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r w:rsidRPr="003E520C">
        <w:rPr>
          <w:rFonts w:ascii="Montserrat Light" w:eastAsia="Times New Roman" w:hAnsi="Montserrat Light" w:cs="Arial"/>
          <w:b/>
          <w:bCs/>
          <w:sz w:val="20"/>
          <w:szCs w:val="20"/>
          <w:lang w:eastAsia="ar-SA"/>
        </w:rPr>
        <w:t>Instituto Mexicano del Seguro Social</w:t>
      </w:r>
    </w:p>
    <w:p w:rsidR="003E520C" w:rsidRPr="003E520C" w:rsidRDefault="003E520C" w:rsidP="009B3507">
      <w:pPr>
        <w:suppressAutoHyphens/>
        <w:spacing w:line="276" w:lineRule="auto"/>
        <w:ind w:right="49"/>
        <w:rPr>
          <w:rFonts w:ascii="Montserrat Light" w:eastAsia="Times New Roman" w:hAnsi="Montserrat Light" w:cs="Arial"/>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r w:rsidRPr="003E520C">
        <w:rPr>
          <w:rFonts w:ascii="Montserrat Light" w:eastAsia="Times New Roman" w:hAnsi="Montserrat Light" w:cs="Arial"/>
          <w:bCs/>
          <w:sz w:val="20"/>
          <w:szCs w:val="20"/>
          <w:lang w:eastAsia="ar-SA"/>
        </w:rPr>
        <w:t>Dirección de Administración</w:t>
      </w: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r w:rsidRPr="003E520C">
        <w:rPr>
          <w:rFonts w:ascii="Montserrat Light" w:eastAsia="Times New Roman" w:hAnsi="Montserrat Light" w:cs="Arial"/>
          <w:bCs/>
          <w:sz w:val="20"/>
          <w:szCs w:val="20"/>
          <w:lang w:eastAsia="ar-SA"/>
        </w:rPr>
        <w:t>Unidad de Adquisiciones</w:t>
      </w: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r w:rsidRPr="003E520C">
        <w:rPr>
          <w:rFonts w:ascii="Montserrat Light" w:eastAsia="Times New Roman" w:hAnsi="Montserrat Light" w:cs="Arial"/>
          <w:bCs/>
          <w:sz w:val="20"/>
          <w:szCs w:val="20"/>
          <w:lang w:eastAsia="ar-SA"/>
        </w:rPr>
        <w:t>Coordinación de Adquisición de Bienes y Contratación de Servicios</w:t>
      </w: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r w:rsidRPr="003E520C">
        <w:rPr>
          <w:rFonts w:ascii="Montserrat Light" w:eastAsia="Times New Roman" w:hAnsi="Montserrat Light" w:cs="Arial"/>
          <w:bCs/>
          <w:sz w:val="20"/>
          <w:szCs w:val="20"/>
          <w:lang w:eastAsia="ar-SA"/>
        </w:rPr>
        <w:t>Coordinación Técnica de Bienes y Servicios</w:t>
      </w: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r w:rsidRPr="003E520C">
        <w:rPr>
          <w:rFonts w:ascii="Montserrat Light" w:eastAsia="Times New Roman" w:hAnsi="Montserrat Light" w:cs="Arial"/>
          <w:bCs/>
          <w:sz w:val="20"/>
          <w:szCs w:val="20"/>
          <w:lang w:eastAsia="ar-SA"/>
        </w:rPr>
        <w:t>División de Servicios Integrales</w:t>
      </w: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Cs/>
          <w:sz w:val="20"/>
          <w:szCs w:val="20"/>
          <w:lang w:eastAsia="ar-SA"/>
        </w:rPr>
      </w:pPr>
    </w:p>
    <w:p w:rsidR="003E520C" w:rsidRPr="003E520C" w:rsidRDefault="003E520C" w:rsidP="009B3507">
      <w:pPr>
        <w:spacing w:line="276" w:lineRule="auto"/>
        <w:ind w:right="49"/>
        <w:jc w:val="center"/>
        <w:rPr>
          <w:rFonts w:ascii="Montserrat Light" w:hAnsi="Montserrat Light" w:cs="Arial"/>
          <w:sz w:val="20"/>
          <w:szCs w:val="20"/>
        </w:rPr>
      </w:pPr>
      <w:r w:rsidRPr="003E520C">
        <w:rPr>
          <w:rFonts w:ascii="Montserrat Light" w:hAnsi="Montserrat Light" w:cs="Arial"/>
          <w:sz w:val="20"/>
          <w:szCs w:val="20"/>
        </w:rPr>
        <w:t xml:space="preserve">Calle Durango, número 291, piso 4, Colonia Roma Norte, </w:t>
      </w:r>
    </w:p>
    <w:p w:rsidR="003E520C" w:rsidRPr="003E520C" w:rsidRDefault="003E520C" w:rsidP="009B3507">
      <w:pPr>
        <w:spacing w:line="276" w:lineRule="auto"/>
        <w:ind w:right="49"/>
        <w:jc w:val="center"/>
        <w:rPr>
          <w:rFonts w:ascii="Montserrat Light" w:hAnsi="Montserrat Light" w:cs="Arial"/>
          <w:sz w:val="20"/>
          <w:szCs w:val="20"/>
        </w:rPr>
      </w:pPr>
      <w:r w:rsidRPr="003E520C">
        <w:rPr>
          <w:rFonts w:ascii="Montserrat Light" w:hAnsi="Montserrat Light" w:cs="Arial"/>
          <w:sz w:val="20"/>
          <w:szCs w:val="20"/>
        </w:rPr>
        <w:t xml:space="preserve">Código postal 06700, Demarcación Territorial Cuauhtémoc, Ciudad de México </w:t>
      </w:r>
    </w:p>
    <w:p w:rsidR="003E520C" w:rsidRPr="003E520C" w:rsidRDefault="003E520C" w:rsidP="009B3507">
      <w:pPr>
        <w:spacing w:line="276" w:lineRule="auto"/>
        <w:ind w:right="49"/>
        <w:jc w:val="center"/>
        <w:rPr>
          <w:rFonts w:ascii="Montserrat Light" w:hAnsi="Montserrat Light" w:cs="Arial"/>
          <w:sz w:val="20"/>
          <w:szCs w:val="20"/>
        </w:rPr>
      </w:pPr>
    </w:p>
    <w:p w:rsidR="003E520C" w:rsidRPr="003E520C" w:rsidRDefault="003E520C" w:rsidP="009B3507">
      <w:pPr>
        <w:tabs>
          <w:tab w:val="left" w:pos="5775"/>
        </w:tabs>
        <w:spacing w:line="276" w:lineRule="auto"/>
        <w:ind w:right="49"/>
        <w:jc w:val="center"/>
        <w:rPr>
          <w:rFonts w:ascii="Montserrat Light" w:hAnsi="Montserrat Light" w:cs="Arial"/>
          <w:sz w:val="20"/>
          <w:szCs w:val="20"/>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jc w:val="center"/>
        <w:rPr>
          <w:rFonts w:ascii="Montserrat Light" w:eastAsia="Times New Roman" w:hAnsi="Montserrat Light" w:cs="Arial"/>
          <w:b/>
          <w:bCs/>
          <w:sz w:val="20"/>
          <w:szCs w:val="20"/>
          <w:lang w:eastAsia="ar-SA"/>
        </w:rPr>
      </w:pPr>
      <w:r w:rsidRPr="003E520C">
        <w:rPr>
          <w:rFonts w:ascii="Montserrat Light" w:eastAsia="Times New Roman" w:hAnsi="Montserrat Light" w:cs="Arial"/>
          <w:b/>
          <w:bCs/>
          <w:sz w:val="20"/>
          <w:szCs w:val="20"/>
          <w:lang w:eastAsia="ar-SA"/>
        </w:rPr>
        <w:t xml:space="preserve">Licitación Pública Electrónica Nacional </w:t>
      </w:r>
    </w:p>
    <w:p w:rsidR="003E520C" w:rsidRPr="003E520C" w:rsidRDefault="003E520C" w:rsidP="009B3507">
      <w:pPr>
        <w:suppressAutoHyphens/>
        <w:spacing w:line="276" w:lineRule="auto"/>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left="708" w:hanging="708"/>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jc w:val="center"/>
        <w:rPr>
          <w:rFonts w:ascii="Montserrat Light" w:eastAsia="Times New Roman" w:hAnsi="Montserrat Light" w:cs="Arial"/>
          <w:b/>
          <w:bCs/>
          <w:sz w:val="20"/>
          <w:szCs w:val="20"/>
          <w:lang w:eastAsia="ar-SA"/>
        </w:rPr>
      </w:pPr>
      <w:r w:rsidRPr="003E520C">
        <w:rPr>
          <w:rFonts w:ascii="Montserrat Light" w:eastAsia="Times New Roman" w:hAnsi="Montserrat Light" w:cs="Arial"/>
          <w:b/>
          <w:bCs/>
          <w:sz w:val="20"/>
          <w:szCs w:val="20"/>
          <w:lang w:eastAsia="ar-SA"/>
        </w:rPr>
        <w:t>LA-50-GYR-050GYR988-N-12-2024</w:t>
      </w: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eastAsia="ar-SA"/>
        </w:rPr>
      </w:pPr>
    </w:p>
    <w:p w:rsidR="003E520C" w:rsidRPr="003E520C" w:rsidRDefault="003E520C" w:rsidP="009B3507">
      <w:pPr>
        <w:suppressAutoHyphens/>
        <w:spacing w:line="276" w:lineRule="auto"/>
        <w:ind w:right="51"/>
        <w:jc w:val="center"/>
        <w:rPr>
          <w:rFonts w:ascii="Montserrat Light" w:eastAsia="Times New Roman" w:hAnsi="Montserrat Light" w:cs="Arial"/>
          <w:b/>
          <w:bCs/>
          <w:sz w:val="20"/>
          <w:szCs w:val="20"/>
          <w:lang w:eastAsia="ar-SA"/>
        </w:rPr>
      </w:pPr>
      <w:r w:rsidRPr="003E520C">
        <w:rPr>
          <w:rFonts w:ascii="Montserrat Light" w:eastAsia="Times New Roman" w:hAnsi="Montserrat Light" w:cs="Arial"/>
          <w:b/>
          <w:bCs/>
          <w:sz w:val="20"/>
          <w:szCs w:val="20"/>
          <w:lang w:eastAsia="ar-SA"/>
        </w:rPr>
        <w:t>PARA LA CONTRATACIÓN DEL:</w:t>
      </w:r>
    </w:p>
    <w:p w:rsidR="003E520C" w:rsidRPr="003E520C" w:rsidRDefault="003E520C" w:rsidP="009B3507">
      <w:pPr>
        <w:suppressAutoHyphens/>
        <w:spacing w:line="276" w:lineRule="auto"/>
        <w:ind w:right="51"/>
        <w:jc w:val="center"/>
        <w:rPr>
          <w:rFonts w:ascii="Montserrat Light" w:eastAsia="Times New Roman" w:hAnsi="Montserrat Light" w:cs="Times New Roman"/>
          <w:sz w:val="20"/>
          <w:szCs w:val="20"/>
          <w:lang w:eastAsia="es-MX"/>
        </w:rPr>
      </w:pPr>
      <w:r w:rsidRPr="003E520C">
        <w:rPr>
          <w:rFonts w:ascii="Montserrat Light" w:eastAsia="Times New Roman" w:hAnsi="Montserrat Light" w:cs="Arial"/>
          <w:b/>
          <w:bCs/>
          <w:sz w:val="20"/>
          <w:szCs w:val="20"/>
          <w:lang w:eastAsia="ar-SA"/>
        </w:rPr>
        <w:t xml:space="preserve">Servicio Integral de Análisis, Clasificación, Integración y Transformación de Expedientes Administrativos de la Coordinación de Asuntos Contenciosos </w:t>
      </w:r>
      <w:r w:rsidRPr="003E520C">
        <w:rPr>
          <w:rFonts w:ascii="Montserrat Light" w:eastAsia="Times New Roman" w:hAnsi="Montserrat Light" w:cs="Times New Roman"/>
          <w:sz w:val="20"/>
          <w:szCs w:val="20"/>
          <w:lang w:eastAsia="es-MX"/>
        </w:rPr>
        <w:br w:type="page"/>
      </w:r>
    </w:p>
    <w:p w:rsidR="003E520C" w:rsidRPr="003E520C" w:rsidRDefault="003E520C" w:rsidP="009B3507">
      <w:pPr>
        <w:suppressAutoHyphens/>
        <w:spacing w:line="276" w:lineRule="auto"/>
        <w:jc w:val="center"/>
        <w:rPr>
          <w:rFonts w:ascii="Montserrat Light" w:eastAsia="Times New Roman" w:hAnsi="Montserrat Light" w:cs="Arial"/>
          <w:b/>
          <w:bCs/>
          <w:sz w:val="20"/>
          <w:szCs w:val="20"/>
          <w:lang w:eastAsia="ar-SA"/>
        </w:rPr>
      </w:pPr>
      <w:bookmarkStart w:id="0" w:name="_Toc162367266"/>
      <w:r w:rsidRPr="003E520C">
        <w:rPr>
          <w:rFonts w:ascii="Montserrat Light" w:eastAsia="Times New Roman" w:hAnsi="Montserrat Light" w:cs="Arial"/>
          <w:b/>
          <w:bCs/>
          <w:sz w:val="20"/>
          <w:szCs w:val="20"/>
          <w:lang w:eastAsia="ar-SA"/>
        </w:rPr>
        <w:lastRenderedPageBreak/>
        <w:t xml:space="preserve">Licitación Pública Electrónica Nacional </w:t>
      </w:r>
    </w:p>
    <w:p w:rsidR="003E520C" w:rsidRPr="003E520C" w:rsidRDefault="003E520C" w:rsidP="009B3507">
      <w:pPr>
        <w:suppressAutoHyphens/>
        <w:spacing w:line="276" w:lineRule="auto"/>
        <w:jc w:val="center"/>
        <w:rPr>
          <w:rFonts w:ascii="Montserrat Light" w:eastAsia="Times New Roman" w:hAnsi="Montserrat Light" w:cs="Arial"/>
          <w:b/>
          <w:bCs/>
          <w:sz w:val="20"/>
          <w:szCs w:val="20"/>
          <w:lang w:eastAsia="ar-SA"/>
        </w:rPr>
      </w:pPr>
      <w:r w:rsidRPr="003E520C">
        <w:rPr>
          <w:rFonts w:ascii="Montserrat Light" w:eastAsia="Times New Roman" w:hAnsi="Montserrat Light" w:cs="Arial"/>
          <w:b/>
          <w:bCs/>
          <w:sz w:val="20"/>
          <w:szCs w:val="20"/>
          <w:lang w:eastAsia="ar-SA"/>
        </w:rPr>
        <w:t>No. LA-50-GYR-050GYR988-N-</w:t>
      </w:r>
      <w:r w:rsidR="00B2795E">
        <w:rPr>
          <w:rFonts w:ascii="Montserrat Light" w:eastAsia="Times New Roman" w:hAnsi="Montserrat Light" w:cs="Arial"/>
          <w:b/>
          <w:bCs/>
          <w:sz w:val="20"/>
          <w:szCs w:val="20"/>
          <w:lang w:eastAsia="ar-SA"/>
        </w:rPr>
        <w:t>12</w:t>
      </w:r>
      <w:r w:rsidRPr="003E520C">
        <w:rPr>
          <w:rFonts w:ascii="Montserrat Light" w:eastAsia="Times New Roman" w:hAnsi="Montserrat Light" w:cs="Arial"/>
          <w:b/>
          <w:bCs/>
          <w:sz w:val="20"/>
          <w:szCs w:val="20"/>
          <w:lang w:eastAsia="ar-SA"/>
        </w:rPr>
        <w:t>-2024</w:t>
      </w:r>
    </w:p>
    <w:p w:rsidR="003E520C" w:rsidRPr="003E520C" w:rsidRDefault="003E520C" w:rsidP="009B3507">
      <w:pPr>
        <w:spacing w:line="276" w:lineRule="auto"/>
        <w:jc w:val="center"/>
        <w:rPr>
          <w:rFonts w:ascii="Montserrat Light" w:hAnsi="Montserrat Light" w:cs="Arial"/>
          <w:sz w:val="20"/>
          <w:szCs w:val="20"/>
          <w:lang w:val="it-IT"/>
        </w:rPr>
      </w:pPr>
    </w:p>
    <w:p w:rsidR="003E520C" w:rsidRPr="003E520C" w:rsidRDefault="003E520C" w:rsidP="009B3507">
      <w:pPr>
        <w:spacing w:line="276" w:lineRule="auto"/>
        <w:jc w:val="center"/>
        <w:rPr>
          <w:rFonts w:ascii="Montserrat Light" w:hAnsi="Montserrat Light" w:cs="Arial"/>
          <w:sz w:val="20"/>
          <w:szCs w:val="20"/>
          <w:lang w:val="it-IT"/>
        </w:rPr>
      </w:pPr>
      <w:bookmarkStart w:id="1" w:name="_Toc393217950"/>
      <w:bookmarkStart w:id="2" w:name="_Toc405972054"/>
      <w:bookmarkStart w:id="3" w:name="_Toc405973744"/>
      <w:bookmarkStart w:id="4" w:name="_Toc405974307"/>
      <w:bookmarkStart w:id="5" w:name="_Toc405974527"/>
    </w:p>
    <w:p w:rsidR="003E520C" w:rsidRPr="003E520C" w:rsidRDefault="003E520C" w:rsidP="009B3507">
      <w:pPr>
        <w:spacing w:line="276" w:lineRule="auto"/>
        <w:jc w:val="center"/>
        <w:rPr>
          <w:rFonts w:ascii="Montserrat Light" w:eastAsia="Batang" w:hAnsi="Montserrat Light" w:cs="Arial"/>
          <w:b/>
          <w:smallCaps/>
          <w:sz w:val="20"/>
          <w:szCs w:val="20"/>
          <w:lang w:val="pt-BR" w:eastAsia="es-MX"/>
        </w:rPr>
      </w:pPr>
      <w:r w:rsidRPr="003E520C">
        <w:rPr>
          <w:rFonts w:ascii="Montserrat Light" w:eastAsia="Batang" w:hAnsi="Montserrat Light" w:cs="Arial"/>
          <w:b/>
          <w:smallCaps/>
          <w:sz w:val="20"/>
          <w:szCs w:val="20"/>
          <w:lang w:val="pt-BR" w:eastAsia="es-MX"/>
        </w:rPr>
        <w:t>C O N V O C A T O R I A</w:t>
      </w:r>
      <w:bookmarkEnd w:id="1"/>
      <w:bookmarkEnd w:id="2"/>
      <w:bookmarkEnd w:id="3"/>
      <w:bookmarkEnd w:id="4"/>
      <w:bookmarkEnd w:id="5"/>
    </w:p>
    <w:p w:rsidR="003E520C" w:rsidRPr="003E520C" w:rsidRDefault="003E520C" w:rsidP="009B3507">
      <w:pPr>
        <w:spacing w:line="276" w:lineRule="auto"/>
        <w:ind w:left="900" w:hanging="900"/>
        <w:rPr>
          <w:rFonts w:ascii="Montserrat Light" w:hAnsi="Montserrat Light" w:cs="Arial"/>
          <w:spacing w:val="4"/>
          <w:sz w:val="20"/>
          <w:szCs w:val="20"/>
          <w:lang w:val="pt-BR"/>
        </w:rPr>
      </w:pPr>
    </w:p>
    <w:p w:rsidR="003E520C" w:rsidRPr="003E520C" w:rsidRDefault="003E520C" w:rsidP="009B3507">
      <w:pPr>
        <w:spacing w:line="360" w:lineRule="auto"/>
        <w:jc w:val="both"/>
        <w:rPr>
          <w:rFonts w:ascii="Montserrat Light" w:eastAsia="Times New Roman" w:hAnsi="Montserrat Light" w:cs="Arial"/>
          <w:b/>
          <w:bCs/>
          <w:sz w:val="20"/>
          <w:szCs w:val="20"/>
          <w:lang w:eastAsia="ar-SA"/>
        </w:rPr>
      </w:pPr>
      <w:r w:rsidRPr="003E520C">
        <w:rPr>
          <w:rFonts w:ascii="Montserrat Light" w:eastAsia="Calibri" w:hAnsi="Montserrat Light" w:cs="Arial"/>
          <w:sz w:val="20"/>
          <w:szCs w:val="20"/>
          <w:lang w:eastAsia="es-MX"/>
        </w:rPr>
        <w:t xml:space="preserve">El Instituto Mexicano del Seguro Social a quien en lo sucesivo se le denominará el “IMSS”, en cumplimiento a las disposiciones que establecen el artículo </w:t>
      </w:r>
      <w:r w:rsidRPr="003E520C">
        <w:rPr>
          <w:rFonts w:ascii="Montserrat Light" w:eastAsia="Calibri" w:hAnsi="Montserrat Light" w:cs="Arial"/>
          <w:b/>
          <w:sz w:val="20"/>
          <w:szCs w:val="20"/>
          <w:lang w:eastAsia="es-MX"/>
        </w:rPr>
        <w:t>134</w:t>
      </w:r>
      <w:r w:rsidRPr="003E520C">
        <w:rPr>
          <w:rFonts w:ascii="Montserrat Light" w:eastAsia="Calibri" w:hAnsi="Montserrat Light" w:cs="Arial"/>
          <w:sz w:val="20"/>
          <w:szCs w:val="20"/>
          <w:lang w:eastAsia="es-MX"/>
        </w:rPr>
        <w:t xml:space="preserve"> de la Constitución Política de los Estados Unidos Mexicanos, y el Título Segundo “</w:t>
      </w:r>
      <w:r w:rsidRPr="003E520C">
        <w:rPr>
          <w:rFonts w:ascii="Montserrat Light" w:eastAsia="Calibri" w:hAnsi="Montserrat Light" w:cs="Arial"/>
          <w:i/>
          <w:sz w:val="20"/>
          <w:szCs w:val="20"/>
          <w:lang w:eastAsia="es-MX"/>
        </w:rPr>
        <w:t>De los Procedimientos de Contratación</w:t>
      </w:r>
      <w:r w:rsidRPr="003E520C">
        <w:rPr>
          <w:rFonts w:ascii="Montserrat Light" w:eastAsia="Calibri" w:hAnsi="Montserrat Light" w:cs="Arial"/>
          <w:sz w:val="20"/>
          <w:szCs w:val="20"/>
          <w:lang w:eastAsia="es-MX"/>
        </w:rPr>
        <w:t>”, Capítulo Primero “</w:t>
      </w:r>
      <w:r w:rsidRPr="003E520C">
        <w:rPr>
          <w:rFonts w:ascii="Montserrat Light" w:eastAsia="Calibri" w:hAnsi="Montserrat Light" w:cs="Arial"/>
          <w:i/>
          <w:sz w:val="20"/>
          <w:szCs w:val="20"/>
          <w:lang w:eastAsia="es-MX"/>
        </w:rPr>
        <w:t>Generalidades</w:t>
      </w:r>
      <w:r w:rsidRPr="003E520C">
        <w:rPr>
          <w:rFonts w:ascii="Montserrat Light" w:eastAsia="Calibri" w:hAnsi="Montserrat Light" w:cs="Arial"/>
          <w:sz w:val="20"/>
          <w:szCs w:val="20"/>
          <w:lang w:eastAsia="es-MX"/>
        </w:rPr>
        <w:t>”, Capítulo Segundo “</w:t>
      </w:r>
      <w:r w:rsidRPr="003E520C">
        <w:rPr>
          <w:rFonts w:ascii="Montserrat Light" w:eastAsia="Calibri" w:hAnsi="Montserrat Light" w:cs="Arial"/>
          <w:i/>
          <w:sz w:val="20"/>
          <w:szCs w:val="20"/>
          <w:lang w:eastAsia="es-MX"/>
        </w:rPr>
        <w:t>De la Licitación Pública</w:t>
      </w:r>
      <w:r w:rsidRPr="003E520C">
        <w:rPr>
          <w:rFonts w:ascii="Montserrat Light" w:eastAsia="Calibri" w:hAnsi="Montserrat Light" w:cs="Arial"/>
          <w:sz w:val="20"/>
          <w:szCs w:val="20"/>
          <w:lang w:eastAsia="es-MX"/>
        </w:rPr>
        <w:t xml:space="preserve">” y los artículos </w:t>
      </w:r>
      <w:r w:rsidRPr="003E520C">
        <w:rPr>
          <w:rFonts w:ascii="Montserrat Light" w:eastAsia="Calibri" w:hAnsi="Montserrat Light" w:cs="Arial"/>
          <w:b/>
          <w:bCs/>
          <w:sz w:val="20"/>
          <w:szCs w:val="20"/>
          <w:lang w:eastAsia="es-MX"/>
        </w:rPr>
        <w:t>3, fracción IX, 25, 26 fracción I, 26 Bis fracción II, 27, 28 fracción I, 29, 46 y 47</w:t>
      </w:r>
      <w:r w:rsidRPr="003E520C">
        <w:rPr>
          <w:rFonts w:ascii="Montserrat Light" w:eastAsia="Calibri" w:hAnsi="Montserrat Light" w:cs="Arial"/>
          <w:sz w:val="20"/>
          <w:szCs w:val="20"/>
          <w:lang w:eastAsia="es-MX"/>
        </w:rPr>
        <w:t xml:space="preserve"> de la Ley de Adquisiciones, Arrendamientos y Servicios del Sector Público, en lo sucesivo “ Ley o LAASSP”; y los correlativos de su Reglamento en lo sucesivo “Reglamento o RLAASSP”; artículos 1, párrafo primero, y 8 de la Ley Federal de Austeridad Republicana; así como el </w:t>
      </w:r>
      <w:r w:rsidRPr="003E520C">
        <w:rPr>
          <w:rFonts w:ascii="Montserrat Light" w:eastAsia="Calibri" w:hAnsi="Montserrat Light" w:cs="Arial"/>
          <w:i/>
          <w:sz w:val="20"/>
          <w:szCs w:val="20"/>
          <w:lang w:eastAsia="es-MX"/>
        </w:rPr>
        <w:t>“Acuerdo por el que se expide el Protocolo de actuación en materia de contrataciones públicas, otorgamiento y prórroga de licencias, permisos, autorizaciones y concesiones</w:t>
      </w:r>
      <w:r w:rsidRPr="003E520C">
        <w:rPr>
          <w:rFonts w:ascii="Montserrat Light" w:eastAsia="Calibri" w:hAnsi="Montserrat Light" w:cs="Arial"/>
          <w:sz w:val="20"/>
          <w:szCs w:val="20"/>
          <w:lang w:eastAsia="es-MX"/>
        </w:rPr>
        <w:t>” publicado en el Diario Oficial de la Federación, en adelante el DOF, el 20 de agosto del 2015 y sus modificaciones publicadas en el DOF los días 19 de febrero de 2016 y 28 de febrero de 2017 respectivamente;</w:t>
      </w:r>
      <w:r w:rsidR="00EF6D10" w:rsidRPr="00EF6D10">
        <w:t xml:space="preserve"> </w:t>
      </w:r>
      <w:r w:rsidR="00EF6D10" w:rsidRPr="00EF6D10">
        <w:rPr>
          <w:rFonts w:ascii="Montserrat Light" w:eastAsia="Calibri" w:hAnsi="Montserrat Light" w:cs="Arial"/>
          <w:sz w:val="20"/>
          <w:szCs w:val="20"/>
          <w:lang w:eastAsia="es-MX"/>
        </w:rPr>
        <w:t>en términos de</w:t>
      </w:r>
      <w:r w:rsidR="00EF6D10">
        <w:rPr>
          <w:rFonts w:ascii="Montserrat Light" w:eastAsia="Calibri" w:hAnsi="Montserrat Light" w:cs="Arial"/>
          <w:sz w:val="20"/>
          <w:szCs w:val="20"/>
          <w:lang w:eastAsia="es-MX"/>
        </w:rPr>
        <w:t xml:space="preserve"> </w:t>
      </w:r>
      <w:r w:rsidR="00EF6D10" w:rsidRPr="00EF6D10">
        <w:rPr>
          <w:rFonts w:ascii="Montserrat Light" w:eastAsia="Calibri" w:hAnsi="Montserrat Light" w:cs="Arial"/>
          <w:sz w:val="20"/>
          <w:szCs w:val="20"/>
          <w:lang w:eastAsia="es-MX"/>
        </w:rPr>
        <w:t>l</w:t>
      </w:r>
      <w:r w:rsidR="00EF6D10">
        <w:rPr>
          <w:rFonts w:ascii="Montserrat Light" w:eastAsia="Calibri" w:hAnsi="Montserrat Light" w:cs="Arial"/>
          <w:sz w:val="20"/>
          <w:szCs w:val="20"/>
          <w:lang w:eastAsia="es-MX"/>
        </w:rPr>
        <w:t>os</w:t>
      </w:r>
      <w:r w:rsidR="00EF6D10" w:rsidRPr="00EF6D10">
        <w:rPr>
          <w:rFonts w:ascii="Montserrat Light" w:eastAsia="Calibri" w:hAnsi="Montserrat Light" w:cs="Arial"/>
          <w:sz w:val="20"/>
          <w:szCs w:val="20"/>
          <w:lang w:eastAsia="es-MX"/>
        </w:rPr>
        <w:t xml:space="preserve"> oficio</w:t>
      </w:r>
      <w:r w:rsidR="00EF6D10">
        <w:rPr>
          <w:rFonts w:ascii="Montserrat Light" w:eastAsia="Calibri" w:hAnsi="Montserrat Light" w:cs="Arial"/>
          <w:sz w:val="20"/>
          <w:szCs w:val="20"/>
          <w:lang w:eastAsia="es-MX"/>
        </w:rPr>
        <w:t>s</w:t>
      </w:r>
      <w:r w:rsidR="00EF6D10" w:rsidRPr="00EF6D10">
        <w:rPr>
          <w:rFonts w:ascii="Montserrat Light" w:eastAsia="Calibri" w:hAnsi="Montserrat Light" w:cs="Arial"/>
          <w:sz w:val="20"/>
          <w:szCs w:val="20"/>
          <w:lang w:eastAsia="es-MX"/>
        </w:rPr>
        <w:t xml:space="preserve"> número 09 </w:t>
      </w:r>
      <w:r w:rsidR="00EF6D10">
        <w:rPr>
          <w:rFonts w:ascii="Montserrat Light" w:eastAsia="Calibri" w:hAnsi="Montserrat Light" w:cs="Arial"/>
          <w:sz w:val="20"/>
          <w:szCs w:val="20"/>
          <w:lang w:eastAsia="es-MX"/>
        </w:rPr>
        <w:t>9001 6B0 000/087</w:t>
      </w:r>
      <w:r w:rsidR="00EF6D10" w:rsidRPr="00EF6D10">
        <w:rPr>
          <w:rFonts w:ascii="Montserrat Light" w:eastAsia="Calibri" w:hAnsi="Montserrat Light" w:cs="Arial"/>
          <w:sz w:val="20"/>
          <w:szCs w:val="20"/>
          <w:lang w:eastAsia="es-MX"/>
        </w:rPr>
        <w:t xml:space="preserve"> de fecha </w:t>
      </w:r>
      <w:r w:rsidR="00EF6D10">
        <w:rPr>
          <w:rFonts w:ascii="Montserrat Light" w:eastAsia="Calibri" w:hAnsi="Montserrat Light" w:cs="Arial"/>
          <w:sz w:val="20"/>
          <w:szCs w:val="20"/>
          <w:lang w:eastAsia="es-MX"/>
        </w:rPr>
        <w:t>18</w:t>
      </w:r>
      <w:r w:rsidR="00EF6D10" w:rsidRPr="00EF6D10">
        <w:rPr>
          <w:rFonts w:ascii="Montserrat Light" w:eastAsia="Calibri" w:hAnsi="Montserrat Light" w:cs="Arial"/>
          <w:sz w:val="20"/>
          <w:szCs w:val="20"/>
          <w:lang w:eastAsia="es-MX"/>
        </w:rPr>
        <w:t xml:space="preserve"> de junio de 2024</w:t>
      </w:r>
      <w:r w:rsidR="00EF6D10">
        <w:rPr>
          <w:rFonts w:ascii="Montserrat Light" w:eastAsia="Calibri" w:hAnsi="Montserrat Light" w:cs="Arial"/>
          <w:sz w:val="20"/>
          <w:szCs w:val="20"/>
          <w:lang w:eastAsia="es-MX"/>
        </w:rPr>
        <w:t xml:space="preserve">, suscrito por el Mtro. </w:t>
      </w:r>
      <w:r w:rsidR="007C52CC">
        <w:rPr>
          <w:rFonts w:ascii="Montserrat Light" w:eastAsia="Calibri" w:hAnsi="Montserrat Light" w:cs="Arial"/>
          <w:sz w:val="20"/>
          <w:szCs w:val="20"/>
          <w:lang w:eastAsia="es-MX"/>
        </w:rPr>
        <w:t>Eliécer</w:t>
      </w:r>
      <w:r w:rsidRPr="003E520C">
        <w:rPr>
          <w:rFonts w:ascii="Montserrat Light" w:eastAsia="Calibri" w:hAnsi="Montserrat Light" w:cs="Arial"/>
          <w:sz w:val="20"/>
          <w:szCs w:val="20"/>
          <w:lang w:eastAsia="es-MX"/>
        </w:rPr>
        <w:t xml:space="preserve"> </w:t>
      </w:r>
      <w:r w:rsidR="00EF6D10">
        <w:rPr>
          <w:rFonts w:ascii="Montserrat Light" w:eastAsia="Calibri" w:hAnsi="Montserrat Light" w:cs="Arial"/>
          <w:sz w:val="20"/>
          <w:szCs w:val="20"/>
          <w:lang w:eastAsia="es-MX"/>
        </w:rPr>
        <w:t xml:space="preserve">Moreno Peralta, Titular de la Unidad de </w:t>
      </w:r>
      <w:r w:rsidR="007C52CC">
        <w:rPr>
          <w:rFonts w:ascii="Montserrat Light" w:eastAsia="Calibri" w:hAnsi="Montserrat Light" w:cs="Arial"/>
          <w:sz w:val="20"/>
          <w:szCs w:val="20"/>
          <w:lang w:eastAsia="es-MX"/>
        </w:rPr>
        <w:t>Operación</w:t>
      </w:r>
      <w:r w:rsidR="00EF6D10">
        <w:rPr>
          <w:rFonts w:ascii="Montserrat Light" w:eastAsia="Calibri" w:hAnsi="Montserrat Light" w:cs="Arial"/>
          <w:sz w:val="20"/>
          <w:szCs w:val="20"/>
          <w:lang w:eastAsia="es-MX"/>
        </w:rPr>
        <w:t xml:space="preserve"> Financiera</w:t>
      </w:r>
      <w:r w:rsidR="007C52CC">
        <w:rPr>
          <w:rFonts w:ascii="Montserrat Light" w:eastAsia="Calibri" w:hAnsi="Montserrat Light" w:cs="Arial"/>
          <w:sz w:val="20"/>
          <w:szCs w:val="20"/>
          <w:lang w:eastAsia="es-MX"/>
        </w:rPr>
        <w:t xml:space="preserve"> del IMSS</w:t>
      </w:r>
      <w:r w:rsidR="00EF6D10">
        <w:rPr>
          <w:rFonts w:ascii="Montserrat Light" w:eastAsia="Calibri" w:hAnsi="Montserrat Light" w:cs="Arial"/>
          <w:sz w:val="20"/>
          <w:szCs w:val="20"/>
          <w:lang w:eastAsia="es-MX"/>
        </w:rPr>
        <w:t xml:space="preserve"> y 411/UPCP/</w:t>
      </w:r>
      <w:r w:rsidR="000D6F04">
        <w:rPr>
          <w:rFonts w:ascii="Montserrat Light" w:eastAsia="Calibri" w:hAnsi="Montserrat Light" w:cs="Arial"/>
          <w:sz w:val="20"/>
          <w:szCs w:val="20"/>
          <w:lang w:eastAsia="es-MX"/>
        </w:rPr>
        <w:t xml:space="preserve">2024/1195 de fecha 14 de junio de 2024, </w:t>
      </w:r>
      <w:r w:rsidR="007C52CC">
        <w:rPr>
          <w:rFonts w:ascii="Montserrat Light" w:eastAsia="Calibri" w:hAnsi="Montserrat Light" w:cs="Arial"/>
          <w:sz w:val="20"/>
          <w:szCs w:val="20"/>
          <w:lang w:eastAsia="es-MX"/>
        </w:rPr>
        <w:t>suscrito por la Lic. Alejandra Cañizares Tello, Titular de la Unidad de Política y Control Presupuestario de la SHCP;</w:t>
      </w:r>
      <w:r w:rsidR="000D6F04">
        <w:rPr>
          <w:rFonts w:ascii="Montserrat Light" w:eastAsia="Calibri" w:hAnsi="Montserrat Light" w:cs="Arial"/>
          <w:sz w:val="20"/>
          <w:szCs w:val="20"/>
          <w:lang w:eastAsia="es-MX"/>
        </w:rPr>
        <w:t xml:space="preserve"> </w:t>
      </w:r>
      <w:r w:rsidRPr="003E520C">
        <w:rPr>
          <w:rFonts w:ascii="Montserrat Light" w:eastAsia="Calibri" w:hAnsi="Montserrat Light" w:cs="Arial"/>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3E520C">
        <w:rPr>
          <w:rFonts w:ascii="Montserrat Light" w:hAnsi="Montserrat Light" w:cs="Arial"/>
          <w:sz w:val="20"/>
          <w:szCs w:val="20"/>
        </w:rPr>
        <w:t xml:space="preserve">convoca a las personas físicas o morales de nacionalidad mexicana, cuya </w:t>
      </w:r>
      <w:r w:rsidRPr="003E520C">
        <w:rPr>
          <w:rFonts w:ascii="Montserrat Light" w:eastAsia="Calibri" w:hAnsi="Montserrat Light" w:cs="Arial"/>
          <w:sz w:val="20"/>
          <w:szCs w:val="20"/>
          <w:lang w:eastAsia="es-MX"/>
        </w:rPr>
        <w:t xml:space="preserve">actividad comercial esté relacionada con el servicio a contratar en la presente Convocatoria, conforme al Anexo Técnico, Términos y Condiciones y sus correspondientes Anexos </w:t>
      </w:r>
      <w:r w:rsidRPr="003E520C">
        <w:rPr>
          <w:rFonts w:ascii="Montserrat Light" w:hAnsi="Montserrat Light" w:cs="Arial"/>
          <w:sz w:val="20"/>
          <w:szCs w:val="20"/>
        </w:rPr>
        <w:t>para participar en la presente licitación y que</w:t>
      </w:r>
      <w:r w:rsidRPr="003E520C">
        <w:rPr>
          <w:rFonts w:ascii="Montserrat Light" w:eastAsia="Batang" w:hAnsi="Montserrat Light" w:cs="Arial"/>
          <w:sz w:val="20"/>
          <w:szCs w:val="20"/>
        </w:rPr>
        <w:t xml:space="preserve"> </w:t>
      </w:r>
      <w:r w:rsidRPr="003E520C">
        <w:rPr>
          <w:rFonts w:ascii="Montserrat Light" w:eastAsia="Batang" w:hAnsi="Montserrat Light" w:cs="Arial"/>
          <w:b/>
          <w:sz w:val="20"/>
          <w:szCs w:val="20"/>
        </w:rPr>
        <w:t>NO</w:t>
      </w:r>
      <w:r w:rsidRPr="003E520C">
        <w:rPr>
          <w:rFonts w:ascii="Montserrat Light" w:eastAsia="Batang" w:hAnsi="Montserrat Light" w:cs="Arial"/>
          <w:sz w:val="20"/>
          <w:szCs w:val="20"/>
        </w:rPr>
        <w:t xml:space="preserve"> </w:t>
      </w:r>
      <w:r w:rsidRPr="003E520C">
        <w:rPr>
          <w:rFonts w:ascii="Montserrat Light" w:hAnsi="Montserrat Light" w:cs="Arial"/>
          <w:sz w:val="20"/>
          <w:szCs w:val="20"/>
        </w:rPr>
        <w:t xml:space="preserve">se encuentren </w:t>
      </w:r>
      <w:r w:rsidRPr="003E520C">
        <w:rPr>
          <w:rFonts w:ascii="Montserrat Light" w:hAnsi="Montserrat Light" w:cs="Arial"/>
          <w:sz w:val="20"/>
          <w:szCs w:val="20"/>
        </w:rPr>
        <w:lastRenderedPageBreak/>
        <w:t xml:space="preserve">en alguno de los supuestos que se establecen en los artículos </w:t>
      </w:r>
      <w:r w:rsidRPr="003E520C">
        <w:rPr>
          <w:rFonts w:ascii="Montserrat Light" w:eastAsia="Calibri" w:hAnsi="Montserrat Light" w:cs="Arial"/>
          <w:b/>
          <w:sz w:val="20"/>
          <w:szCs w:val="20"/>
          <w:lang w:eastAsia="es-MX"/>
        </w:rPr>
        <w:t>50</w:t>
      </w:r>
      <w:r w:rsidRPr="003E520C">
        <w:rPr>
          <w:rFonts w:ascii="Montserrat Light" w:eastAsia="Calibri" w:hAnsi="Montserrat Light" w:cs="Arial"/>
          <w:sz w:val="20"/>
          <w:szCs w:val="20"/>
          <w:lang w:eastAsia="es-MX"/>
        </w:rPr>
        <w:t xml:space="preserve"> y </w:t>
      </w:r>
      <w:r w:rsidRPr="003E520C">
        <w:rPr>
          <w:rFonts w:ascii="Montserrat Light" w:eastAsia="Calibri" w:hAnsi="Montserrat Light" w:cs="Arial"/>
          <w:b/>
          <w:sz w:val="20"/>
          <w:szCs w:val="20"/>
          <w:lang w:eastAsia="es-MX"/>
        </w:rPr>
        <w:t>60</w:t>
      </w:r>
      <w:r w:rsidRPr="003E520C">
        <w:rPr>
          <w:rFonts w:ascii="Montserrat Light" w:eastAsia="Calibri" w:hAnsi="Montserrat Light" w:cs="Arial"/>
          <w:sz w:val="20"/>
          <w:szCs w:val="20"/>
          <w:lang w:eastAsia="es-MX"/>
        </w:rPr>
        <w:t xml:space="preserve"> de la LAASSP; para participar en la Licitación Pública Electrónica Nacional número LA-50-GYR-050GYR988-N-</w:t>
      </w:r>
      <w:r w:rsidR="00B2795E" w:rsidRPr="00B2795E">
        <w:rPr>
          <w:rFonts w:ascii="Montserrat Light" w:eastAsia="Calibri" w:hAnsi="Montserrat Light" w:cs="Arial"/>
          <w:sz w:val="20"/>
          <w:szCs w:val="20"/>
          <w:lang w:eastAsia="es-MX"/>
        </w:rPr>
        <w:t>12</w:t>
      </w:r>
      <w:r w:rsidRPr="003E520C">
        <w:rPr>
          <w:rFonts w:ascii="Montserrat Light" w:eastAsia="Calibri" w:hAnsi="Montserrat Light" w:cs="Arial"/>
          <w:sz w:val="20"/>
          <w:szCs w:val="20"/>
          <w:lang w:eastAsia="es-MX"/>
        </w:rPr>
        <w:t xml:space="preserve">-2024 para la contratación del </w:t>
      </w:r>
      <w:r w:rsidRPr="003E520C">
        <w:rPr>
          <w:rFonts w:ascii="Montserrat Light" w:eastAsia="Calibri" w:hAnsi="Montserrat Light" w:cs="Arial"/>
          <w:b/>
          <w:sz w:val="20"/>
          <w:szCs w:val="20"/>
          <w:lang w:eastAsia="es-MX"/>
        </w:rPr>
        <w:t>“</w:t>
      </w:r>
      <w:r w:rsidRPr="003E520C">
        <w:rPr>
          <w:rFonts w:ascii="Montserrat Light" w:eastAsia="Calibri" w:hAnsi="Montserrat Light" w:cs="Arial"/>
          <w:b/>
          <w:sz w:val="20"/>
          <w:szCs w:val="20"/>
          <w:lang w:val="es-ES" w:eastAsia="es-MX"/>
        </w:rPr>
        <w:t>Servicio Integral de Análisis, Clasificación, Integración y Transformación de Expedientes Administrativos de la Coordinación de Asuntos Contenciosos</w:t>
      </w:r>
      <w:r w:rsidRPr="003E520C">
        <w:rPr>
          <w:rFonts w:ascii="Montserrat Light" w:eastAsia="Times New Roman" w:hAnsi="Montserrat Light" w:cs="Arial"/>
          <w:b/>
          <w:bCs/>
          <w:sz w:val="20"/>
          <w:szCs w:val="20"/>
          <w:lang w:eastAsia="ar-SA"/>
        </w:rPr>
        <w:t>”.</w:t>
      </w:r>
      <w:r w:rsidRPr="003E520C">
        <w:rPr>
          <w:rFonts w:ascii="Montserrat Light" w:eastAsia="Times New Roman" w:hAnsi="Montserrat Light" w:cs="Arial"/>
          <w:b/>
          <w:bCs/>
          <w:sz w:val="20"/>
          <w:szCs w:val="20"/>
          <w:lang w:eastAsia="ar-SA"/>
        </w:rPr>
        <w:br w:type="page"/>
      </w:r>
    </w:p>
    <w:p w:rsidR="003E520C" w:rsidRPr="003E520C" w:rsidRDefault="003E520C" w:rsidP="009B3507">
      <w:pPr>
        <w:suppressAutoHyphens/>
        <w:ind w:left="-284" w:right="49"/>
        <w:jc w:val="center"/>
        <w:rPr>
          <w:rFonts w:ascii="Montserrat Light" w:eastAsia="Times New Roman" w:hAnsi="Montserrat Light" w:cs="Arial"/>
          <w:b/>
          <w:bCs/>
          <w:sz w:val="20"/>
          <w:szCs w:val="20"/>
          <w:lang w:eastAsia="ar-SA"/>
        </w:rPr>
      </w:pPr>
      <w:r w:rsidRPr="003E520C">
        <w:rPr>
          <w:rFonts w:ascii="Montserrat Light" w:eastAsia="Times New Roman" w:hAnsi="Montserrat Light" w:cs="Arial"/>
          <w:b/>
          <w:bCs/>
          <w:sz w:val="20"/>
          <w:szCs w:val="20"/>
          <w:lang w:eastAsia="ar-SA"/>
        </w:rPr>
        <w:lastRenderedPageBreak/>
        <w:t xml:space="preserve">ÍNDICE </w:t>
      </w:r>
    </w:p>
    <w:p w:rsidR="003E520C" w:rsidRPr="003E520C" w:rsidRDefault="003E520C" w:rsidP="009B3507">
      <w:pPr>
        <w:tabs>
          <w:tab w:val="left" w:pos="5877"/>
        </w:tabs>
        <w:suppressAutoHyphens/>
        <w:ind w:left="-284" w:right="49"/>
        <w:rPr>
          <w:rFonts w:ascii="Montserrat Light" w:eastAsia="Times New Roman" w:hAnsi="Montserrat Light" w:cs="Arial"/>
          <w:b/>
          <w:sz w:val="20"/>
          <w:szCs w:val="20"/>
          <w:lang w:eastAsia="ar-SA"/>
        </w:rPr>
      </w:pPr>
      <w:r w:rsidRPr="003E520C">
        <w:rPr>
          <w:rFonts w:ascii="Montserrat Light" w:eastAsia="Times New Roman" w:hAnsi="Montserrat Light" w:cs="Arial"/>
          <w:b/>
          <w:sz w:val="20"/>
          <w:szCs w:val="20"/>
          <w:lang w:eastAsia="ar-SA"/>
        </w:rPr>
        <w:tab/>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GLOSARIO DE TÉRMINOS</w:t>
      </w:r>
      <w:r w:rsidRPr="003E520C">
        <w:rPr>
          <w:rFonts w:ascii="Montserrat Light" w:hAnsi="Montserrat Light" w:cs="Arial"/>
          <w:b/>
          <w:sz w:val="20"/>
          <w:szCs w:val="20"/>
        </w:rPr>
        <w:tab/>
        <w:t>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 DATOS GENERALES DE IDENTIFICACIÓN DE LA LICITACIÓN PÚBLICA</w:t>
      </w:r>
      <w:r w:rsidRPr="003E520C">
        <w:rPr>
          <w:rFonts w:ascii="Montserrat Light" w:hAnsi="Montserrat Light" w:cs="Arial"/>
          <w:b/>
          <w:sz w:val="20"/>
          <w:szCs w:val="20"/>
        </w:rPr>
        <w:tab/>
        <w:t>1</w:t>
      </w:r>
      <w:r w:rsidR="00CC380C">
        <w:rPr>
          <w:rFonts w:ascii="Montserrat Light" w:hAnsi="Montserrat Light" w:cs="Arial"/>
          <w:b/>
          <w:sz w:val="20"/>
          <w:szCs w:val="20"/>
        </w:rPr>
        <w:t>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1.1. DATOS GENERALES DE IDENTIFICACIÓN.</w:t>
      </w:r>
      <w:r w:rsidRPr="003E520C">
        <w:rPr>
          <w:rFonts w:ascii="Montserrat Light" w:hAnsi="Montserrat Light" w:cs="Arial"/>
          <w:b/>
          <w:sz w:val="20"/>
          <w:szCs w:val="20"/>
        </w:rPr>
        <w:tab/>
        <w:t>1</w:t>
      </w:r>
      <w:r w:rsidR="00CC380C">
        <w:rPr>
          <w:rFonts w:ascii="Montserrat Light" w:hAnsi="Montserrat Light" w:cs="Arial"/>
          <w:b/>
          <w:sz w:val="20"/>
          <w:szCs w:val="20"/>
        </w:rPr>
        <w:t>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1.2. MEDIO QUE UTILIZARÁ LA LICITACIÓN PÚBLICA Y CARÁCTER DE LA MISMA.</w:t>
      </w:r>
      <w:r w:rsidRPr="003E520C">
        <w:rPr>
          <w:rFonts w:ascii="Montserrat Light" w:hAnsi="Montserrat Light" w:cs="Arial"/>
          <w:b/>
          <w:sz w:val="20"/>
          <w:szCs w:val="20"/>
        </w:rPr>
        <w:tab/>
      </w:r>
      <w:r w:rsidR="00CC380C">
        <w:rPr>
          <w:rFonts w:ascii="Montserrat Light" w:hAnsi="Montserrat Light" w:cs="Arial"/>
          <w:b/>
          <w:sz w:val="20"/>
          <w:szCs w:val="20"/>
        </w:rPr>
        <w:t>15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1.3. NÚMERO DE IDENTIFICACIÓN DE LA CONVOCATORIA A LA LICITACIÓN ASIGNADO POR COMPRANET.</w:t>
      </w:r>
      <w:r w:rsidRPr="003E520C">
        <w:rPr>
          <w:rFonts w:ascii="Montserrat Light" w:hAnsi="Montserrat Light" w:cs="Arial"/>
          <w:b/>
          <w:sz w:val="20"/>
          <w:szCs w:val="20"/>
        </w:rPr>
        <w:tab/>
      </w:r>
      <w:r w:rsidR="00CC380C">
        <w:rPr>
          <w:rFonts w:ascii="Montserrat Light" w:hAnsi="Montserrat Light" w:cs="Arial"/>
          <w:b/>
          <w:sz w:val="20"/>
          <w:szCs w:val="20"/>
        </w:rPr>
        <w:t>16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1.4. INDICACIÓN DE LOS EJERCICIOS FISCALES PARA LA CONTRATACIÓN.</w:t>
      </w:r>
      <w:r w:rsidRPr="003E520C">
        <w:rPr>
          <w:rFonts w:ascii="Montserrat Light" w:hAnsi="Montserrat Light" w:cs="Arial"/>
          <w:b/>
          <w:sz w:val="20"/>
          <w:szCs w:val="20"/>
        </w:rPr>
        <w:tab/>
      </w:r>
      <w:r w:rsidR="00CC380C">
        <w:rPr>
          <w:rFonts w:ascii="Montserrat Light" w:hAnsi="Montserrat Light" w:cs="Arial"/>
          <w:b/>
          <w:sz w:val="20"/>
          <w:szCs w:val="20"/>
        </w:rPr>
        <w:t>16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1.5. IDIOMA EN EL QUE SE PRESENTARÁN LAS PROPOSICIONES.</w:t>
      </w:r>
      <w:r w:rsidRPr="003E520C">
        <w:rPr>
          <w:rFonts w:ascii="Montserrat Light" w:hAnsi="Montserrat Light" w:cs="Arial"/>
          <w:b/>
          <w:sz w:val="20"/>
          <w:szCs w:val="20"/>
        </w:rPr>
        <w:tab/>
      </w:r>
      <w:r w:rsidR="00CC380C">
        <w:rPr>
          <w:rFonts w:ascii="Montserrat Light" w:hAnsi="Montserrat Light" w:cs="Arial"/>
          <w:b/>
          <w:sz w:val="20"/>
          <w:szCs w:val="20"/>
        </w:rPr>
        <w:t>16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1.6. DISPONIBILIDAD PRESUPUESTARIA.</w:t>
      </w:r>
      <w:r w:rsidRPr="003E520C">
        <w:rPr>
          <w:rFonts w:ascii="Montserrat Light" w:hAnsi="Montserrat Light" w:cs="Arial"/>
          <w:b/>
          <w:sz w:val="20"/>
          <w:szCs w:val="20"/>
        </w:rPr>
        <w:tab/>
      </w:r>
      <w:r w:rsidR="00CC380C">
        <w:rPr>
          <w:rFonts w:ascii="Montserrat Light" w:hAnsi="Montserrat Light" w:cs="Arial"/>
          <w:b/>
          <w:sz w:val="20"/>
          <w:szCs w:val="20"/>
        </w:rPr>
        <w:t>16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1.7. PROCEDIMIENTO FINANCIADO CON CRÉDITOS EXTERNOS.</w:t>
      </w:r>
      <w:r w:rsidRPr="003E520C">
        <w:rPr>
          <w:rFonts w:ascii="Montserrat Light" w:hAnsi="Montserrat Light" w:cs="Arial"/>
          <w:b/>
          <w:sz w:val="20"/>
          <w:szCs w:val="20"/>
        </w:rPr>
        <w:tab/>
      </w:r>
      <w:r w:rsidR="00CC380C">
        <w:rPr>
          <w:rFonts w:ascii="Montserrat Light" w:hAnsi="Montserrat Light" w:cs="Arial"/>
          <w:b/>
          <w:sz w:val="20"/>
          <w:szCs w:val="20"/>
        </w:rPr>
        <w:t>17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1.8. TESTIGO SOCIAL.</w:t>
      </w:r>
      <w:r w:rsidRPr="003E520C">
        <w:rPr>
          <w:rFonts w:ascii="Montserrat Light" w:hAnsi="Montserrat Light" w:cs="Arial"/>
          <w:b/>
          <w:sz w:val="20"/>
          <w:szCs w:val="20"/>
        </w:rPr>
        <w:tab/>
      </w:r>
      <w:r w:rsidR="00CC380C">
        <w:rPr>
          <w:rFonts w:ascii="Montserrat Light" w:hAnsi="Montserrat Light" w:cs="Arial"/>
          <w:b/>
          <w:sz w:val="20"/>
          <w:szCs w:val="20"/>
        </w:rPr>
        <w:t>17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 OBJETO Y ALCANCE DE LA LICITACIÓN PÚBLICA.</w:t>
      </w:r>
      <w:r w:rsidRPr="003E520C">
        <w:rPr>
          <w:rFonts w:ascii="Montserrat Light" w:hAnsi="Montserrat Light" w:cs="Arial"/>
          <w:b/>
          <w:sz w:val="20"/>
          <w:szCs w:val="20"/>
        </w:rPr>
        <w:tab/>
      </w:r>
      <w:r w:rsidR="00CC380C">
        <w:rPr>
          <w:rFonts w:ascii="Montserrat Light" w:hAnsi="Montserrat Light" w:cs="Arial"/>
          <w:b/>
          <w:sz w:val="20"/>
          <w:szCs w:val="20"/>
        </w:rPr>
        <w:t>17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 OBJETO DE LA CONTRATACIÓN.</w:t>
      </w:r>
      <w:r w:rsidRPr="003E520C">
        <w:rPr>
          <w:rFonts w:ascii="Montserrat Light" w:hAnsi="Montserrat Light" w:cs="Arial"/>
          <w:b/>
          <w:sz w:val="20"/>
          <w:szCs w:val="20"/>
        </w:rPr>
        <w:tab/>
      </w:r>
      <w:r w:rsidR="00CC380C">
        <w:rPr>
          <w:rFonts w:ascii="Montserrat Light" w:hAnsi="Montserrat Light" w:cs="Arial"/>
          <w:b/>
          <w:sz w:val="20"/>
          <w:szCs w:val="20"/>
        </w:rPr>
        <w:t>17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2.2. AGRUPACIÓN DE PARTIDAS.</w:t>
      </w:r>
      <w:r w:rsidRPr="003E520C">
        <w:rPr>
          <w:rFonts w:ascii="Montserrat Light" w:hAnsi="Montserrat Light" w:cs="Arial"/>
          <w:b/>
          <w:sz w:val="20"/>
          <w:szCs w:val="20"/>
        </w:rPr>
        <w:tab/>
        <w:t>2</w:t>
      </w:r>
      <w:r w:rsidR="00CC380C">
        <w:rPr>
          <w:rFonts w:ascii="Montserrat Light" w:hAnsi="Montserrat Light" w:cs="Arial"/>
          <w:b/>
          <w:sz w:val="20"/>
          <w:szCs w:val="20"/>
        </w:rPr>
        <w:t>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2.3. PRECIOS MÁXIMOS DE REFERENCIA.</w:t>
      </w:r>
      <w:r w:rsidRPr="003E520C">
        <w:rPr>
          <w:rFonts w:ascii="Montserrat Light" w:hAnsi="Montserrat Light" w:cs="Arial"/>
          <w:b/>
          <w:sz w:val="20"/>
          <w:szCs w:val="20"/>
        </w:rPr>
        <w:tab/>
        <w:t>2</w:t>
      </w:r>
      <w:r w:rsidR="00CC380C">
        <w:rPr>
          <w:rFonts w:ascii="Montserrat Light" w:hAnsi="Montserrat Light" w:cs="Arial"/>
          <w:b/>
          <w:sz w:val="20"/>
          <w:szCs w:val="20"/>
        </w:rPr>
        <w:t>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2.3.1 PRECIOS FIJOS</w:t>
      </w:r>
      <w:r w:rsidRPr="003E520C">
        <w:rPr>
          <w:rFonts w:ascii="Montserrat Light" w:hAnsi="Montserrat Light" w:cs="Arial"/>
          <w:b/>
          <w:sz w:val="20"/>
          <w:szCs w:val="20"/>
        </w:rPr>
        <w:tab/>
        <w:t>2</w:t>
      </w:r>
      <w:r w:rsidR="00CC380C">
        <w:rPr>
          <w:rFonts w:ascii="Montserrat Light" w:hAnsi="Montserrat Light" w:cs="Arial"/>
          <w:b/>
          <w:sz w:val="20"/>
          <w:szCs w:val="20"/>
        </w:rPr>
        <w:t>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2.4. NORMAS OFICIALES MEXICANAS, NORMAS MEXICANAS O ESTÁNDARES, INTERNACIONALES, REFERENCIA O ESPECIFICACIONES.</w:t>
      </w:r>
      <w:r w:rsidRPr="003E520C">
        <w:rPr>
          <w:rFonts w:ascii="Montserrat Light" w:hAnsi="Montserrat Light" w:cs="Arial"/>
          <w:b/>
          <w:sz w:val="20"/>
          <w:szCs w:val="20"/>
        </w:rPr>
        <w:tab/>
        <w:t>2</w:t>
      </w:r>
      <w:r w:rsidR="00CC380C">
        <w:rPr>
          <w:rFonts w:ascii="Montserrat Light" w:hAnsi="Montserrat Light" w:cs="Arial"/>
          <w:b/>
          <w:sz w:val="20"/>
          <w:szCs w:val="20"/>
        </w:rPr>
        <w:t>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2.5 PRUEBAS QUE PERMITAN VERIFICAR EL CUMPLIMIENTO DE LAS ESPECIFICACIONES DE LOS BIENES Y SERVICIOS A CONTRATAR.</w:t>
      </w:r>
      <w:r w:rsidRPr="003E520C">
        <w:rPr>
          <w:rFonts w:ascii="Montserrat Light" w:hAnsi="Montserrat Light" w:cs="Arial"/>
          <w:b/>
          <w:sz w:val="20"/>
          <w:szCs w:val="20"/>
        </w:rPr>
        <w:tab/>
        <w:t>2</w:t>
      </w:r>
      <w:r w:rsidR="00CC380C">
        <w:rPr>
          <w:rFonts w:ascii="Montserrat Light" w:hAnsi="Montserrat Light" w:cs="Arial"/>
          <w:b/>
          <w:sz w:val="20"/>
          <w:szCs w:val="20"/>
        </w:rPr>
        <w:t>4</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2.6 CANTIDADES A CONTRATAR.</w:t>
      </w:r>
      <w:r w:rsidRPr="003E520C">
        <w:rPr>
          <w:rFonts w:ascii="Montserrat Light" w:hAnsi="Montserrat Light" w:cs="Arial"/>
          <w:b/>
          <w:sz w:val="20"/>
          <w:szCs w:val="20"/>
        </w:rPr>
        <w:tab/>
        <w:t>2</w:t>
      </w:r>
      <w:r w:rsidR="00CC380C">
        <w:rPr>
          <w:rFonts w:ascii="Montserrat Light" w:hAnsi="Montserrat Light" w:cs="Arial"/>
          <w:b/>
          <w:sz w:val="20"/>
          <w:szCs w:val="20"/>
        </w:rPr>
        <w:t>4</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2.7. TIPO Y MODALIDAD DE CONTRATACIÓN.</w:t>
      </w:r>
      <w:r w:rsidRPr="003E520C">
        <w:rPr>
          <w:rFonts w:ascii="Montserrat Light" w:hAnsi="Montserrat Light" w:cs="Arial"/>
          <w:b/>
          <w:sz w:val="20"/>
          <w:szCs w:val="20"/>
        </w:rPr>
        <w:tab/>
        <w:t>2</w:t>
      </w:r>
      <w:r w:rsidR="00CC380C">
        <w:rPr>
          <w:rFonts w:ascii="Montserrat Light" w:hAnsi="Montserrat Light" w:cs="Arial"/>
          <w:b/>
          <w:sz w:val="20"/>
          <w:szCs w:val="20"/>
        </w:rPr>
        <w:t>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2.8. CRITERIO DE EVALUACIÓN.</w:t>
      </w:r>
      <w:r w:rsidRPr="003E520C">
        <w:rPr>
          <w:rFonts w:ascii="Montserrat Light" w:hAnsi="Montserrat Light" w:cs="Arial"/>
          <w:b/>
          <w:sz w:val="20"/>
          <w:szCs w:val="20"/>
        </w:rPr>
        <w:tab/>
        <w:t>2</w:t>
      </w:r>
      <w:r w:rsidR="00CC380C">
        <w:rPr>
          <w:rFonts w:ascii="Montserrat Light" w:hAnsi="Montserrat Light" w:cs="Arial"/>
          <w:b/>
          <w:sz w:val="20"/>
          <w:szCs w:val="20"/>
        </w:rPr>
        <w:t>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2.9. FORMA DE ADJUDICACIÓN.</w:t>
      </w:r>
      <w:r w:rsidRPr="003E520C">
        <w:rPr>
          <w:rFonts w:ascii="Montserrat Light" w:hAnsi="Montserrat Light" w:cs="Arial"/>
          <w:b/>
          <w:sz w:val="20"/>
          <w:szCs w:val="20"/>
        </w:rPr>
        <w:tab/>
        <w:t>2</w:t>
      </w:r>
      <w:r w:rsidR="00CC380C">
        <w:rPr>
          <w:rFonts w:ascii="Montserrat Light" w:hAnsi="Montserrat Light" w:cs="Arial"/>
          <w:b/>
          <w:sz w:val="20"/>
          <w:szCs w:val="20"/>
        </w:rPr>
        <w:t>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2.10. TIPO DE ABASTECIMIENTO.</w:t>
      </w:r>
      <w:r w:rsidRPr="003E520C">
        <w:rPr>
          <w:rFonts w:ascii="Montserrat Light" w:hAnsi="Montserrat Light" w:cs="Arial"/>
          <w:b/>
          <w:sz w:val="20"/>
          <w:szCs w:val="20"/>
        </w:rPr>
        <w:tab/>
        <w:t>2</w:t>
      </w:r>
      <w:r w:rsidR="00CC380C">
        <w:rPr>
          <w:rFonts w:ascii="Montserrat Light" w:hAnsi="Montserrat Light" w:cs="Arial"/>
          <w:b/>
          <w:sz w:val="20"/>
          <w:szCs w:val="20"/>
        </w:rPr>
        <w:t>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2.11. MODELO DE CONTRATO.</w:t>
      </w:r>
      <w:r w:rsidRPr="003E520C">
        <w:rPr>
          <w:rFonts w:ascii="Montserrat Light" w:hAnsi="Montserrat Light" w:cs="Arial"/>
          <w:b/>
          <w:sz w:val="20"/>
          <w:szCs w:val="20"/>
        </w:rPr>
        <w:tab/>
        <w:t>2</w:t>
      </w:r>
      <w:r w:rsidR="00CC380C">
        <w:rPr>
          <w:rFonts w:ascii="Montserrat Light" w:hAnsi="Montserrat Light" w:cs="Arial"/>
          <w:b/>
          <w:sz w:val="20"/>
          <w:szCs w:val="20"/>
        </w:rPr>
        <w:t>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2.11.1. GARANTÍA DE CUMPLIMIENTO DE CONTRATO.</w:t>
      </w:r>
      <w:r w:rsidRPr="003E520C">
        <w:rPr>
          <w:rFonts w:ascii="Montserrat Light" w:hAnsi="Montserrat Light" w:cs="Arial"/>
          <w:b/>
          <w:sz w:val="20"/>
          <w:szCs w:val="20"/>
        </w:rPr>
        <w:tab/>
        <w:t>2</w:t>
      </w:r>
      <w:r w:rsidR="00CC380C">
        <w:rPr>
          <w:rFonts w:ascii="Montserrat Light" w:hAnsi="Montserrat Light" w:cs="Arial"/>
          <w:b/>
          <w:sz w:val="20"/>
          <w:szCs w:val="20"/>
        </w:rPr>
        <w:t>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2.11.</w:t>
      </w:r>
      <w:r w:rsidR="00F36486">
        <w:rPr>
          <w:rFonts w:ascii="Montserrat Light" w:hAnsi="Montserrat Light" w:cs="Arial"/>
          <w:b/>
          <w:sz w:val="20"/>
          <w:szCs w:val="20"/>
        </w:rPr>
        <w:t>2</w:t>
      </w:r>
      <w:r w:rsidRPr="003E520C">
        <w:rPr>
          <w:rFonts w:ascii="Montserrat Light" w:hAnsi="Montserrat Light" w:cs="Arial"/>
          <w:b/>
          <w:sz w:val="20"/>
          <w:szCs w:val="20"/>
        </w:rPr>
        <w:t>. TERMINACIÓN DE LA RELACIÓN CONTRACTUAL.</w:t>
      </w:r>
      <w:r w:rsidRPr="003E520C">
        <w:rPr>
          <w:rFonts w:ascii="Montserrat Light" w:hAnsi="Montserrat Light" w:cs="Arial"/>
          <w:b/>
          <w:sz w:val="20"/>
          <w:szCs w:val="20"/>
        </w:rPr>
        <w:tab/>
        <w:t>2</w:t>
      </w:r>
      <w:r w:rsidR="00CC380C">
        <w:rPr>
          <w:rFonts w:ascii="Montserrat Light" w:hAnsi="Montserrat Light" w:cs="Arial"/>
          <w:b/>
          <w:sz w:val="20"/>
          <w:szCs w:val="20"/>
        </w:rPr>
        <w:t>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2.11.</w:t>
      </w:r>
      <w:r w:rsidR="00F36486">
        <w:rPr>
          <w:rFonts w:ascii="Montserrat Light" w:hAnsi="Montserrat Light" w:cs="Arial"/>
          <w:b/>
          <w:sz w:val="20"/>
          <w:szCs w:val="20"/>
        </w:rPr>
        <w:t>2</w:t>
      </w:r>
      <w:r w:rsidRPr="003E520C">
        <w:rPr>
          <w:rFonts w:ascii="Montserrat Light" w:hAnsi="Montserrat Light" w:cs="Arial"/>
          <w:b/>
          <w:sz w:val="20"/>
          <w:szCs w:val="20"/>
        </w:rPr>
        <w:t>.1. RESCISIÓN ADMINISTRATIVA DEL CONTRATO.</w:t>
      </w:r>
      <w:r w:rsidRPr="003E520C">
        <w:rPr>
          <w:rFonts w:ascii="Montserrat Light" w:hAnsi="Montserrat Light" w:cs="Arial"/>
          <w:b/>
          <w:sz w:val="20"/>
          <w:szCs w:val="20"/>
        </w:rPr>
        <w:tab/>
        <w:t>2</w:t>
      </w:r>
      <w:r w:rsidR="00CC380C">
        <w:rPr>
          <w:rFonts w:ascii="Montserrat Light" w:hAnsi="Montserrat Light" w:cs="Arial"/>
          <w:b/>
          <w:sz w:val="20"/>
          <w:szCs w:val="20"/>
        </w:rPr>
        <w:t>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2.11.</w:t>
      </w:r>
      <w:r w:rsidR="00F36486">
        <w:rPr>
          <w:rFonts w:ascii="Montserrat Light" w:hAnsi="Montserrat Light" w:cs="Arial"/>
          <w:b/>
          <w:sz w:val="20"/>
          <w:szCs w:val="20"/>
        </w:rPr>
        <w:t>2</w:t>
      </w:r>
      <w:r w:rsidRPr="003E520C">
        <w:rPr>
          <w:rFonts w:ascii="Montserrat Light" w:hAnsi="Montserrat Light" w:cs="Arial"/>
          <w:b/>
          <w:sz w:val="20"/>
          <w:szCs w:val="20"/>
        </w:rPr>
        <w:t>.2. TERMINACIÓN ANTICIPADA DEL CONTRATO.</w:t>
      </w:r>
      <w:r w:rsidRPr="003E520C">
        <w:rPr>
          <w:rFonts w:ascii="Montserrat Light" w:hAnsi="Montserrat Light" w:cs="Arial"/>
          <w:b/>
          <w:sz w:val="20"/>
          <w:szCs w:val="20"/>
        </w:rPr>
        <w:tab/>
        <w:t>2</w:t>
      </w:r>
      <w:r w:rsidR="00CC380C">
        <w:rPr>
          <w:rFonts w:ascii="Montserrat Light" w:hAnsi="Montserrat Light" w:cs="Arial"/>
          <w:b/>
          <w:sz w:val="20"/>
          <w:szCs w:val="20"/>
        </w:rPr>
        <w:t>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2.12. CONDICIONES DE LA PRESTACIÓN Y FORMA DE PAGO DEL SERVICIO.</w:t>
      </w:r>
      <w:r w:rsidRPr="003E520C">
        <w:rPr>
          <w:rFonts w:ascii="Montserrat Light" w:hAnsi="Montserrat Light" w:cs="Arial"/>
          <w:b/>
          <w:sz w:val="20"/>
          <w:szCs w:val="20"/>
        </w:rPr>
        <w:tab/>
        <w:t>2</w:t>
      </w:r>
      <w:r w:rsidR="00CC380C">
        <w:rPr>
          <w:rFonts w:ascii="Montserrat Light" w:hAnsi="Montserrat Light" w:cs="Arial"/>
          <w:b/>
          <w:sz w:val="20"/>
          <w:szCs w:val="20"/>
        </w:rPr>
        <w:t>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2.13. PENAS CONVENCIONALES.</w:t>
      </w:r>
      <w:r w:rsidRPr="003E520C">
        <w:rPr>
          <w:rFonts w:ascii="Montserrat Light" w:hAnsi="Montserrat Light" w:cs="Arial"/>
          <w:b/>
          <w:sz w:val="20"/>
          <w:szCs w:val="20"/>
        </w:rPr>
        <w:tab/>
        <w:t>2</w:t>
      </w:r>
      <w:r w:rsidR="00CC380C">
        <w:rPr>
          <w:rFonts w:ascii="Montserrat Light" w:hAnsi="Montserrat Light" w:cs="Arial"/>
          <w:b/>
          <w:sz w:val="20"/>
          <w:szCs w:val="20"/>
        </w:rPr>
        <w:t>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2.14. DEDUCTIVAS/DEDUCCIONES.</w:t>
      </w:r>
      <w:r w:rsidRPr="003E520C">
        <w:rPr>
          <w:rFonts w:ascii="Montserrat Light" w:hAnsi="Montserrat Light" w:cs="Arial"/>
          <w:b/>
          <w:sz w:val="20"/>
          <w:szCs w:val="20"/>
        </w:rPr>
        <w:tab/>
        <w:t>2</w:t>
      </w:r>
      <w:r w:rsidR="00CC380C">
        <w:rPr>
          <w:rFonts w:ascii="Montserrat Light" w:hAnsi="Montserrat Light" w:cs="Arial"/>
          <w:b/>
          <w:sz w:val="20"/>
          <w:szCs w:val="20"/>
        </w:rPr>
        <w:t>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 FORMA Y TÉRMINOS QUE REGIRÁN LOS DIVERSOS ACTOS DEL PROCEDIMIENTO DE LICITACIÓN PÚBLICA.</w:t>
      </w:r>
      <w:r w:rsidRPr="003E520C">
        <w:rPr>
          <w:rFonts w:ascii="Montserrat Light" w:hAnsi="Montserrat Light" w:cs="Arial"/>
          <w:b/>
          <w:sz w:val="20"/>
          <w:szCs w:val="20"/>
        </w:rPr>
        <w:tab/>
      </w:r>
      <w:r w:rsidR="00CC380C">
        <w:rPr>
          <w:rFonts w:ascii="Montserrat Light" w:hAnsi="Montserrat Light" w:cs="Arial"/>
          <w:b/>
          <w:sz w:val="20"/>
          <w:szCs w:val="20"/>
        </w:rPr>
        <w:t>30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3.1. REDUCCIÓN DE PLAZOS.</w:t>
      </w:r>
      <w:r w:rsidRPr="003E520C">
        <w:rPr>
          <w:rFonts w:ascii="Montserrat Light" w:hAnsi="Montserrat Light" w:cs="Arial"/>
          <w:b/>
          <w:sz w:val="20"/>
          <w:szCs w:val="20"/>
        </w:rPr>
        <w:tab/>
      </w:r>
      <w:r w:rsidR="00CC380C">
        <w:rPr>
          <w:rFonts w:ascii="Montserrat Light" w:hAnsi="Montserrat Light" w:cs="Arial"/>
          <w:b/>
          <w:sz w:val="20"/>
          <w:szCs w:val="20"/>
        </w:rPr>
        <w:t>30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3.2. FECHA, HORA Y LUGAR PARA LOS ACTOS DE LA LICITACIÓN.</w:t>
      </w:r>
      <w:r w:rsidRPr="003E520C">
        <w:rPr>
          <w:rFonts w:ascii="Montserrat Light" w:hAnsi="Montserrat Light" w:cs="Arial"/>
          <w:b/>
          <w:sz w:val="20"/>
          <w:szCs w:val="20"/>
        </w:rPr>
        <w:tab/>
      </w:r>
      <w:r w:rsidR="00CC380C">
        <w:rPr>
          <w:rFonts w:ascii="Montserrat Light" w:hAnsi="Montserrat Light" w:cs="Arial"/>
          <w:b/>
          <w:sz w:val="20"/>
          <w:szCs w:val="20"/>
        </w:rPr>
        <w:t>30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lastRenderedPageBreak/>
        <w:t>3.3. VISITAS A LAS INSTALACIONES INSTITUCIONALES, DONDE SE SUMINISTRARÁN O COLOCARÁN LOS BIENES O DONDE SE PRESTARÁN LOS SERVICIOS, EN SU CASO.</w:t>
      </w:r>
      <w:r w:rsidRPr="003E520C">
        <w:rPr>
          <w:rFonts w:ascii="Montserrat Light" w:hAnsi="Montserrat Light" w:cs="Arial"/>
          <w:b/>
          <w:sz w:val="20"/>
          <w:szCs w:val="20"/>
        </w:rPr>
        <w:tab/>
      </w:r>
      <w:r w:rsidR="00CC380C">
        <w:rPr>
          <w:rFonts w:ascii="Montserrat Light" w:hAnsi="Montserrat Light" w:cs="Arial"/>
          <w:b/>
          <w:sz w:val="20"/>
          <w:szCs w:val="20"/>
        </w:rPr>
        <w:t>31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3.4. JUNTA DE ACLARACIONES.</w:t>
      </w:r>
      <w:r w:rsidRPr="003E520C">
        <w:rPr>
          <w:rFonts w:ascii="Montserrat Light" w:hAnsi="Montserrat Light" w:cs="Arial"/>
          <w:b/>
          <w:sz w:val="20"/>
          <w:szCs w:val="20"/>
        </w:rPr>
        <w:tab/>
      </w:r>
      <w:r w:rsidR="00CC380C">
        <w:rPr>
          <w:rFonts w:ascii="Montserrat Light" w:hAnsi="Montserrat Light" w:cs="Arial"/>
          <w:b/>
          <w:sz w:val="20"/>
          <w:szCs w:val="20"/>
        </w:rPr>
        <w:t>31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3.5. ACTO DE PRESENTACIÓN Y APERTURA DE PROPOSICIONES.</w:t>
      </w:r>
      <w:r w:rsidRPr="003E520C">
        <w:rPr>
          <w:rFonts w:ascii="Montserrat Light" w:hAnsi="Montserrat Light" w:cs="Arial"/>
          <w:b/>
          <w:sz w:val="20"/>
          <w:szCs w:val="20"/>
        </w:rPr>
        <w:tab/>
      </w:r>
      <w:r w:rsidR="00CC380C">
        <w:rPr>
          <w:rFonts w:ascii="Montserrat Light" w:hAnsi="Montserrat Light" w:cs="Arial"/>
          <w:b/>
          <w:sz w:val="20"/>
          <w:szCs w:val="20"/>
        </w:rPr>
        <w:t>3</w:t>
      </w:r>
      <w:r w:rsidRPr="003E520C">
        <w:rPr>
          <w:rFonts w:ascii="Montserrat Light" w:hAnsi="Montserrat Light" w:cs="Arial"/>
          <w:b/>
          <w:sz w:val="20"/>
          <w:szCs w:val="20"/>
        </w:rPr>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3.6. PROPOSICIONES CONJUNTAS.</w:t>
      </w:r>
      <w:r w:rsidRPr="003E520C">
        <w:rPr>
          <w:rFonts w:ascii="Montserrat Light" w:hAnsi="Montserrat Light" w:cs="Arial"/>
          <w:b/>
          <w:sz w:val="20"/>
          <w:szCs w:val="20"/>
        </w:rPr>
        <w:tab/>
      </w:r>
      <w:r w:rsidR="00CC380C">
        <w:rPr>
          <w:rFonts w:ascii="Montserrat Light" w:hAnsi="Montserrat Light" w:cs="Arial"/>
          <w:b/>
          <w:sz w:val="20"/>
          <w:szCs w:val="20"/>
        </w:rPr>
        <w:t>35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3.7. ENVÍO DE UNA SOLA PROPOSICIÓN.</w:t>
      </w:r>
      <w:r w:rsidRPr="003E520C">
        <w:rPr>
          <w:rFonts w:ascii="Montserrat Light" w:hAnsi="Montserrat Light" w:cs="Arial"/>
          <w:b/>
          <w:sz w:val="20"/>
          <w:szCs w:val="20"/>
        </w:rPr>
        <w:tab/>
      </w:r>
      <w:r w:rsidR="00CC380C">
        <w:rPr>
          <w:rFonts w:ascii="Montserrat Light" w:hAnsi="Montserrat Light" w:cs="Arial"/>
          <w:b/>
          <w:sz w:val="20"/>
          <w:szCs w:val="20"/>
        </w:rPr>
        <w:t>35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3.8. ACREDITAMIENTO DE PERSONALIDAD JURÍDICA Y DATOS DE NOTIFICACIÓN.</w:t>
      </w:r>
      <w:r w:rsidRPr="003E520C">
        <w:rPr>
          <w:rFonts w:ascii="Montserrat Light" w:hAnsi="Montserrat Light" w:cs="Arial"/>
          <w:b/>
          <w:sz w:val="20"/>
          <w:szCs w:val="20"/>
        </w:rPr>
        <w:tab/>
      </w:r>
      <w:r w:rsidR="00CC380C">
        <w:rPr>
          <w:rFonts w:ascii="Montserrat Light" w:hAnsi="Montserrat Light" w:cs="Arial"/>
          <w:b/>
          <w:sz w:val="20"/>
          <w:szCs w:val="20"/>
        </w:rPr>
        <w:t>35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3.9. DOCUMENTACIÓN QUE SE RUBRICARÁ.</w:t>
      </w:r>
      <w:r w:rsidRPr="003E520C">
        <w:rPr>
          <w:rFonts w:ascii="Montserrat Light" w:hAnsi="Montserrat Light" w:cs="Arial"/>
          <w:b/>
          <w:sz w:val="20"/>
          <w:szCs w:val="20"/>
        </w:rPr>
        <w:tab/>
      </w:r>
      <w:r w:rsidR="00CC380C">
        <w:rPr>
          <w:rFonts w:ascii="Montserrat Light" w:hAnsi="Montserrat Light" w:cs="Arial"/>
          <w:b/>
          <w:sz w:val="20"/>
          <w:szCs w:val="20"/>
        </w:rPr>
        <w:t>35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3.10. ACTO DE FALLO</w:t>
      </w:r>
      <w:r w:rsidRPr="003E520C">
        <w:rPr>
          <w:rFonts w:ascii="Montserrat Light" w:hAnsi="Montserrat Light" w:cs="Arial"/>
          <w:b/>
          <w:sz w:val="20"/>
          <w:szCs w:val="20"/>
        </w:rPr>
        <w:tab/>
      </w:r>
      <w:r w:rsidR="00CC380C">
        <w:rPr>
          <w:rFonts w:ascii="Montserrat Light" w:hAnsi="Montserrat Light" w:cs="Arial"/>
          <w:b/>
          <w:sz w:val="20"/>
          <w:szCs w:val="20"/>
        </w:rPr>
        <w:t>36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3.11. FIRMA DE CONTRATO.</w:t>
      </w:r>
      <w:r w:rsidRPr="003E520C">
        <w:rPr>
          <w:rFonts w:ascii="Montserrat Light" w:hAnsi="Montserrat Light" w:cs="Arial"/>
          <w:b/>
          <w:sz w:val="20"/>
          <w:szCs w:val="20"/>
        </w:rPr>
        <w:tab/>
      </w:r>
      <w:r w:rsidR="00CC380C">
        <w:rPr>
          <w:rFonts w:ascii="Montserrat Light" w:hAnsi="Montserrat Light" w:cs="Arial"/>
          <w:b/>
          <w:sz w:val="20"/>
          <w:szCs w:val="20"/>
        </w:rPr>
        <w:t>37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 REQUISITOS QUE LOS LICITANTES DEBEN CUMPLIR.</w:t>
      </w:r>
      <w:r w:rsidRPr="003E520C">
        <w:rPr>
          <w:rFonts w:ascii="Montserrat Light" w:hAnsi="Montserrat Light" w:cs="Arial"/>
          <w:b/>
          <w:sz w:val="20"/>
          <w:szCs w:val="20"/>
        </w:rPr>
        <w:tab/>
      </w:r>
      <w:r w:rsidR="00CC380C">
        <w:rPr>
          <w:rFonts w:ascii="Montserrat Light" w:hAnsi="Montserrat Light" w:cs="Arial"/>
          <w:b/>
          <w:sz w:val="20"/>
          <w:szCs w:val="20"/>
        </w:rPr>
        <w:t>39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 LEGAL-ADMINISTRATIVA.</w:t>
      </w:r>
      <w:r w:rsidRPr="003E520C">
        <w:rPr>
          <w:rFonts w:ascii="Montserrat Light" w:hAnsi="Montserrat Light" w:cs="Arial"/>
          <w:b/>
          <w:sz w:val="20"/>
          <w:szCs w:val="20"/>
        </w:rPr>
        <w:tab/>
      </w:r>
      <w:r w:rsidR="00CC380C">
        <w:rPr>
          <w:rFonts w:ascii="Montserrat Light" w:hAnsi="Montserrat Light" w:cs="Arial"/>
          <w:b/>
          <w:sz w:val="20"/>
          <w:szCs w:val="20"/>
        </w:rPr>
        <w:t>41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 ACREDITAMIENTO DE LA PERSONALIDAD JURÍDICA Y DATOS DE NOTIFICACIÓN.</w:t>
      </w:r>
      <w:r w:rsidRPr="003E520C">
        <w:rPr>
          <w:rFonts w:ascii="Montserrat Light" w:hAnsi="Montserrat Light" w:cs="Arial"/>
          <w:b/>
          <w:sz w:val="20"/>
          <w:szCs w:val="20"/>
        </w:rPr>
        <w:tab/>
      </w:r>
      <w:r w:rsidR="00CC380C">
        <w:rPr>
          <w:rFonts w:ascii="Montserrat Light" w:hAnsi="Montserrat Light" w:cs="Arial"/>
          <w:b/>
          <w:sz w:val="20"/>
          <w:szCs w:val="20"/>
        </w:rPr>
        <w:t>41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4.1.2. DIRECCIÓN DE CORREO ELECTRÓNICO DEL LICITANTE</w:t>
      </w:r>
      <w:r w:rsidRPr="003E520C">
        <w:rPr>
          <w:rFonts w:ascii="Montserrat Light" w:hAnsi="Montserrat Light" w:cs="Arial"/>
          <w:b/>
          <w:sz w:val="20"/>
          <w:szCs w:val="20"/>
        </w:rPr>
        <w:tab/>
      </w:r>
      <w:r w:rsidR="00CC380C">
        <w:rPr>
          <w:rFonts w:ascii="Montserrat Light" w:hAnsi="Montserrat Light" w:cs="Arial"/>
          <w:b/>
          <w:sz w:val="20"/>
          <w:szCs w:val="20"/>
        </w:rPr>
        <w:t>41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4.1.3. ESCRITO DE LOS SUPUESTOS DE LOS ARTÍCULOS 50 Y 60 DE LA LAASSP.</w:t>
      </w:r>
      <w:r w:rsidRPr="003E520C">
        <w:rPr>
          <w:rFonts w:ascii="Montserrat Light" w:hAnsi="Montserrat Light" w:cs="Arial"/>
          <w:b/>
          <w:sz w:val="20"/>
          <w:szCs w:val="20"/>
        </w:rPr>
        <w:tab/>
      </w:r>
      <w:r w:rsidR="00CC380C">
        <w:rPr>
          <w:rFonts w:ascii="Montserrat Light" w:hAnsi="Montserrat Light" w:cs="Arial"/>
          <w:b/>
          <w:sz w:val="20"/>
          <w:szCs w:val="20"/>
        </w:rPr>
        <w:t>41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4.1.4. DECLARACIÓN DE INTEGRIDAD.</w:t>
      </w:r>
      <w:r w:rsidRPr="003E520C">
        <w:rPr>
          <w:rFonts w:ascii="Montserrat Light" w:hAnsi="Montserrat Light" w:cs="Arial"/>
          <w:b/>
          <w:sz w:val="20"/>
          <w:szCs w:val="20"/>
        </w:rPr>
        <w:tab/>
      </w:r>
      <w:r w:rsidR="00CC380C">
        <w:rPr>
          <w:rFonts w:ascii="Montserrat Light" w:hAnsi="Montserrat Light" w:cs="Arial"/>
          <w:b/>
          <w:sz w:val="20"/>
          <w:szCs w:val="20"/>
        </w:rPr>
        <w:t>4</w:t>
      </w:r>
      <w:r w:rsidRPr="003E520C">
        <w:rPr>
          <w:rFonts w:ascii="Montserrat Light" w:hAnsi="Montserrat Light" w:cs="Arial"/>
          <w:b/>
          <w:sz w:val="20"/>
          <w:szCs w:val="20"/>
        </w:rPr>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4.1.5. OPINIÓN DE CUMPLIMIENTO DE OBLIGACIONES FISCALES EMITIDAS POR EL SAT.</w:t>
      </w:r>
      <w:r w:rsidRPr="003E520C">
        <w:rPr>
          <w:rFonts w:ascii="Montserrat Light" w:hAnsi="Montserrat Light" w:cs="Arial"/>
          <w:b/>
          <w:sz w:val="20"/>
          <w:szCs w:val="20"/>
        </w:rPr>
        <w:tab/>
      </w:r>
      <w:r w:rsidR="00CC380C">
        <w:rPr>
          <w:rFonts w:ascii="Montserrat Light" w:hAnsi="Montserrat Light" w:cs="Arial"/>
          <w:b/>
          <w:sz w:val="20"/>
          <w:szCs w:val="20"/>
        </w:rPr>
        <w:t>4</w:t>
      </w:r>
      <w:r w:rsidRPr="003E520C">
        <w:rPr>
          <w:rFonts w:ascii="Montserrat Light" w:hAnsi="Montserrat Light" w:cs="Arial"/>
          <w:b/>
          <w:sz w:val="20"/>
          <w:szCs w:val="20"/>
        </w:rPr>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4.1.6. OPINIÓN DE CUMPLIMIENTO DE OBLIGACIONES EN MATERIA DE SEGURIDAD SOCIAL.</w:t>
      </w:r>
      <w:r w:rsidRPr="003E520C">
        <w:rPr>
          <w:rFonts w:ascii="Montserrat Light" w:hAnsi="Montserrat Light" w:cs="Arial"/>
          <w:b/>
          <w:sz w:val="20"/>
          <w:szCs w:val="20"/>
        </w:rPr>
        <w:tab/>
      </w:r>
      <w:r w:rsidR="00CC380C">
        <w:rPr>
          <w:rFonts w:ascii="Montserrat Light" w:hAnsi="Montserrat Light" w:cs="Arial"/>
          <w:b/>
          <w:sz w:val="20"/>
          <w:szCs w:val="20"/>
        </w:rPr>
        <w:t>4</w:t>
      </w:r>
      <w:r w:rsidRPr="003E520C">
        <w:rPr>
          <w:rFonts w:ascii="Montserrat Light" w:hAnsi="Montserrat Light" w:cs="Arial"/>
          <w:b/>
          <w:sz w:val="20"/>
          <w:szCs w:val="20"/>
        </w:rPr>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4.1.7. CONSTANCIA DE SITUACIÓN FISCAL EMITIDA POR EL INFONAVIT.</w:t>
      </w:r>
      <w:r w:rsidRPr="003E520C">
        <w:rPr>
          <w:rFonts w:ascii="Montserrat Light" w:hAnsi="Montserrat Light" w:cs="Arial"/>
          <w:b/>
          <w:sz w:val="20"/>
          <w:szCs w:val="20"/>
        </w:rPr>
        <w:tab/>
      </w:r>
      <w:r w:rsidR="00CC380C">
        <w:rPr>
          <w:rFonts w:ascii="Montserrat Light" w:hAnsi="Montserrat Light" w:cs="Arial"/>
          <w:b/>
          <w:sz w:val="20"/>
          <w:szCs w:val="20"/>
        </w:rPr>
        <w:t>43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4.1.8. MANIFIESTO DE NACIONALIDAD</w:t>
      </w:r>
      <w:r w:rsidRPr="003E520C">
        <w:rPr>
          <w:rFonts w:ascii="Montserrat Light" w:hAnsi="Montserrat Light" w:cs="Arial"/>
          <w:b/>
          <w:sz w:val="20"/>
          <w:szCs w:val="20"/>
        </w:rPr>
        <w:tab/>
      </w:r>
      <w:r w:rsidR="00CC380C">
        <w:rPr>
          <w:rFonts w:ascii="Montserrat Light" w:hAnsi="Montserrat Light" w:cs="Arial"/>
          <w:b/>
          <w:sz w:val="20"/>
          <w:szCs w:val="20"/>
        </w:rPr>
        <w:t>43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4.1.9. ESTRATIFICACIÓN DE LAS MICRO, PEQUEÑAS Y MEDIANAS EMPRESAS (MIPYMES).</w:t>
      </w:r>
      <w:r w:rsidRPr="003E520C">
        <w:rPr>
          <w:rFonts w:ascii="Montserrat Light" w:hAnsi="Montserrat Light" w:cs="Arial"/>
          <w:b/>
          <w:sz w:val="20"/>
          <w:szCs w:val="20"/>
        </w:rPr>
        <w:tab/>
      </w:r>
      <w:r w:rsidR="00CC380C">
        <w:rPr>
          <w:rFonts w:ascii="Montserrat Light" w:hAnsi="Montserrat Light" w:cs="Arial"/>
          <w:b/>
          <w:sz w:val="20"/>
          <w:szCs w:val="20"/>
        </w:rPr>
        <w:t>43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4.1.10. CONVENIO DE PARTICIPACIÓN CONJUNTA.</w:t>
      </w:r>
      <w:r w:rsidRPr="003E520C">
        <w:rPr>
          <w:rFonts w:ascii="Montserrat Light" w:hAnsi="Montserrat Light" w:cs="Arial"/>
          <w:b/>
          <w:sz w:val="20"/>
          <w:szCs w:val="20"/>
        </w:rPr>
        <w:tab/>
      </w:r>
      <w:r w:rsidR="00CC380C">
        <w:rPr>
          <w:rFonts w:ascii="Montserrat Light" w:hAnsi="Montserrat Light" w:cs="Arial"/>
          <w:b/>
          <w:sz w:val="20"/>
          <w:szCs w:val="20"/>
        </w:rPr>
        <w:t>43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4.1.11. IDENTIFICACIÓN OFICIAL VIGENTE</w:t>
      </w:r>
      <w:r w:rsidRPr="003E520C">
        <w:rPr>
          <w:rFonts w:ascii="Montserrat Light" w:hAnsi="Montserrat Light" w:cs="Arial"/>
          <w:b/>
          <w:sz w:val="20"/>
          <w:szCs w:val="20"/>
        </w:rPr>
        <w:tab/>
      </w:r>
      <w:r w:rsidR="00CC380C">
        <w:rPr>
          <w:rFonts w:ascii="Montserrat Light" w:hAnsi="Montserrat Light" w:cs="Arial"/>
          <w:b/>
          <w:sz w:val="20"/>
          <w:szCs w:val="20"/>
        </w:rPr>
        <w:t>45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4.1.12. DOMICILIO PARA RECIBIR NOTIFICACIONES.</w:t>
      </w:r>
      <w:r w:rsidRPr="003E520C">
        <w:rPr>
          <w:rFonts w:ascii="Montserrat Light" w:hAnsi="Montserrat Light" w:cs="Arial"/>
          <w:b/>
          <w:sz w:val="20"/>
          <w:szCs w:val="20"/>
        </w:rPr>
        <w:tab/>
      </w:r>
      <w:r w:rsidR="00CC380C">
        <w:rPr>
          <w:rFonts w:ascii="Montserrat Light" w:hAnsi="Montserrat Light" w:cs="Arial"/>
          <w:b/>
          <w:sz w:val="20"/>
          <w:szCs w:val="20"/>
        </w:rPr>
        <w:t>46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4.1.13. ACEPTACIÓN DE LAS DISPOSICIONES DEL SISTEMA COMPRANET.</w:t>
      </w:r>
      <w:r w:rsidRPr="003E520C">
        <w:rPr>
          <w:rFonts w:ascii="Montserrat Light" w:hAnsi="Montserrat Light" w:cs="Arial"/>
          <w:b/>
          <w:sz w:val="20"/>
          <w:szCs w:val="20"/>
        </w:rPr>
        <w:tab/>
      </w:r>
      <w:r w:rsidR="00CC380C">
        <w:rPr>
          <w:rFonts w:ascii="Montserrat Light" w:hAnsi="Montserrat Light" w:cs="Arial"/>
          <w:b/>
          <w:sz w:val="20"/>
          <w:szCs w:val="20"/>
        </w:rPr>
        <w:t>46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4.1.14. ACEPTACIÓN DE LA CONVOCATORIA Y JUNTA DE ACLARACIONES</w:t>
      </w:r>
      <w:r w:rsidRPr="003E520C">
        <w:rPr>
          <w:rFonts w:ascii="Montserrat Light" w:hAnsi="Montserrat Light" w:cs="Arial"/>
          <w:b/>
          <w:sz w:val="20"/>
          <w:szCs w:val="20"/>
        </w:rPr>
        <w:tab/>
      </w:r>
      <w:r w:rsidR="00CC380C">
        <w:rPr>
          <w:rFonts w:ascii="Montserrat Light" w:hAnsi="Montserrat Light" w:cs="Arial"/>
          <w:b/>
          <w:sz w:val="20"/>
          <w:szCs w:val="20"/>
        </w:rPr>
        <w:t>46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4.1.15. MANIFESTACIÓN SI UTILIZA SUBCONTRATACIÓN DE SERVICIOS U OBRAS ESPECIALIZADAS.</w:t>
      </w:r>
      <w:r w:rsidRPr="003E520C">
        <w:rPr>
          <w:rFonts w:ascii="Montserrat Light" w:hAnsi="Montserrat Light" w:cs="Arial"/>
          <w:b/>
          <w:sz w:val="20"/>
          <w:szCs w:val="20"/>
        </w:rPr>
        <w:tab/>
      </w:r>
      <w:r w:rsidR="00CC380C">
        <w:rPr>
          <w:rFonts w:ascii="Montserrat Light" w:hAnsi="Montserrat Light" w:cs="Arial"/>
          <w:b/>
          <w:sz w:val="20"/>
          <w:szCs w:val="20"/>
        </w:rPr>
        <w:t>46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4.1.16. AUTORIZACIÓN PARA CONSULTAR SU OPINIÓN DE CUMPLIMIENTO (32-D) EN MATERIA DE SEGURIDAD SOCIAL.</w:t>
      </w:r>
      <w:r w:rsidRPr="003E520C">
        <w:rPr>
          <w:rFonts w:ascii="Montserrat Light" w:hAnsi="Montserrat Light" w:cs="Arial"/>
          <w:b/>
          <w:sz w:val="20"/>
          <w:szCs w:val="20"/>
        </w:rPr>
        <w:tab/>
      </w:r>
      <w:r w:rsidR="00CC380C">
        <w:rPr>
          <w:rFonts w:ascii="Montserrat Light" w:hAnsi="Montserrat Light" w:cs="Arial"/>
          <w:b/>
          <w:sz w:val="20"/>
          <w:szCs w:val="20"/>
        </w:rPr>
        <w:t>47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4.1.17. INFORMACIÓN RESERVADA Y CONFIDENCIAL.</w:t>
      </w:r>
      <w:r w:rsidRPr="003E520C">
        <w:rPr>
          <w:rFonts w:ascii="Montserrat Light" w:hAnsi="Montserrat Light" w:cs="Arial"/>
          <w:b/>
          <w:sz w:val="20"/>
          <w:szCs w:val="20"/>
        </w:rPr>
        <w:tab/>
      </w:r>
      <w:r w:rsidR="00CC380C">
        <w:rPr>
          <w:rFonts w:ascii="Montserrat Light" w:hAnsi="Montserrat Light" w:cs="Arial"/>
          <w:b/>
          <w:sz w:val="20"/>
          <w:szCs w:val="20"/>
        </w:rPr>
        <w:t>47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4.1.18. ESCRITO DE NO CONFLICTO DE INTERÉS.</w:t>
      </w:r>
      <w:r w:rsidRPr="003E520C">
        <w:rPr>
          <w:rFonts w:ascii="Montserrat Light" w:hAnsi="Montserrat Light" w:cs="Arial"/>
          <w:b/>
          <w:sz w:val="20"/>
          <w:szCs w:val="20"/>
        </w:rPr>
        <w:tab/>
      </w:r>
      <w:r w:rsidR="00CC380C">
        <w:rPr>
          <w:rFonts w:ascii="Montserrat Light" w:hAnsi="Montserrat Light" w:cs="Arial"/>
          <w:b/>
          <w:sz w:val="20"/>
          <w:szCs w:val="20"/>
        </w:rPr>
        <w:t>48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4.1.19. PROTOCOLO DE ACTUACIÓN EN MATERIA DE CONTRATACIONES PÚBLICAS Y OTORGAMIENTO Y PRÓRROGA DE LICENCIAS, PERMISOS, AUTORIZACIONES Y CONCESIONES.</w:t>
      </w:r>
      <w:r w:rsidRPr="003E520C">
        <w:rPr>
          <w:rFonts w:ascii="Montserrat Light" w:hAnsi="Montserrat Light" w:cs="Arial"/>
          <w:b/>
          <w:sz w:val="20"/>
          <w:szCs w:val="20"/>
        </w:rPr>
        <w:tab/>
      </w:r>
      <w:r w:rsidR="00CC380C">
        <w:rPr>
          <w:rFonts w:ascii="Montserrat Light" w:hAnsi="Montserrat Light" w:cs="Arial"/>
          <w:b/>
          <w:sz w:val="20"/>
          <w:szCs w:val="20"/>
        </w:rPr>
        <w:t>48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4.1.20</w:t>
      </w:r>
      <w:proofErr w:type="gramStart"/>
      <w:r w:rsidRPr="003E520C">
        <w:rPr>
          <w:rFonts w:ascii="Montserrat Light" w:hAnsi="Montserrat Light" w:cs="Arial"/>
          <w:b/>
          <w:sz w:val="20"/>
          <w:szCs w:val="20"/>
        </w:rPr>
        <w:t>.DECLARACIÓN</w:t>
      </w:r>
      <w:proofErr w:type="gramEnd"/>
      <w:r w:rsidRPr="003E520C">
        <w:rPr>
          <w:rFonts w:ascii="Montserrat Light" w:hAnsi="Montserrat Light" w:cs="Arial"/>
          <w:b/>
          <w:sz w:val="20"/>
          <w:szCs w:val="20"/>
        </w:rPr>
        <w:t xml:space="preserve"> DE NO COLUSIÓN DE LA COMISIÓN FEDERAL DE COMPETENCIA ECONÓMICA.</w:t>
      </w:r>
      <w:r w:rsidRPr="003E520C">
        <w:rPr>
          <w:rFonts w:ascii="Montserrat Light" w:hAnsi="Montserrat Light" w:cs="Arial"/>
          <w:b/>
          <w:sz w:val="20"/>
          <w:szCs w:val="20"/>
        </w:rPr>
        <w:tab/>
      </w:r>
      <w:r w:rsidR="00CC380C">
        <w:rPr>
          <w:rFonts w:ascii="Montserrat Light" w:hAnsi="Montserrat Light" w:cs="Arial"/>
          <w:b/>
          <w:sz w:val="20"/>
          <w:szCs w:val="20"/>
        </w:rPr>
        <w:t>49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4.1.21. NOTA INFORMATIVA PARA PARTICIPANTES DE PAÍSES MIEMBROS DE LA ORGANIZACIÓN PARA LA COOPERACIÓN Y EL DESARROLLO ECONÓMICO (OCDE).</w:t>
      </w:r>
      <w:r w:rsidRPr="003E520C">
        <w:rPr>
          <w:rFonts w:ascii="Montserrat Light" w:hAnsi="Montserrat Light" w:cs="Arial"/>
          <w:b/>
          <w:sz w:val="20"/>
          <w:szCs w:val="20"/>
        </w:rPr>
        <w:tab/>
      </w:r>
      <w:r w:rsidR="00CC380C">
        <w:rPr>
          <w:rFonts w:ascii="Montserrat Light" w:hAnsi="Montserrat Light" w:cs="Arial"/>
          <w:b/>
          <w:sz w:val="20"/>
          <w:szCs w:val="20"/>
        </w:rPr>
        <w:t>49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lastRenderedPageBreak/>
        <w:t>4.2. PROPUESTA TÉCNICA</w:t>
      </w:r>
      <w:r w:rsidRPr="003E520C">
        <w:rPr>
          <w:rFonts w:ascii="Montserrat Light" w:hAnsi="Montserrat Light" w:cs="Arial"/>
          <w:b/>
          <w:sz w:val="20"/>
          <w:szCs w:val="20"/>
        </w:rPr>
        <w:tab/>
      </w:r>
      <w:r w:rsidR="00CC380C">
        <w:rPr>
          <w:rFonts w:ascii="Montserrat Light" w:hAnsi="Montserrat Light" w:cs="Arial"/>
          <w:b/>
          <w:sz w:val="20"/>
          <w:szCs w:val="20"/>
        </w:rPr>
        <w:t>50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 VERIFICACIÓN DOCUMENTAL QUE REALIZARÁ EL ÁREA TÉCNICA</w:t>
      </w:r>
      <w:r w:rsidRPr="003E520C">
        <w:rPr>
          <w:rFonts w:ascii="Montserrat Light" w:hAnsi="Montserrat Light" w:cs="Arial"/>
          <w:b/>
          <w:sz w:val="20"/>
          <w:szCs w:val="20"/>
        </w:rPr>
        <w:tab/>
      </w:r>
      <w:r w:rsidR="00CC380C">
        <w:rPr>
          <w:rFonts w:ascii="Montserrat Light" w:hAnsi="Montserrat Light" w:cs="Arial"/>
          <w:b/>
          <w:sz w:val="20"/>
          <w:szCs w:val="20"/>
        </w:rPr>
        <w:t>50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4.2.1.1. ANEXO TÉCNICO.</w:t>
      </w:r>
      <w:r w:rsidRPr="003E520C">
        <w:rPr>
          <w:rFonts w:ascii="Montserrat Light" w:hAnsi="Montserrat Light" w:cs="Arial"/>
          <w:b/>
          <w:sz w:val="20"/>
          <w:szCs w:val="20"/>
        </w:rPr>
        <w:tab/>
      </w:r>
      <w:r w:rsidR="00CC380C">
        <w:rPr>
          <w:rFonts w:ascii="Montserrat Light" w:hAnsi="Montserrat Light" w:cs="Arial"/>
          <w:b/>
          <w:sz w:val="20"/>
          <w:szCs w:val="20"/>
        </w:rPr>
        <w:t>50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4.2.1.2 TÉRMINOS Y CONDICIONES.</w:t>
      </w:r>
      <w:r w:rsidRPr="003E520C">
        <w:rPr>
          <w:rFonts w:ascii="Montserrat Light" w:hAnsi="Montserrat Light" w:cs="Arial"/>
          <w:b/>
          <w:sz w:val="20"/>
          <w:szCs w:val="20"/>
        </w:rPr>
        <w:tab/>
      </w:r>
      <w:r w:rsidR="00CC380C">
        <w:rPr>
          <w:rFonts w:ascii="Montserrat Light" w:hAnsi="Montserrat Light" w:cs="Arial"/>
          <w:b/>
          <w:sz w:val="20"/>
          <w:szCs w:val="20"/>
        </w:rPr>
        <w:t>50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w:t>
      </w:r>
      <w:r w:rsidR="00F36486">
        <w:rPr>
          <w:rFonts w:ascii="Montserrat Light" w:hAnsi="Montserrat Light" w:cs="Arial"/>
          <w:b/>
          <w:sz w:val="20"/>
          <w:szCs w:val="20"/>
        </w:rPr>
        <w:t>3</w:t>
      </w:r>
      <w:r w:rsidRPr="003E520C">
        <w:rPr>
          <w:rFonts w:ascii="Montserrat Light" w:hAnsi="Montserrat Light" w:cs="Arial"/>
          <w:b/>
          <w:sz w:val="20"/>
          <w:szCs w:val="20"/>
        </w:rPr>
        <w:t>. CAPACIDAD DEL LICITANTE</w:t>
      </w:r>
      <w:r w:rsidRPr="003E520C">
        <w:rPr>
          <w:rFonts w:ascii="Montserrat Light" w:hAnsi="Montserrat Light" w:cs="Arial"/>
          <w:b/>
          <w:sz w:val="20"/>
          <w:szCs w:val="20"/>
        </w:rPr>
        <w:tab/>
      </w:r>
      <w:r w:rsidR="00CC380C">
        <w:rPr>
          <w:rFonts w:ascii="Montserrat Light" w:hAnsi="Montserrat Light" w:cs="Arial"/>
          <w:b/>
          <w:sz w:val="20"/>
          <w:szCs w:val="20"/>
        </w:rPr>
        <w:t>51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w:t>
      </w:r>
      <w:r w:rsidR="00F36486">
        <w:rPr>
          <w:rFonts w:ascii="Montserrat Light" w:hAnsi="Montserrat Light" w:cs="Arial"/>
          <w:b/>
          <w:sz w:val="20"/>
          <w:szCs w:val="20"/>
        </w:rPr>
        <w:t>4</w:t>
      </w:r>
      <w:r w:rsidRPr="003E520C">
        <w:rPr>
          <w:rFonts w:ascii="Montserrat Light" w:hAnsi="Montserrat Light" w:cs="Arial"/>
          <w:b/>
          <w:sz w:val="20"/>
          <w:szCs w:val="20"/>
        </w:rPr>
        <w:t xml:space="preserve"> EXPERIENCIA Y ESPECIALIDAD.</w:t>
      </w:r>
      <w:r w:rsidRPr="003E520C">
        <w:rPr>
          <w:rFonts w:ascii="Montserrat Light" w:hAnsi="Montserrat Light" w:cs="Arial"/>
          <w:b/>
          <w:sz w:val="20"/>
          <w:szCs w:val="20"/>
        </w:rPr>
        <w:tab/>
      </w:r>
      <w:r w:rsidR="00CC380C">
        <w:rPr>
          <w:rFonts w:ascii="Montserrat Light" w:hAnsi="Montserrat Light" w:cs="Arial"/>
          <w:b/>
          <w:sz w:val="20"/>
          <w:szCs w:val="20"/>
        </w:rPr>
        <w:t>51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w:t>
      </w:r>
      <w:r w:rsidR="00F36486">
        <w:rPr>
          <w:rFonts w:ascii="Montserrat Light" w:hAnsi="Montserrat Light" w:cs="Arial"/>
          <w:b/>
          <w:sz w:val="20"/>
          <w:szCs w:val="20"/>
        </w:rPr>
        <w:t xml:space="preserve">5 </w:t>
      </w:r>
      <w:r w:rsidRPr="003E520C">
        <w:rPr>
          <w:rFonts w:ascii="Montserrat Light" w:hAnsi="Montserrat Light" w:cs="Arial"/>
          <w:b/>
          <w:sz w:val="20"/>
          <w:szCs w:val="20"/>
        </w:rPr>
        <w:t>PROPUESTA DE TRABAJO.</w:t>
      </w:r>
      <w:r w:rsidRPr="003E520C">
        <w:rPr>
          <w:rFonts w:ascii="Montserrat Light" w:hAnsi="Montserrat Light" w:cs="Arial"/>
          <w:b/>
          <w:sz w:val="20"/>
          <w:szCs w:val="20"/>
        </w:rPr>
        <w:tab/>
      </w:r>
      <w:r w:rsidR="00CC380C">
        <w:rPr>
          <w:rFonts w:ascii="Montserrat Light" w:hAnsi="Montserrat Light" w:cs="Arial"/>
          <w:b/>
          <w:sz w:val="20"/>
          <w:szCs w:val="20"/>
        </w:rPr>
        <w:t>5</w:t>
      </w:r>
      <w:r w:rsidRPr="003E520C">
        <w:rPr>
          <w:rFonts w:ascii="Montserrat Light" w:hAnsi="Montserrat Light" w:cs="Arial"/>
          <w:b/>
          <w:sz w:val="20"/>
          <w:szCs w:val="20"/>
        </w:rPr>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4.2.1.</w:t>
      </w:r>
      <w:r w:rsidR="00F36486">
        <w:rPr>
          <w:rFonts w:ascii="Montserrat Light" w:hAnsi="Montserrat Light" w:cs="Arial"/>
          <w:b/>
          <w:sz w:val="20"/>
          <w:szCs w:val="20"/>
        </w:rPr>
        <w:t>6</w:t>
      </w:r>
      <w:r w:rsidRPr="003E520C">
        <w:rPr>
          <w:rFonts w:ascii="Montserrat Light" w:hAnsi="Montserrat Light" w:cs="Arial"/>
          <w:b/>
          <w:sz w:val="20"/>
          <w:szCs w:val="20"/>
        </w:rPr>
        <w:t xml:space="preserve"> CUMPLIMIENTO DEL CONTRATO.</w:t>
      </w:r>
      <w:r w:rsidRPr="003E520C">
        <w:rPr>
          <w:rFonts w:ascii="Montserrat Light" w:hAnsi="Montserrat Light" w:cs="Arial"/>
          <w:b/>
          <w:sz w:val="20"/>
          <w:szCs w:val="20"/>
        </w:rPr>
        <w:tab/>
      </w:r>
      <w:r w:rsidR="00CC380C">
        <w:rPr>
          <w:rFonts w:ascii="Montserrat Light" w:hAnsi="Montserrat Light" w:cs="Arial"/>
          <w:b/>
          <w:sz w:val="20"/>
          <w:szCs w:val="20"/>
        </w:rPr>
        <w:t>53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4.3. PROPUESTA ECONÓMICA.</w:t>
      </w:r>
      <w:r w:rsidRPr="003E520C">
        <w:rPr>
          <w:rFonts w:ascii="Montserrat Light" w:hAnsi="Montserrat Light" w:cs="Arial"/>
          <w:b/>
          <w:sz w:val="20"/>
          <w:szCs w:val="20"/>
        </w:rPr>
        <w:tab/>
      </w:r>
      <w:r w:rsidR="00CC380C">
        <w:rPr>
          <w:rFonts w:ascii="Montserrat Light" w:hAnsi="Montserrat Light" w:cs="Arial"/>
          <w:b/>
          <w:sz w:val="20"/>
          <w:szCs w:val="20"/>
        </w:rPr>
        <w:t>54</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5. CRITERIOS ESPECÍFICOS CONFORME A LOS CUALES SE EVALUARÁN LAS PROPOSICIONES.</w:t>
      </w:r>
      <w:r w:rsidRPr="003E520C">
        <w:rPr>
          <w:rFonts w:ascii="Montserrat Light" w:hAnsi="Montserrat Light" w:cs="Arial"/>
          <w:b/>
          <w:sz w:val="20"/>
          <w:szCs w:val="20"/>
        </w:rPr>
        <w:tab/>
      </w:r>
      <w:r w:rsidR="00CC380C">
        <w:rPr>
          <w:rFonts w:ascii="Montserrat Light" w:hAnsi="Montserrat Light" w:cs="Arial"/>
          <w:b/>
          <w:sz w:val="20"/>
          <w:szCs w:val="20"/>
        </w:rPr>
        <w:t>54</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5.1. CRITERIOS DE EVALUACIÓN DE LA PROPUESTA LEGAL-ADMINISTRATIVA.</w:t>
      </w:r>
      <w:r w:rsidRPr="003E520C">
        <w:rPr>
          <w:rFonts w:ascii="Montserrat Light" w:hAnsi="Montserrat Light" w:cs="Arial"/>
          <w:b/>
          <w:sz w:val="20"/>
          <w:szCs w:val="20"/>
        </w:rPr>
        <w:tab/>
      </w:r>
      <w:r w:rsidR="00CC380C">
        <w:rPr>
          <w:rFonts w:ascii="Montserrat Light" w:hAnsi="Montserrat Light" w:cs="Arial"/>
          <w:b/>
          <w:sz w:val="20"/>
          <w:szCs w:val="20"/>
        </w:rPr>
        <w:t>55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5.2. CRITERIOS DE EVALUACIÓN DE LA PROPUESTA TÉCNICA.</w:t>
      </w:r>
      <w:r w:rsidRPr="003E520C">
        <w:rPr>
          <w:rFonts w:ascii="Montserrat Light" w:hAnsi="Montserrat Light" w:cs="Arial"/>
          <w:b/>
          <w:sz w:val="20"/>
          <w:szCs w:val="20"/>
        </w:rPr>
        <w:tab/>
      </w:r>
      <w:r w:rsidR="00CC380C">
        <w:rPr>
          <w:rFonts w:ascii="Montserrat Light" w:hAnsi="Montserrat Light" w:cs="Arial"/>
          <w:b/>
          <w:sz w:val="20"/>
          <w:szCs w:val="20"/>
        </w:rPr>
        <w:t>56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5.3. CRITERIOS DE EVALUACIÓN DE LA PROPUESTA ECONÓMICA.</w:t>
      </w:r>
      <w:r w:rsidRPr="003E520C">
        <w:rPr>
          <w:rFonts w:ascii="Montserrat Light" w:hAnsi="Montserrat Light" w:cs="Arial"/>
          <w:b/>
          <w:sz w:val="20"/>
          <w:szCs w:val="20"/>
        </w:rPr>
        <w:tab/>
      </w:r>
      <w:r w:rsidR="00CC380C">
        <w:rPr>
          <w:rFonts w:ascii="Montserrat Light" w:hAnsi="Montserrat Light" w:cs="Arial"/>
          <w:b/>
          <w:sz w:val="20"/>
          <w:szCs w:val="20"/>
        </w:rPr>
        <w:t>80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6. CAUSALES EXPRESAS DE DESECHAMIENTO.</w:t>
      </w:r>
      <w:r w:rsidRPr="003E520C">
        <w:rPr>
          <w:rFonts w:ascii="Montserrat Light" w:hAnsi="Montserrat Light" w:cs="Arial"/>
          <w:b/>
          <w:sz w:val="20"/>
          <w:szCs w:val="20"/>
        </w:rPr>
        <w:tab/>
      </w:r>
      <w:r w:rsidR="00CC380C">
        <w:rPr>
          <w:rFonts w:ascii="Montserrat Light" w:hAnsi="Montserrat Light" w:cs="Arial"/>
          <w:b/>
          <w:sz w:val="20"/>
          <w:szCs w:val="20"/>
        </w:rPr>
        <w:t>81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7. DE LA ADJUDICACIÓN.</w:t>
      </w:r>
      <w:r w:rsidRPr="003E520C">
        <w:rPr>
          <w:rFonts w:ascii="Montserrat Light" w:hAnsi="Montserrat Light" w:cs="Arial"/>
          <w:b/>
          <w:sz w:val="20"/>
          <w:szCs w:val="20"/>
        </w:rPr>
        <w:tab/>
      </w:r>
      <w:r w:rsidR="001B469A">
        <w:rPr>
          <w:rFonts w:ascii="Montserrat Light" w:hAnsi="Montserrat Light" w:cs="Arial"/>
          <w:b/>
          <w:sz w:val="20"/>
          <w:szCs w:val="20"/>
        </w:rPr>
        <w:t>85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8. INCONFORMIDADES.</w:t>
      </w:r>
      <w:r w:rsidRPr="003E520C">
        <w:rPr>
          <w:rFonts w:ascii="Montserrat Light" w:hAnsi="Montserrat Light" w:cs="Arial"/>
          <w:b/>
          <w:sz w:val="20"/>
          <w:szCs w:val="20"/>
        </w:rPr>
        <w:tab/>
      </w:r>
      <w:r w:rsidR="001B469A">
        <w:rPr>
          <w:rFonts w:ascii="Montserrat Light" w:hAnsi="Montserrat Light" w:cs="Arial"/>
          <w:b/>
          <w:sz w:val="20"/>
          <w:szCs w:val="20"/>
        </w:rPr>
        <w:t>86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9. CANCELACIÓN DE LA LICITACIÓN O CONCEPTOS INCLUIDOS EN LA PARTIDA ÚNICA.</w:t>
      </w:r>
      <w:r w:rsidRPr="003E520C">
        <w:rPr>
          <w:rFonts w:ascii="Montserrat Light" w:hAnsi="Montserrat Light" w:cs="Arial"/>
          <w:b/>
          <w:sz w:val="20"/>
          <w:szCs w:val="20"/>
        </w:rPr>
        <w:tab/>
      </w:r>
      <w:r w:rsidR="001B469A">
        <w:rPr>
          <w:rFonts w:ascii="Montserrat Light" w:hAnsi="Montserrat Light" w:cs="Arial"/>
          <w:b/>
          <w:sz w:val="20"/>
          <w:szCs w:val="20"/>
        </w:rPr>
        <w:t>87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10. DECLARACIÓN DE PROCEDIMIENTO DESIERTO</w:t>
      </w:r>
      <w:r w:rsidRPr="003E520C">
        <w:rPr>
          <w:rFonts w:ascii="Montserrat Light" w:hAnsi="Montserrat Light" w:cs="Arial"/>
          <w:b/>
          <w:sz w:val="20"/>
          <w:szCs w:val="20"/>
        </w:rPr>
        <w:tab/>
      </w:r>
      <w:r w:rsidR="001B469A">
        <w:rPr>
          <w:rFonts w:ascii="Montserrat Light" w:hAnsi="Montserrat Light" w:cs="Arial"/>
          <w:b/>
          <w:sz w:val="20"/>
          <w:szCs w:val="20"/>
        </w:rPr>
        <w:t>87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11. FORMATOS QUE FACILITARÁN Y AGILIZARÁN LA PRESENTACIÓN Y RECEPCIÓN DE LAS PROPOSICIONES.</w:t>
      </w:r>
      <w:r w:rsidRPr="003E520C">
        <w:rPr>
          <w:rFonts w:ascii="Montserrat Light" w:hAnsi="Montserrat Light" w:cs="Arial"/>
          <w:b/>
          <w:sz w:val="20"/>
          <w:szCs w:val="20"/>
        </w:rPr>
        <w:tab/>
      </w:r>
      <w:r w:rsidR="001B469A">
        <w:rPr>
          <w:rFonts w:ascii="Montserrat Light" w:hAnsi="Montserrat Light" w:cs="Arial"/>
          <w:b/>
          <w:sz w:val="20"/>
          <w:szCs w:val="20"/>
        </w:rPr>
        <w:t>88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12. NOTA INFORMATIVA OCDE.</w:t>
      </w:r>
      <w:r w:rsidRPr="003E520C">
        <w:rPr>
          <w:rFonts w:ascii="Montserrat Light" w:hAnsi="Montserrat Light" w:cs="Arial"/>
          <w:b/>
          <w:sz w:val="20"/>
          <w:szCs w:val="20"/>
        </w:rPr>
        <w:tab/>
      </w:r>
      <w:r w:rsidR="001B469A">
        <w:rPr>
          <w:rFonts w:ascii="Montserrat Light" w:hAnsi="Montserrat Light" w:cs="Arial"/>
          <w:b/>
          <w:sz w:val="20"/>
          <w:szCs w:val="20"/>
        </w:rPr>
        <w:t>88</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13. PROTOCOLO DE ACTUACIÓN EN MATERIA DE CONTRATACIONES PÚBLICAS Y OTORGAMIENTO Y PRÓRROGA DE LICENCIAS, PERMISOS, AUTORIZACIONES Y CONCESIONES.</w:t>
      </w:r>
      <w:r w:rsidRPr="003E520C">
        <w:rPr>
          <w:rFonts w:ascii="Montserrat Light" w:hAnsi="Montserrat Light" w:cs="Arial"/>
          <w:b/>
          <w:sz w:val="20"/>
          <w:szCs w:val="20"/>
        </w:rPr>
        <w:tab/>
      </w:r>
      <w:r w:rsidR="001B469A">
        <w:rPr>
          <w:rFonts w:ascii="Montserrat Light" w:hAnsi="Montserrat Light" w:cs="Arial"/>
          <w:b/>
          <w:sz w:val="20"/>
          <w:szCs w:val="20"/>
        </w:rPr>
        <w:t>89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14. AVISO DE PRIVACIDAD SIMPLIFICADO DE LOS PROCEDIMIENTOS DE ADQUISICIONES DE BIENES, ARRENDAMIENTOS Y CONTRATACIÓN DE SERVICIOS.</w:t>
      </w:r>
      <w:r w:rsidR="001B469A">
        <w:rPr>
          <w:rFonts w:ascii="Montserrat Light" w:hAnsi="Montserrat Light" w:cs="Arial"/>
          <w:b/>
          <w:sz w:val="20"/>
          <w:szCs w:val="20"/>
        </w:rPr>
        <w:t xml:space="preserve"> ………………………………………………….90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I ACREDITAMIENTO DE PERSONALIDAD JURÍDICA Y DATOS DE NOTIFICACIÓN</w:t>
      </w:r>
      <w:r w:rsidRPr="003E520C">
        <w:rPr>
          <w:rFonts w:ascii="Montserrat Light" w:hAnsi="Montserrat Light" w:cs="Arial"/>
          <w:b/>
          <w:sz w:val="20"/>
          <w:szCs w:val="20"/>
        </w:rPr>
        <w:tab/>
      </w:r>
      <w:r w:rsidR="001B469A">
        <w:rPr>
          <w:rFonts w:ascii="Montserrat Light" w:hAnsi="Montserrat Light" w:cs="Arial"/>
          <w:b/>
          <w:sz w:val="20"/>
          <w:szCs w:val="20"/>
        </w:rPr>
        <w:t>9</w:t>
      </w:r>
      <w:r w:rsidRPr="003E520C">
        <w:rPr>
          <w:rFonts w:ascii="Montserrat Light" w:hAnsi="Montserrat Light" w:cs="Arial"/>
          <w:b/>
          <w:sz w:val="20"/>
          <w:szCs w:val="20"/>
        </w:rPr>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II  ESCRITO DE LOS SUPUESTOS ESTABLECIDOS EN LOS ARTÍCULOS 50 Y 60 DE LA LAASSP</w:t>
      </w:r>
      <w:r w:rsidRPr="003E520C">
        <w:rPr>
          <w:rFonts w:ascii="Montserrat Light" w:hAnsi="Montserrat Light" w:cs="Arial"/>
          <w:b/>
          <w:sz w:val="20"/>
          <w:szCs w:val="20"/>
        </w:rPr>
        <w:tab/>
      </w:r>
      <w:r w:rsidR="001B469A">
        <w:rPr>
          <w:rFonts w:ascii="Montserrat Light" w:hAnsi="Montserrat Light" w:cs="Arial"/>
          <w:b/>
          <w:sz w:val="20"/>
          <w:szCs w:val="20"/>
        </w:rPr>
        <w:t>94</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III DECLARACIÓN DE INTEGRIDAD</w:t>
      </w:r>
      <w:r w:rsidRPr="003E520C">
        <w:rPr>
          <w:rFonts w:ascii="Montserrat Light" w:hAnsi="Montserrat Light" w:cs="Arial"/>
          <w:b/>
          <w:sz w:val="20"/>
          <w:szCs w:val="20"/>
        </w:rPr>
        <w:tab/>
      </w:r>
      <w:r w:rsidR="001B469A">
        <w:rPr>
          <w:rFonts w:ascii="Montserrat Light" w:hAnsi="Montserrat Light" w:cs="Arial"/>
          <w:b/>
          <w:sz w:val="20"/>
          <w:szCs w:val="20"/>
        </w:rPr>
        <w:t>95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IV ESTRATIFICACIÓN DE LAS MICRO, PEQUEÑAS Y MEDIANAS EMPRESAS (MIPYMES)</w:t>
      </w:r>
      <w:r w:rsidRPr="003E520C">
        <w:rPr>
          <w:rFonts w:ascii="Montserrat Light" w:hAnsi="Montserrat Light" w:cs="Arial"/>
          <w:b/>
          <w:sz w:val="20"/>
          <w:szCs w:val="20"/>
        </w:rPr>
        <w:tab/>
        <w:t>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V  MANIFIESTO DE NACIONALIDAD</w:t>
      </w:r>
      <w:r w:rsidRPr="003E520C">
        <w:rPr>
          <w:rFonts w:ascii="Montserrat Light" w:hAnsi="Montserrat Light" w:cs="Arial"/>
          <w:b/>
          <w:sz w:val="20"/>
          <w:szCs w:val="20"/>
        </w:rPr>
        <w:tab/>
      </w:r>
      <w:r w:rsidR="001B469A">
        <w:rPr>
          <w:rFonts w:ascii="Montserrat Light" w:hAnsi="Montserrat Light" w:cs="Arial"/>
          <w:b/>
          <w:sz w:val="20"/>
          <w:szCs w:val="20"/>
        </w:rPr>
        <w:t>97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VI  MODELO DE CONVENIO DE PARTICIPACIÓN CONJUNTA</w:t>
      </w:r>
      <w:r w:rsidRPr="003E520C">
        <w:rPr>
          <w:rFonts w:ascii="Montserrat Light" w:hAnsi="Montserrat Light" w:cs="Arial"/>
          <w:b/>
          <w:sz w:val="20"/>
          <w:szCs w:val="20"/>
        </w:rPr>
        <w:tab/>
      </w:r>
      <w:r w:rsidR="001B469A">
        <w:rPr>
          <w:rFonts w:ascii="Montserrat Light" w:hAnsi="Montserrat Light" w:cs="Arial"/>
          <w:b/>
          <w:sz w:val="20"/>
          <w:szCs w:val="20"/>
        </w:rPr>
        <w:t>99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VII  ESCRITO DE DIRECCIÓN DE CORREO ELECTRÓNICO DEL LICITANTE</w:t>
      </w:r>
      <w:r w:rsidRPr="003E520C">
        <w:rPr>
          <w:rFonts w:ascii="Montserrat Light" w:hAnsi="Montserrat Light" w:cs="Arial"/>
          <w:b/>
          <w:sz w:val="20"/>
          <w:szCs w:val="20"/>
        </w:rPr>
        <w:tab/>
      </w:r>
      <w:r w:rsidR="001B469A">
        <w:rPr>
          <w:rFonts w:ascii="Montserrat Light" w:hAnsi="Montserrat Light" w:cs="Arial"/>
          <w:b/>
          <w:sz w:val="20"/>
          <w:szCs w:val="20"/>
        </w:rPr>
        <w:t>101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VIII  ESCRITO DE DOMICILIO PARA OÍR Y RECIBIR NOTIFICACIONES DEL LICITANTE</w:t>
      </w:r>
      <w:r w:rsidRPr="003E520C">
        <w:rPr>
          <w:rFonts w:ascii="Montserrat Light" w:hAnsi="Montserrat Light" w:cs="Arial"/>
          <w:b/>
          <w:sz w:val="20"/>
          <w:szCs w:val="20"/>
        </w:rPr>
        <w:tab/>
      </w:r>
      <w:r w:rsidR="001B469A">
        <w:rPr>
          <w:rFonts w:ascii="Montserrat Light" w:hAnsi="Montserrat Light" w:cs="Arial"/>
          <w:b/>
          <w:sz w:val="20"/>
          <w:szCs w:val="20"/>
        </w:rPr>
        <w:t>106</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IX ACEPTACIÓN DE LAS DISPOSICIONES DEL SISTEMA COMPRANET</w:t>
      </w:r>
      <w:r w:rsidRPr="003E520C">
        <w:rPr>
          <w:rFonts w:ascii="Montserrat Light" w:hAnsi="Montserrat Light" w:cs="Arial"/>
          <w:b/>
          <w:sz w:val="20"/>
          <w:szCs w:val="20"/>
        </w:rPr>
        <w:tab/>
      </w:r>
      <w:r w:rsidR="001B469A">
        <w:rPr>
          <w:rFonts w:ascii="Montserrat Light" w:hAnsi="Montserrat Light" w:cs="Arial"/>
          <w:b/>
          <w:sz w:val="20"/>
          <w:szCs w:val="20"/>
        </w:rPr>
        <w:t>107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 ACEPTACIÓN DE LA CONVOCATORIA Y JUNTAS DE ACLARACIONES</w:t>
      </w:r>
      <w:r w:rsidRPr="003E520C">
        <w:rPr>
          <w:rFonts w:ascii="Montserrat Light" w:hAnsi="Montserrat Light" w:cs="Arial"/>
          <w:b/>
          <w:sz w:val="20"/>
          <w:szCs w:val="20"/>
        </w:rPr>
        <w:tab/>
      </w:r>
      <w:r w:rsidR="001B469A">
        <w:rPr>
          <w:rFonts w:ascii="Montserrat Light" w:hAnsi="Montserrat Light" w:cs="Arial"/>
          <w:b/>
          <w:sz w:val="20"/>
          <w:szCs w:val="20"/>
        </w:rPr>
        <w:t>109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lastRenderedPageBreak/>
        <w:t>ANEXO XI  MANIFESTACIÓN SI UTILIZA SUBCONTRATACIÓN DE SERVICIOS U OBRAS ESPECIALIZADAS</w:t>
      </w:r>
      <w:r w:rsidRPr="003E520C">
        <w:rPr>
          <w:rFonts w:ascii="Montserrat Light" w:hAnsi="Montserrat Light" w:cs="Arial"/>
          <w:b/>
          <w:sz w:val="20"/>
          <w:szCs w:val="20"/>
        </w:rPr>
        <w:tab/>
      </w:r>
      <w:r w:rsidR="001B469A">
        <w:rPr>
          <w:rFonts w:ascii="Montserrat Light" w:hAnsi="Montserrat Light" w:cs="Arial"/>
          <w:b/>
          <w:sz w:val="20"/>
          <w:szCs w:val="20"/>
        </w:rPr>
        <w:t>110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XII  AUTORIZACIÓN PARA CONSULTAR SU OPINIÓN DE  CUMPLIMIENTO (32-D) ANTE EL IMSS</w:t>
      </w:r>
      <w:r w:rsidRPr="003E520C">
        <w:rPr>
          <w:rFonts w:ascii="Montserrat Light" w:hAnsi="Montserrat Light" w:cs="Arial"/>
          <w:b/>
          <w:sz w:val="20"/>
          <w:szCs w:val="20"/>
        </w:rPr>
        <w:tab/>
      </w:r>
      <w:r w:rsidR="001B469A">
        <w:rPr>
          <w:rFonts w:ascii="Montserrat Light" w:hAnsi="Montserrat Light" w:cs="Arial"/>
          <w:b/>
          <w:sz w:val="20"/>
          <w:szCs w:val="20"/>
        </w:rPr>
        <w:t>111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XIII INFORMACIÓN RESERVADA Y CONFIDENCIAL</w:t>
      </w:r>
      <w:r w:rsidRPr="003E520C">
        <w:rPr>
          <w:rFonts w:ascii="Montserrat Light" w:hAnsi="Montserrat Light" w:cs="Arial"/>
          <w:b/>
          <w:sz w:val="20"/>
          <w:szCs w:val="20"/>
        </w:rPr>
        <w:tab/>
      </w:r>
      <w:r w:rsidR="001B469A">
        <w:rPr>
          <w:rFonts w:ascii="Montserrat Light" w:hAnsi="Montserrat Light" w:cs="Arial"/>
          <w:b/>
          <w:sz w:val="20"/>
          <w:szCs w:val="20"/>
        </w:rPr>
        <w:t>113</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XIV FORMATO DE MANIFESTACIÓN QUE NO DESEMPEÑA EMPLEO, CARGO O COMISIÓN EN EL SERVICIO PÚBLICO O, EN SU CASO, QUE A PESAR DE DESEMPEÑARLO, CON LA FORMALIZACIÓN DEL CONTRATO CORRESPONDIENTE NO SE ACTUALIZA UN CONFLICTO DE INTERÉS.</w:t>
      </w:r>
      <w:r w:rsidRPr="003E520C">
        <w:rPr>
          <w:rFonts w:ascii="Montserrat Light" w:hAnsi="Montserrat Light" w:cs="Arial"/>
          <w:b/>
          <w:sz w:val="20"/>
          <w:szCs w:val="20"/>
        </w:rPr>
        <w:tab/>
      </w:r>
      <w:r w:rsidR="001B469A">
        <w:rPr>
          <w:rFonts w:ascii="Montserrat Light" w:hAnsi="Montserrat Light" w:cs="Arial"/>
          <w:b/>
          <w:sz w:val="20"/>
          <w:szCs w:val="20"/>
        </w:rPr>
        <w:t>115</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XV  DECLARACIÓN DE NO COLUSIÓN. COMISIÓN FEDERAL DE COMPETENCIA ECONÓMICA</w:t>
      </w:r>
      <w:r w:rsidRPr="003E520C">
        <w:rPr>
          <w:rFonts w:ascii="Montserrat Light" w:hAnsi="Montserrat Light" w:cs="Arial"/>
          <w:b/>
          <w:sz w:val="20"/>
          <w:szCs w:val="20"/>
        </w:rPr>
        <w:tab/>
      </w:r>
      <w:r w:rsidR="001B469A">
        <w:rPr>
          <w:rFonts w:ascii="Montserrat Light" w:hAnsi="Montserrat Light" w:cs="Arial"/>
          <w:b/>
          <w:sz w:val="20"/>
          <w:szCs w:val="20"/>
        </w:rPr>
        <w:t>117</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XVI NOTA OCDE</w:t>
      </w:r>
      <w:r w:rsidRPr="003E520C">
        <w:rPr>
          <w:rFonts w:ascii="Montserrat Light" w:hAnsi="Montserrat Light" w:cs="Arial"/>
          <w:b/>
          <w:sz w:val="20"/>
          <w:szCs w:val="20"/>
        </w:rPr>
        <w:tab/>
      </w:r>
      <w:r w:rsidR="001B469A">
        <w:rPr>
          <w:rFonts w:ascii="Montserrat Light" w:hAnsi="Montserrat Light" w:cs="Arial"/>
          <w:b/>
          <w:sz w:val="20"/>
          <w:szCs w:val="20"/>
        </w:rPr>
        <w:t>119</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XVII PROPUESTA ECONÓMICA</w:t>
      </w:r>
      <w:r w:rsidRPr="003E520C">
        <w:rPr>
          <w:rFonts w:ascii="Montserrat Light" w:hAnsi="Montserrat Light" w:cs="Arial"/>
          <w:b/>
          <w:sz w:val="20"/>
          <w:szCs w:val="20"/>
        </w:rPr>
        <w:tab/>
      </w:r>
      <w:r w:rsidR="001B469A">
        <w:rPr>
          <w:rFonts w:ascii="Montserrat Light" w:hAnsi="Montserrat Light" w:cs="Arial"/>
          <w:b/>
          <w:sz w:val="20"/>
          <w:szCs w:val="20"/>
        </w:rPr>
        <w:t>122</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XVIII AVISO DE PRIVACIDAD INTEGRAL DE LOS PROCEDIMIENTOS DE ADQUISICIONES DE BIENES, ARRENDAMIENTOS Y CONTRATACIÓN DE SERVICIOS</w:t>
      </w:r>
      <w:r w:rsidRPr="003E520C">
        <w:rPr>
          <w:rFonts w:ascii="Montserrat Light" w:hAnsi="Montserrat Light" w:cs="Arial"/>
          <w:b/>
          <w:sz w:val="20"/>
          <w:szCs w:val="20"/>
        </w:rPr>
        <w:tab/>
      </w:r>
      <w:r w:rsidR="001B469A">
        <w:rPr>
          <w:rFonts w:ascii="Montserrat Light" w:hAnsi="Montserrat Light" w:cs="Arial"/>
          <w:b/>
          <w:sz w:val="20"/>
          <w:szCs w:val="20"/>
        </w:rPr>
        <w:t>130</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XIX  MODELO DE CONTRATO, FIANZA Y DOCUMENTACIÓN SOLICITADA PARA LA ELABORACIÓN DEL CONTRATO.</w:t>
      </w:r>
      <w:r w:rsidRPr="003E520C">
        <w:rPr>
          <w:rFonts w:ascii="Montserrat Light" w:hAnsi="Montserrat Light" w:cs="Arial"/>
          <w:b/>
          <w:sz w:val="20"/>
          <w:szCs w:val="20"/>
        </w:rPr>
        <w:tab/>
      </w:r>
      <w:r w:rsidR="001B469A">
        <w:rPr>
          <w:rFonts w:ascii="Montserrat Light" w:hAnsi="Montserrat Light" w:cs="Arial"/>
          <w:b/>
          <w:sz w:val="20"/>
          <w:szCs w:val="20"/>
        </w:rPr>
        <w:t>131</w:t>
      </w:r>
    </w:p>
    <w:p w:rsidR="003E520C" w:rsidRPr="003E520C" w:rsidRDefault="003E520C" w:rsidP="009B3507">
      <w:pPr>
        <w:tabs>
          <w:tab w:val="right" w:leader="dot" w:pos="8828"/>
        </w:tabs>
        <w:rPr>
          <w:rFonts w:ascii="Montserrat Light" w:hAnsi="Montserrat Light" w:cs="Arial"/>
          <w:b/>
          <w:sz w:val="20"/>
          <w:szCs w:val="20"/>
        </w:rPr>
      </w:pPr>
      <w:r w:rsidRPr="003E520C">
        <w:rPr>
          <w:rFonts w:ascii="Montserrat Light" w:hAnsi="Montserrat Light" w:cs="Arial"/>
          <w:b/>
          <w:sz w:val="20"/>
          <w:szCs w:val="20"/>
        </w:rPr>
        <w:t>ANEXO XX ANEXOS ÁREA REQUIRENTE</w:t>
      </w:r>
      <w:r w:rsidRPr="003E520C">
        <w:rPr>
          <w:rFonts w:ascii="Montserrat Light" w:hAnsi="Montserrat Light" w:cs="Arial"/>
          <w:b/>
          <w:sz w:val="20"/>
          <w:szCs w:val="20"/>
        </w:rPr>
        <w:tab/>
      </w:r>
      <w:r w:rsidR="001B469A">
        <w:rPr>
          <w:rFonts w:ascii="Montserrat Light" w:hAnsi="Montserrat Light" w:cs="Arial"/>
          <w:b/>
          <w:sz w:val="20"/>
          <w:szCs w:val="20"/>
        </w:rPr>
        <w:t>135</w:t>
      </w:r>
    </w:p>
    <w:p w:rsidR="003E520C" w:rsidRPr="003E520C" w:rsidRDefault="003E520C" w:rsidP="009B3507">
      <w:pPr>
        <w:spacing w:line="276" w:lineRule="auto"/>
        <w:rPr>
          <w:rFonts w:ascii="Montserrat Light" w:hAnsi="Montserrat Light" w:cs="Arial"/>
          <w:b/>
          <w:smallCaps/>
          <w:sz w:val="20"/>
          <w:szCs w:val="20"/>
        </w:rPr>
      </w:pPr>
      <w:r w:rsidRPr="003E520C">
        <w:rPr>
          <w:rFonts w:ascii="Montserrat Light" w:hAnsi="Montserrat Light" w:cs="Arial"/>
          <w:b/>
          <w:smallCaps/>
          <w:sz w:val="20"/>
          <w:szCs w:val="20"/>
        </w:rPr>
        <w:br w:type="page"/>
      </w:r>
    </w:p>
    <w:p w:rsidR="003E520C" w:rsidRPr="003E520C" w:rsidRDefault="003E520C" w:rsidP="009B3507">
      <w:pPr>
        <w:keepNext/>
        <w:suppressAutoHyphens/>
        <w:spacing w:line="276" w:lineRule="auto"/>
        <w:ind w:left="432" w:right="49" w:hanging="432"/>
        <w:outlineLvl w:val="0"/>
        <w:rPr>
          <w:rFonts w:ascii="Montserrat Light" w:eastAsia="Times New Roman" w:hAnsi="Montserrat Light" w:cs="Arial"/>
          <w:b/>
          <w:bCs/>
          <w:kern w:val="1"/>
          <w:sz w:val="20"/>
          <w:szCs w:val="20"/>
          <w:lang w:val="es-ES_tradnl" w:eastAsia="ar-SA"/>
        </w:rPr>
      </w:pPr>
      <w:bookmarkStart w:id="6" w:name="_Toc162367185"/>
      <w:r w:rsidRPr="003E520C">
        <w:rPr>
          <w:rFonts w:ascii="Montserrat Light" w:eastAsia="Times New Roman" w:hAnsi="Montserrat Light" w:cs="Arial"/>
          <w:b/>
          <w:bCs/>
          <w:kern w:val="1"/>
          <w:sz w:val="20"/>
          <w:szCs w:val="20"/>
          <w:lang w:val="es-ES_tradnl" w:eastAsia="ar-SA"/>
        </w:rPr>
        <w:lastRenderedPageBreak/>
        <w:t>GLOSARIO DE TÉRMINOS</w:t>
      </w:r>
      <w:bookmarkEnd w:id="6"/>
    </w:p>
    <w:p w:rsidR="003E520C" w:rsidRPr="003E520C" w:rsidRDefault="003E520C" w:rsidP="009B3507">
      <w:pPr>
        <w:suppressAutoHyphens/>
        <w:spacing w:line="276" w:lineRule="auto"/>
        <w:ind w:right="49"/>
        <w:jc w:val="center"/>
        <w:rPr>
          <w:rFonts w:ascii="Montserrat Light" w:eastAsia="Times New Roman" w:hAnsi="Montserrat Light" w:cs="Arial"/>
          <w:b/>
          <w:bCs/>
          <w:sz w:val="20"/>
          <w:szCs w:val="20"/>
          <w:lang w:val="es-ES" w:eastAsia="ar-SA"/>
        </w:rPr>
      </w:pP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Para efectos de esta Convocatoria, se entenderá por:</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contextualSpacing/>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Acta de entrega recepción:</w:t>
      </w:r>
      <w:r w:rsidRPr="003E520C">
        <w:rPr>
          <w:rFonts w:ascii="Montserrat Light" w:eastAsia="Times New Roman" w:hAnsi="Montserrat Light" w:cs="Arial"/>
          <w:sz w:val="20"/>
          <w:szCs w:val="20"/>
          <w:lang w:val="es-ES" w:eastAsia="ar-SA"/>
        </w:rPr>
        <w:t xml:space="preserve"> formalización por escrito mediante acta administrativa y anexos, donde se describa el estado que guardan los documentos y asuntos de la entidad sujeta a este proceso.</w:t>
      </w:r>
    </w:p>
    <w:p w:rsidR="003E520C" w:rsidRPr="003E520C" w:rsidRDefault="003E520C" w:rsidP="009B3507">
      <w:pPr>
        <w:suppressAutoHyphens/>
        <w:ind w:left="1353" w:right="-234"/>
        <w:contextualSpacing/>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contextualSpacing/>
        <w:jc w:val="both"/>
        <w:rPr>
          <w:rFonts w:ascii="Montserrat Light" w:eastAsia="Times New Roman" w:hAnsi="Montserrat Light" w:cs="Arial"/>
          <w:sz w:val="20"/>
          <w:szCs w:val="20"/>
          <w:lang w:val="es-ES" w:eastAsia="ar-SA"/>
        </w:rPr>
      </w:pPr>
      <w:r w:rsidRPr="003E520C">
        <w:rPr>
          <w:rFonts w:ascii="Montserrat Light" w:hAnsi="Montserrat Light"/>
          <w:b/>
          <w:sz w:val="20"/>
          <w:szCs w:val="20"/>
        </w:rPr>
        <w:t xml:space="preserve">Acuerdo de </w:t>
      </w:r>
      <w:proofErr w:type="spellStart"/>
      <w:r w:rsidRPr="003E520C">
        <w:rPr>
          <w:rFonts w:ascii="Montserrat Light" w:hAnsi="Montserrat Light"/>
          <w:b/>
          <w:sz w:val="20"/>
          <w:szCs w:val="20"/>
        </w:rPr>
        <w:t>CompraNet</w:t>
      </w:r>
      <w:proofErr w:type="spellEnd"/>
      <w:r w:rsidRPr="003E520C">
        <w:rPr>
          <w:rFonts w:ascii="Montserrat Light" w:hAnsi="Montserrat Light"/>
          <w:b/>
          <w:sz w:val="20"/>
          <w:szCs w:val="20"/>
        </w:rPr>
        <w:t xml:space="preserve">: </w:t>
      </w:r>
      <w:r w:rsidRPr="003E520C">
        <w:rPr>
          <w:rFonts w:ascii="Montserrat Light" w:hAnsi="Montserrat Light"/>
          <w:sz w:val="20"/>
          <w:szCs w:val="20"/>
        </w:rPr>
        <w:t xml:space="preserve">Acuerdo por el que se establecen las disposiciones que deberán observar para la utilización del Sistema Electrónico de Información Pública Gubernamental, denominado </w:t>
      </w:r>
      <w:proofErr w:type="spellStart"/>
      <w:r w:rsidRPr="003E520C">
        <w:rPr>
          <w:rFonts w:ascii="Montserrat Light" w:hAnsi="Montserrat Light"/>
          <w:sz w:val="20"/>
          <w:szCs w:val="20"/>
        </w:rPr>
        <w:t>CompraNet</w:t>
      </w:r>
      <w:proofErr w:type="spellEnd"/>
      <w:r w:rsidRPr="003E520C">
        <w:rPr>
          <w:rFonts w:ascii="Montserrat Light" w:hAnsi="Montserrat Light"/>
          <w:sz w:val="20"/>
          <w:szCs w:val="20"/>
        </w:rPr>
        <w:t xml:space="preserve">, publicado en el DOF el 28 de junio de 2011; hoy mediante la Plataforma Integral </w:t>
      </w:r>
      <w:proofErr w:type="spellStart"/>
      <w:r w:rsidRPr="003E520C">
        <w:rPr>
          <w:rFonts w:ascii="Montserrat Light" w:hAnsi="Montserrat Light"/>
          <w:sz w:val="20"/>
          <w:szCs w:val="20"/>
        </w:rPr>
        <w:t>CompraNet</w:t>
      </w:r>
      <w:proofErr w:type="spellEnd"/>
      <w:r w:rsidRPr="003E520C">
        <w:rPr>
          <w:rFonts w:ascii="Montserrat Light" w:hAnsi="Montserrat Light"/>
          <w:sz w:val="20"/>
          <w:szCs w:val="20"/>
        </w:rPr>
        <w:t>.</w:t>
      </w:r>
    </w:p>
    <w:p w:rsidR="003E520C" w:rsidRPr="003E520C" w:rsidRDefault="003E520C" w:rsidP="009B3507">
      <w:pPr>
        <w:suppressAutoHyphens/>
        <w:ind w:left="99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hAnsi="Montserrat Light"/>
          <w:sz w:val="20"/>
          <w:szCs w:val="20"/>
        </w:rPr>
      </w:pPr>
      <w:r w:rsidRPr="003E520C">
        <w:rPr>
          <w:rFonts w:ascii="Montserrat Light" w:eastAsia="Calibri" w:hAnsi="Montserrat Light" w:cstheme="minorHAnsi"/>
          <w:b/>
          <w:noProof/>
          <w:sz w:val="20"/>
          <w:szCs w:val="20"/>
        </w:rPr>
        <w:t xml:space="preserve">Administrador del Contrato: </w:t>
      </w:r>
      <w:r w:rsidRPr="003E520C">
        <w:rPr>
          <w:rFonts w:ascii="Montserrat Light" w:eastAsia="Calibri" w:hAnsi="Montserrat Light" w:cstheme="minorHAnsi"/>
          <w:noProof/>
          <w:sz w:val="20"/>
          <w:szCs w:val="20"/>
        </w:rPr>
        <w:t>L</w:t>
      </w:r>
      <w:r w:rsidRPr="003E520C">
        <w:rPr>
          <w:rFonts w:ascii="Montserrat Light" w:eastAsia="Calibri" w:hAnsi="Montserrat Light" w:cstheme="minorHAnsi"/>
          <w:iCs/>
          <w:noProof/>
          <w:sz w:val="20"/>
          <w:szCs w:val="20"/>
        </w:rPr>
        <w:t xml:space="preserve">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 el articulo </w:t>
      </w:r>
      <w:r w:rsidRPr="003E520C">
        <w:rPr>
          <w:rFonts w:ascii="Montserrat Light" w:eastAsia="Calibri" w:hAnsi="Montserrat Light" w:cstheme="minorHAnsi"/>
          <w:b/>
          <w:iCs/>
          <w:noProof/>
          <w:sz w:val="20"/>
          <w:szCs w:val="20"/>
        </w:rPr>
        <w:t>2</w:t>
      </w:r>
      <w:r w:rsidRPr="003E520C">
        <w:rPr>
          <w:rFonts w:ascii="Montserrat Light" w:eastAsia="Calibri" w:hAnsi="Montserrat Light" w:cstheme="minorHAnsi"/>
          <w:iCs/>
          <w:noProof/>
          <w:sz w:val="20"/>
          <w:szCs w:val="20"/>
        </w:rPr>
        <w:t xml:space="preserve">, fracción </w:t>
      </w:r>
      <w:r w:rsidRPr="003E520C">
        <w:rPr>
          <w:rFonts w:ascii="Montserrat Light" w:eastAsia="Calibri" w:hAnsi="Montserrat Light" w:cstheme="minorHAnsi"/>
          <w:b/>
          <w:iCs/>
          <w:noProof/>
          <w:sz w:val="20"/>
          <w:szCs w:val="20"/>
        </w:rPr>
        <w:t>III Bis</w:t>
      </w:r>
      <w:r w:rsidRPr="003E520C">
        <w:rPr>
          <w:rFonts w:ascii="Montserrat Light" w:eastAsia="Calibri" w:hAnsi="Montserrat Light" w:cstheme="minorHAnsi"/>
          <w:iCs/>
          <w:noProof/>
          <w:sz w:val="20"/>
          <w:szCs w:val="20"/>
        </w:rPr>
        <w:t xml:space="preserve"> del </w:t>
      </w:r>
      <w:r w:rsidRPr="003E520C">
        <w:rPr>
          <w:rFonts w:ascii="Montserrat Light" w:hAnsi="Montserrat Light"/>
          <w:sz w:val="20"/>
          <w:szCs w:val="20"/>
        </w:rPr>
        <w:t>RLAASSP.</w:t>
      </w:r>
    </w:p>
    <w:p w:rsidR="003E520C" w:rsidRPr="003E520C" w:rsidRDefault="003E520C" w:rsidP="009B3507">
      <w:pPr>
        <w:spacing w:line="276" w:lineRule="auto"/>
        <w:ind w:left="720"/>
        <w:contextualSpacing/>
        <w:rPr>
          <w:rFonts w:ascii="Montserrat Light" w:eastAsia="Calibri" w:hAnsi="Montserrat Light" w:cstheme="minorHAnsi"/>
          <w:iCs/>
          <w:noProof/>
          <w:sz w:val="20"/>
          <w:szCs w:val="20"/>
        </w:rPr>
      </w:pP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r w:rsidRPr="003E520C">
        <w:rPr>
          <w:rFonts w:ascii="Montserrat Light" w:eastAsia="Calibri" w:hAnsi="Montserrat Light" w:cstheme="minorHAnsi"/>
          <w:iCs/>
          <w:noProof/>
          <w:sz w:val="20"/>
          <w:szCs w:val="20"/>
        </w:rPr>
        <w:t xml:space="preserve">Los servidores públicos que fungirán como administradores de los contratos, serán los señalados por el Área Requirente/Técnica en el apartado </w:t>
      </w:r>
      <w:r w:rsidRPr="003E520C">
        <w:rPr>
          <w:rFonts w:ascii="Montserrat Light" w:eastAsia="Calibri" w:hAnsi="Montserrat Light" w:cstheme="minorHAnsi"/>
          <w:i/>
          <w:iCs/>
          <w:noProof/>
          <w:sz w:val="20"/>
          <w:szCs w:val="20"/>
        </w:rPr>
        <w:t>Administrador del Contrato</w:t>
      </w:r>
      <w:r w:rsidRPr="003E520C">
        <w:rPr>
          <w:rFonts w:ascii="Montserrat Light" w:eastAsia="Calibri" w:hAnsi="Montserrat Light" w:cstheme="minorHAnsi"/>
          <w:iCs/>
          <w:noProof/>
          <w:sz w:val="20"/>
          <w:szCs w:val="20"/>
        </w:rPr>
        <w:t xml:space="preserve"> de los Términos y Condiciones del Servicio.</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Archivo Documental del Instituto:</w:t>
      </w:r>
      <w:r w:rsidRPr="003E520C">
        <w:rPr>
          <w:rFonts w:ascii="Montserrat Light" w:eastAsia="Times New Roman" w:hAnsi="Montserrat Light" w:cs="Arial"/>
          <w:sz w:val="20"/>
          <w:szCs w:val="20"/>
          <w:lang w:val="es-ES" w:eastAsia="ar-SA"/>
        </w:rPr>
        <w:t xml:space="preserve"> se refiere al acervo documental del Instituto, el cual requiere su actualización de acuerdo con los juicios y procedimientos de los cuales “El Instituto” es parte.</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Área Contratante:</w:t>
      </w:r>
      <w:r w:rsidRPr="003E520C">
        <w:rPr>
          <w:rFonts w:ascii="Montserrat Light" w:eastAsia="Times New Roman" w:hAnsi="Montserrat Light" w:cs="Arial"/>
          <w:sz w:val="20"/>
          <w:szCs w:val="20"/>
          <w:lang w:val="es-ES" w:eastAsia="ar-SA"/>
        </w:rPr>
        <w:t xml:space="preserve"> La facultada en el Instituto para realizar procedimientos de contratación a efecto de contratar la prestación del servicio que requiere el Instituto, de conformidad con la fracción </w:t>
      </w:r>
      <w:r w:rsidRPr="003E520C">
        <w:rPr>
          <w:rFonts w:ascii="Montserrat Light" w:eastAsia="Times New Roman" w:hAnsi="Montserrat Light" w:cs="Arial"/>
          <w:b/>
          <w:sz w:val="20"/>
          <w:szCs w:val="20"/>
          <w:lang w:val="es-ES" w:eastAsia="ar-SA"/>
        </w:rPr>
        <w:t>I</w:t>
      </w:r>
      <w:r w:rsidRPr="003E520C">
        <w:rPr>
          <w:rFonts w:ascii="Montserrat Light" w:eastAsia="Times New Roman" w:hAnsi="Montserrat Light" w:cs="Arial"/>
          <w:sz w:val="20"/>
          <w:szCs w:val="20"/>
          <w:lang w:val="es-ES" w:eastAsia="ar-SA"/>
        </w:rPr>
        <w:t xml:space="preserve"> del artículo </w:t>
      </w:r>
      <w:r w:rsidRPr="003E520C">
        <w:rPr>
          <w:rFonts w:ascii="Montserrat Light" w:eastAsia="Times New Roman" w:hAnsi="Montserrat Light" w:cs="Arial"/>
          <w:b/>
          <w:sz w:val="20"/>
          <w:szCs w:val="20"/>
          <w:lang w:val="es-ES" w:eastAsia="ar-SA"/>
        </w:rPr>
        <w:t>2</w:t>
      </w:r>
      <w:r w:rsidRPr="003E520C">
        <w:rPr>
          <w:rFonts w:ascii="Montserrat Light" w:eastAsia="Times New Roman" w:hAnsi="Montserrat Light" w:cs="Arial"/>
          <w:sz w:val="20"/>
          <w:szCs w:val="20"/>
          <w:lang w:val="es-ES" w:eastAsia="ar-SA"/>
        </w:rPr>
        <w:t xml:space="preserve">, del RLAASSP; para el caso de este procedimiento el área contratante es la División de Servicios Integrales adscrita a la Coordinación Técnica de Bienes y Servicios de la Coordinación de Adquisición de Bienes y Contratación de Servicios.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lastRenderedPageBreak/>
        <w:t>Área Requirente:</w:t>
      </w:r>
      <w:r w:rsidRPr="003E520C">
        <w:rPr>
          <w:rFonts w:ascii="Montserrat Light" w:eastAsia="Times New Roman" w:hAnsi="Montserrat Light" w:cs="Arial"/>
          <w:sz w:val="20"/>
          <w:szCs w:val="20"/>
          <w:lang w:val="es-ES" w:eastAsia="ar-SA"/>
        </w:rPr>
        <w:t xml:space="preserve"> Aquella que requiera formalmente la adquisición, o arrendamiento de bienes o la prestación del servicio o bien aquella que los utilizará; de conformidad a lo establecido en la fracción </w:t>
      </w:r>
      <w:r w:rsidRPr="003E520C">
        <w:rPr>
          <w:rFonts w:ascii="Montserrat Light" w:eastAsia="Times New Roman" w:hAnsi="Montserrat Light" w:cs="Arial"/>
          <w:b/>
          <w:sz w:val="20"/>
          <w:szCs w:val="20"/>
          <w:lang w:val="es-ES" w:eastAsia="ar-SA"/>
        </w:rPr>
        <w:t>II</w:t>
      </w:r>
      <w:r w:rsidRPr="003E520C">
        <w:rPr>
          <w:rFonts w:ascii="Montserrat Light" w:eastAsia="Times New Roman" w:hAnsi="Montserrat Light" w:cs="Arial"/>
          <w:sz w:val="20"/>
          <w:szCs w:val="20"/>
          <w:lang w:val="es-ES" w:eastAsia="ar-SA"/>
        </w:rPr>
        <w:t xml:space="preserve"> del artículo </w:t>
      </w:r>
      <w:r w:rsidRPr="003E520C">
        <w:rPr>
          <w:rFonts w:ascii="Montserrat Light" w:eastAsia="Times New Roman" w:hAnsi="Montserrat Light" w:cs="Arial"/>
          <w:b/>
          <w:sz w:val="20"/>
          <w:szCs w:val="20"/>
          <w:lang w:val="es-ES" w:eastAsia="ar-SA"/>
        </w:rPr>
        <w:t>2</w:t>
      </w:r>
      <w:r w:rsidRPr="003E520C">
        <w:rPr>
          <w:rFonts w:ascii="Montserrat Light" w:eastAsia="Times New Roman" w:hAnsi="Montserrat Light" w:cs="Arial"/>
          <w:sz w:val="20"/>
          <w:szCs w:val="20"/>
          <w:lang w:val="es-ES" w:eastAsia="ar-SA"/>
        </w:rPr>
        <w:t xml:space="preserve"> del RLAASSP para este procedimiento es la Coordinación Técnica de Control Constitucional.</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Área Técnica:</w:t>
      </w:r>
      <w:r w:rsidRPr="003E520C">
        <w:rPr>
          <w:rFonts w:ascii="Montserrat Light" w:eastAsia="Times New Roman" w:hAnsi="Montserrat Light" w:cs="Arial"/>
          <w:sz w:val="20"/>
          <w:szCs w:val="20"/>
          <w:lang w:val="es-ES" w:eastAsia="ar-SA"/>
        </w:rPr>
        <w:t xml:space="preserve"> La que en el Instituto elabora las especificaciones técnicas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Pr="003E520C">
        <w:rPr>
          <w:rFonts w:ascii="Montserrat Light" w:eastAsia="Times New Roman" w:hAnsi="Montserrat Light" w:cs="Arial"/>
          <w:b/>
          <w:sz w:val="20"/>
          <w:szCs w:val="20"/>
          <w:lang w:val="es-ES" w:eastAsia="ar-SA"/>
        </w:rPr>
        <w:t>III</w:t>
      </w:r>
      <w:r w:rsidRPr="003E520C">
        <w:rPr>
          <w:rFonts w:ascii="Montserrat Light" w:eastAsia="Times New Roman" w:hAnsi="Montserrat Light" w:cs="Arial"/>
          <w:sz w:val="20"/>
          <w:szCs w:val="20"/>
          <w:lang w:val="es-ES" w:eastAsia="ar-SA"/>
        </w:rPr>
        <w:t xml:space="preserve"> del artículo </w:t>
      </w:r>
      <w:r w:rsidRPr="003E520C">
        <w:rPr>
          <w:rFonts w:ascii="Montserrat Light" w:eastAsia="Times New Roman" w:hAnsi="Montserrat Light" w:cs="Arial"/>
          <w:b/>
          <w:sz w:val="20"/>
          <w:szCs w:val="20"/>
          <w:lang w:val="es-ES" w:eastAsia="ar-SA"/>
        </w:rPr>
        <w:t>2</w:t>
      </w:r>
      <w:r w:rsidRPr="003E520C">
        <w:rPr>
          <w:rFonts w:ascii="Montserrat Light" w:eastAsia="Times New Roman" w:hAnsi="Montserrat Light" w:cs="Arial"/>
          <w:sz w:val="20"/>
          <w:szCs w:val="20"/>
          <w:lang w:val="es-ES" w:eastAsia="ar-SA"/>
        </w:rPr>
        <w:t xml:space="preserve"> del RLAASSP.</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Para el caso de este procedimiento el área técnica es la Coordinación Técnica de Control Constitucional.</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CABCS:</w:t>
      </w:r>
      <w:r w:rsidRPr="003E520C">
        <w:rPr>
          <w:rFonts w:ascii="Montserrat Light" w:eastAsia="Times New Roman" w:hAnsi="Montserrat Light" w:cs="Arial"/>
          <w:sz w:val="20"/>
          <w:szCs w:val="20"/>
          <w:lang w:val="es-ES" w:eastAsia="ar-SA"/>
        </w:rPr>
        <w:t xml:space="preserve"> Coordinación de Adquisición de Bienes y Contratación de Servicios.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CAC:</w:t>
      </w:r>
      <w:r w:rsidRPr="003E520C">
        <w:rPr>
          <w:rFonts w:ascii="Montserrat Light" w:eastAsia="Times New Roman" w:hAnsi="Montserrat Light" w:cs="Arial"/>
          <w:sz w:val="20"/>
          <w:szCs w:val="20"/>
          <w:lang w:val="es-ES" w:eastAsia="ar-SA"/>
        </w:rPr>
        <w:t xml:space="preserve"> Coordinación Técnica de Control Constitucional adscrita a la Coordinación de Asuntos Contenciosos, dependiente de la Dirección Jurídica del Instituto Mexicano del Seguro Social.</w:t>
      </w:r>
    </w:p>
    <w:p w:rsidR="003E520C" w:rsidRPr="003E520C" w:rsidRDefault="003E520C" w:rsidP="009B3507">
      <w:pPr>
        <w:spacing w:line="259" w:lineRule="auto"/>
        <w:ind w:left="720"/>
        <w:contextualSpacing/>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Calendarios:</w:t>
      </w:r>
      <w:r w:rsidRPr="003E520C">
        <w:rPr>
          <w:rFonts w:ascii="Montserrat Light" w:eastAsia="Times New Roman" w:hAnsi="Montserrat Light" w:cs="Arial"/>
          <w:sz w:val="20"/>
          <w:szCs w:val="20"/>
          <w:lang w:val="es-ES" w:eastAsia="ar-SA"/>
        </w:rPr>
        <w:t xml:space="preserve"> corresponde al documento que el Administrador del Contrato entregará a “El Licitante”, en el que se contempla la programación de fechas en que el “Personal Especializado” de “El Licitante”, habrá de presentarse en acompañamiento al personal jurídico del IMSS, ante la Sala Regional del Tribunal.</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proofErr w:type="spellStart"/>
      <w:r w:rsidRPr="003E520C">
        <w:rPr>
          <w:rFonts w:ascii="Montserrat Light" w:eastAsia="Times New Roman" w:hAnsi="Montserrat Light" w:cs="Arial"/>
          <w:b/>
          <w:sz w:val="20"/>
          <w:szCs w:val="20"/>
          <w:lang w:val="es-ES" w:eastAsia="ar-SA"/>
        </w:rPr>
        <w:t>CompraNet</w:t>
      </w:r>
      <w:proofErr w:type="spellEnd"/>
      <w:r w:rsidRPr="003E520C">
        <w:rPr>
          <w:rFonts w:ascii="Montserrat Light" w:eastAsia="Times New Roman" w:hAnsi="Montserrat Light" w:cs="Arial"/>
          <w:b/>
          <w:sz w:val="20"/>
          <w:szCs w:val="20"/>
          <w:lang w:val="es-ES" w:eastAsia="ar-SA"/>
        </w:rPr>
        <w:t>:</w:t>
      </w:r>
      <w:r w:rsidRPr="003E520C">
        <w:rPr>
          <w:rFonts w:ascii="Montserrat Light" w:eastAsia="Times New Roman" w:hAnsi="Montserrat Light" w:cs="Arial"/>
          <w:sz w:val="20"/>
          <w:szCs w:val="20"/>
          <w:lang w:val="es-ES" w:eastAsia="ar-SA"/>
        </w:rPr>
        <w:t xml:space="preserve"> Sistema Electrónico de Información Pública Gubernamental, administrado por la SHCP, con dirección electrónica en Internet: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https://upcp-compranet.hacienda.gob.mx/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Contrato:</w:t>
      </w:r>
      <w:r w:rsidRPr="003E520C">
        <w:rPr>
          <w:rFonts w:ascii="Montserrat Light" w:eastAsia="Times New Roman" w:hAnsi="Montserrat Light" w:cs="Arial"/>
          <w:sz w:val="20"/>
          <w:szCs w:val="20"/>
          <w:lang w:val="es-ES" w:eastAsia="ar-SA"/>
        </w:rPr>
        <w:t xml:space="preserve"> El acuerdo de voluntades para crear o transferir derechos y obligaciones, a través del cual se formaliza la adquisición o arrendamiento de bienes muebles o la prestación de servicios, de conformidad con el numeral </w:t>
      </w:r>
      <w:r w:rsidRPr="003E520C">
        <w:rPr>
          <w:rFonts w:ascii="Montserrat Light" w:eastAsia="Times New Roman" w:hAnsi="Montserrat Light" w:cs="Arial"/>
          <w:b/>
          <w:sz w:val="20"/>
          <w:szCs w:val="20"/>
          <w:lang w:val="es-ES" w:eastAsia="ar-SA"/>
        </w:rPr>
        <w:t>1</w:t>
      </w:r>
      <w:r w:rsidRPr="003E520C">
        <w:rPr>
          <w:rFonts w:ascii="Montserrat Light" w:eastAsia="Times New Roman" w:hAnsi="Montserrat Light" w:cs="Arial"/>
          <w:sz w:val="20"/>
          <w:szCs w:val="20"/>
          <w:lang w:val="es-ES" w:eastAsia="ar-SA"/>
        </w:rPr>
        <w:t xml:space="preserve"> del MAAGMAASSP.</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Convocatoria:</w:t>
      </w:r>
      <w:r w:rsidRPr="003E520C">
        <w:rPr>
          <w:rFonts w:ascii="Montserrat Light" w:eastAsia="Times New Roman" w:hAnsi="Montserrat Light" w:cs="Arial"/>
          <w:sz w:val="20"/>
          <w:szCs w:val="20"/>
          <w:lang w:val="es-ES" w:eastAsia="ar-SA"/>
        </w:rPr>
        <w:t xml:space="preserve"> El documento que contiene los requisitos de carácter legal, técnico y económico con respecto de los servicios objeto de la contratación y las personas </w:t>
      </w:r>
      <w:r w:rsidRPr="003E520C">
        <w:rPr>
          <w:rFonts w:ascii="Montserrat Light" w:eastAsia="Times New Roman" w:hAnsi="Montserrat Light" w:cs="Arial"/>
          <w:sz w:val="20"/>
          <w:szCs w:val="20"/>
          <w:lang w:val="es-ES" w:eastAsia="ar-SA"/>
        </w:rPr>
        <w:lastRenderedPageBreak/>
        <w:t xml:space="preserve">interesadas en proveerlos o prestarlos, así como los términos a que se sujetará el procedimiento de contratación respectivo y los derechos y obligaciones de las partes, de conformidad al numeral </w:t>
      </w:r>
      <w:r w:rsidRPr="003E520C">
        <w:rPr>
          <w:rFonts w:ascii="Montserrat Light" w:eastAsia="Times New Roman" w:hAnsi="Montserrat Light" w:cs="Arial"/>
          <w:b/>
          <w:sz w:val="20"/>
          <w:szCs w:val="20"/>
          <w:lang w:val="es-ES" w:eastAsia="ar-SA"/>
        </w:rPr>
        <w:t>1</w:t>
      </w:r>
      <w:r w:rsidRPr="003E520C">
        <w:rPr>
          <w:rFonts w:ascii="Montserrat Light" w:eastAsia="Times New Roman" w:hAnsi="Montserrat Light" w:cs="Arial"/>
          <w:sz w:val="20"/>
          <w:szCs w:val="20"/>
          <w:lang w:val="es-ES" w:eastAsia="ar-SA"/>
        </w:rPr>
        <w:t xml:space="preserve"> del MAAGMAASSP.</w:t>
      </w:r>
    </w:p>
    <w:p w:rsidR="003E520C" w:rsidRPr="003E520C" w:rsidRDefault="003E520C" w:rsidP="009B3507">
      <w:pPr>
        <w:spacing w:line="259" w:lineRule="auto"/>
        <w:ind w:left="720"/>
        <w:contextualSpacing/>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Calibri" w:hAnsi="Montserrat Light" w:cstheme="minorHAnsi"/>
          <w:b/>
          <w:noProof/>
          <w:sz w:val="20"/>
          <w:szCs w:val="20"/>
        </w:rPr>
        <w:t xml:space="preserve">Deducciones: </w:t>
      </w:r>
      <w:r w:rsidRPr="003E520C">
        <w:rPr>
          <w:rFonts w:ascii="Montserrat Light" w:eastAsia="Calibri" w:hAnsi="Montserrat Light" w:cstheme="minorHAnsi"/>
          <w:noProof/>
          <w:sz w:val="20"/>
          <w:szCs w:val="20"/>
        </w:rPr>
        <w:t xml:space="preserve">Son aquellas que se derivan del incumplimiento parcial o deficiente en que pudiera incurrir el proveedor respecto a las partidas o conceptos que integran el contrato, de conformidad con el artiulo </w:t>
      </w:r>
      <w:r w:rsidRPr="003E520C">
        <w:rPr>
          <w:rFonts w:ascii="Montserrat Light" w:eastAsia="Calibri" w:hAnsi="Montserrat Light" w:cstheme="minorHAnsi"/>
          <w:b/>
          <w:noProof/>
          <w:sz w:val="20"/>
          <w:szCs w:val="20"/>
        </w:rPr>
        <w:t>53 bis</w:t>
      </w:r>
      <w:r w:rsidRPr="003E520C">
        <w:rPr>
          <w:rFonts w:ascii="Montserrat Light" w:eastAsia="Calibri" w:hAnsi="Montserrat Light" w:cstheme="minorHAnsi"/>
          <w:noProof/>
          <w:sz w:val="20"/>
          <w:szCs w:val="20"/>
        </w:rPr>
        <w:t xml:space="preserve"> de la LAASSP.</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DOF:</w:t>
      </w:r>
      <w:r w:rsidRPr="003E520C">
        <w:rPr>
          <w:rFonts w:ascii="Montserrat Light" w:eastAsia="Times New Roman" w:hAnsi="Montserrat Light" w:cs="Arial"/>
          <w:sz w:val="20"/>
          <w:szCs w:val="20"/>
          <w:lang w:val="es-ES" w:eastAsia="ar-SA"/>
        </w:rPr>
        <w:t xml:space="preserve"> Diario Oficial de la Federación.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DSI:</w:t>
      </w:r>
      <w:r w:rsidRPr="003E520C">
        <w:rPr>
          <w:rFonts w:ascii="Montserrat Light" w:eastAsia="Times New Roman" w:hAnsi="Montserrat Light" w:cs="Arial"/>
          <w:sz w:val="20"/>
          <w:szCs w:val="20"/>
          <w:lang w:val="es-ES" w:eastAsia="ar-SA"/>
        </w:rPr>
        <w:t xml:space="preserve"> División de Servicios Integrales.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Entidad Convocante:</w:t>
      </w:r>
      <w:r w:rsidRPr="003E520C">
        <w:rPr>
          <w:rFonts w:ascii="Montserrat Light" w:eastAsia="Times New Roman" w:hAnsi="Montserrat Light" w:cs="Arial"/>
          <w:sz w:val="20"/>
          <w:szCs w:val="20"/>
          <w:lang w:val="es-ES" w:eastAsia="ar-SA"/>
        </w:rPr>
        <w:t xml:space="preserve"> Instituto Mexicano del Seguro Social (IMSS).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Escrito Libre:</w:t>
      </w:r>
      <w:r w:rsidRPr="003E520C">
        <w:rPr>
          <w:rFonts w:ascii="Montserrat Light" w:eastAsia="Times New Roman" w:hAnsi="Montserrat Light" w:cs="Arial"/>
          <w:sz w:val="20"/>
          <w:szCs w:val="20"/>
          <w:lang w:val="es-ES" w:eastAsia="ar-SA"/>
        </w:rPr>
        <w:t xml:space="preserve"> Documento que deberá cumplir como mínimo con los datos requeridos en la Convocatoria, sin importar el orden y/o ubicación del contenido.</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Guía documental:</w:t>
      </w:r>
      <w:r w:rsidRPr="003E520C">
        <w:rPr>
          <w:rFonts w:ascii="Montserrat Light" w:eastAsia="Times New Roman" w:hAnsi="Montserrat Light" w:cs="Arial"/>
          <w:sz w:val="20"/>
          <w:szCs w:val="20"/>
          <w:lang w:val="es-ES" w:eastAsia="ar-SA"/>
        </w:rPr>
        <w:t xml:space="preserve"> Corresponde al documento que el administrador del contrato entregará al Licitante del servicio, con los lineamientos y directrices respecto de la identificación, clasificación, procesamiento, organización, transformación e integración de los expedientes, una vez adjudicado el contrato correspondiente, toda vez que este documento incluye etapas procesales de las que se deberá garantizar su confidencialidad.</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INAI:</w:t>
      </w:r>
      <w:r w:rsidRPr="003E520C">
        <w:rPr>
          <w:rFonts w:ascii="Montserrat Light" w:eastAsia="Times New Roman" w:hAnsi="Montserrat Light" w:cs="Arial"/>
          <w:sz w:val="20"/>
          <w:szCs w:val="20"/>
          <w:lang w:val="es-ES" w:eastAsia="ar-SA"/>
        </w:rPr>
        <w:t xml:space="preserve"> Instituto Nacional de Transparencia, Acceso a la Información y Protección de Datos Personales.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Instituto o IMSS:</w:t>
      </w:r>
      <w:r w:rsidRPr="003E520C">
        <w:rPr>
          <w:rFonts w:ascii="Montserrat Light" w:eastAsia="Times New Roman" w:hAnsi="Montserrat Light" w:cs="Arial"/>
          <w:sz w:val="20"/>
          <w:szCs w:val="20"/>
          <w:lang w:val="es-ES" w:eastAsia="ar-SA"/>
        </w:rPr>
        <w:t xml:space="preserve"> Instituto Mexicano del Seguro Social.</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INFONAVIT:</w:t>
      </w:r>
      <w:r w:rsidRPr="003E520C">
        <w:rPr>
          <w:rFonts w:ascii="Montserrat Light" w:eastAsia="Times New Roman" w:hAnsi="Montserrat Light" w:cs="Arial"/>
          <w:sz w:val="20"/>
          <w:szCs w:val="20"/>
          <w:lang w:val="es-ES" w:eastAsia="ar-SA"/>
        </w:rPr>
        <w:t xml:space="preserve"> Instituto del Fondo Nacional de la Vivienda para los Trabajadores.</w:t>
      </w:r>
    </w:p>
    <w:p w:rsidR="003E520C" w:rsidRPr="003E520C" w:rsidRDefault="003E520C" w:rsidP="009B3507">
      <w:pPr>
        <w:spacing w:line="259" w:lineRule="auto"/>
        <w:ind w:left="720"/>
        <w:contextualSpacing/>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ISO 27001:</w:t>
      </w:r>
      <w:r w:rsidRPr="003E520C">
        <w:rPr>
          <w:rFonts w:ascii="Montserrat Light" w:eastAsia="Times New Roman" w:hAnsi="Montserrat Light" w:cs="Arial"/>
          <w:sz w:val="20"/>
          <w:szCs w:val="20"/>
          <w:lang w:val="es-ES" w:eastAsia="ar-SA"/>
        </w:rPr>
        <w:t xml:space="preserve"> Es la norma de referencia para certificar la seguridad de la información en las organizaciones.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ISO 37001:</w:t>
      </w:r>
      <w:r w:rsidRPr="003E520C">
        <w:rPr>
          <w:rFonts w:ascii="Montserrat Light" w:eastAsia="Times New Roman" w:hAnsi="Montserrat Light" w:cs="Arial"/>
          <w:sz w:val="20"/>
          <w:szCs w:val="20"/>
          <w:lang w:val="es-ES" w:eastAsia="ar-SA"/>
        </w:rPr>
        <w:t xml:space="preserve"> Norma internacional diseñada para ayudar a las organizaciones a implementar un sistema de gestión contra el soborno. Especifica una serie de </w:t>
      </w:r>
      <w:r w:rsidRPr="003E520C">
        <w:rPr>
          <w:rFonts w:ascii="Montserrat Light" w:eastAsia="Times New Roman" w:hAnsi="Montserrat Light" w:cs="Arial"/>
          <w:sz w:val="20"/>
          <w:szCs w:val="20"/>
          <w:lang w:val="es-ES" w:eastAsia="ar-SA"/>
        </w:rPr>
        <w:lastRenderedPageBreak/>
        <w:t>medidas que su organización puede implementar para ayudar a prevenir, detectar y tratar el soborno.</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ISO 9001:</w:t>
      </w:r>
      <w:r w:rsidRPr="003E520C">
        <w:rPr>
          <w:rFonts w:ascii="Montserrat Light" w:eastAsia="Times New Roman" w:hAnsi="Montserrat Light" w:cs="Arial"/>
          <w:sz w:val="20"/>
          <w:szCs w:val="20"/>
          <w:lang w:val="es-ES" w:eastAsia="ar-SA"/>
        </w:rPr>
        <w:t xml:space="preserve"> Norma internacional que tiene como objetivo evaluar la conformidad de los Sistemas de Gestión de Calidad de una empresa con los requisitos de la norma internacional.</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ISR:</w:t>
      </w:r>
      <w:r w:rsidRPr="003E520C">
        <w:rPr>
          <w:rFonts w:ascii="Montserrat Light" w:eastAsia="Times New Roman" w:hAnsi="Montserrat Light" w:cs="Arial"/>
          <w:sz w:val="20"/>
          <w:szCs w:val="20"/>
          <w:lang w:val="es-ES" w:eastAsia="ar-SA"/>
        </w:rPr>
        <w:t xml:space="preserve"> Impuesto Sobre la Renta.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IVA:</w:t>
      </w:r>
      <w:r w:rsidRPr="003E520C">
        <w:rPr>
          <w:rFonts w:ascii="Montserrat Light" w:eastAsia="Times New Roman" w:hAnsi="Montserrat Light" w:cs="Arial"/>
          <w:sz w:val="20"/>
          <w:szCs w:val="20"/>
          <w:lang w:val="es-ES" w:eastAsia="ar-SA"/>
        </w:rPr>
        <w:t xml:space="preserve"> Impuesto al Valor Agregado.</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JSJ:</w:t>
      </w:r>
      <w:r w:rsidRPr="003E520C">
        <w:rPr>
          <w:rFonts w:ascii="Montserrat Light" w:eastAsia="Times New Roman" w:hAnsi="Montserrat Light" w:cs="Arial"/>
          <w:sz w:val="20"/>
          <w:szCs w:val="20"/>
          <w:lang w:val="es-ES" w:eastAsia="ar-SA"/>
        </w:rPr>
        <w:t xml:space="preserve"> Jefaturas de Servicios Jurídicos correspondientes a las 35 OOAD´S.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LAASSP o Ley:</w:t>
      </w:r>
      <w:r w:rsidRPr="003E520C">
        <w:rPr>
          <w:rFonts w:ascii="Montserrat Light" w:eastAsia="Times New Roman" w:hAnsi="Montserrat Light" w:cs="Arial"/>
          <w:sz w:val="20"/>
          <w:szCs w:val="20"/>
          <w:lang w:val="es-ES" w:eastAsia="ar-SA"/>
        </w:rPr>
        <w:t xml:space="preserve"> Ley de Adquisiciones, Arrendamientos y Servicios del Sector Público.</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LFPDPPP:</w:t>
      </w:r>
      <w:r w:rsidRPr="003E520C">
        <w:rPr>
          <w:rFonts w:ascii="Montserrat Light" w:eastAsia="Times New Roman" w:hAnsi="Montserrat Light" w:cs="Arial"/>
          <w:sz w:val="20"/>
          <w:szCs w:val="20"/>
          <w:lang w:val="es-ES" w:eastAsia="ar-SA"/>
        </w:rPr>
        <w:t xml:space="preserve"> Ley Federal de Protección de Datos Personales en Posesión de los Particulares.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LFPRH:</w:t>
      </w:r>
      <w:r w:rsidRPr="003E520C">
        <w:rPr>
          <w:rFonts w:ascii="Montserrat Light" w:eastAsia="Times New Roman" w:hAnsi="Montserrat Light" w:cs="Arial"/>
          <w:sz w:val="20"/>
          <w:szCs w:val="20"/>
          <w:lang w:val="es-ES" w:eastAsia="ar-SA"/>
        </w:rPr>
        <w:t xml:space="preserve"> Ley Federal de Presupuesto y Responsabilidad Hacendaria.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LFTAIP:</w:t>
      </w:r>
      <w:r w:rsidRPr="003E520C">
        <w:rPr>
          <w:rFonts w:ascii="Montserrat Light" w:eastAsia="Times New Roman" w:hAnsi="Montserrat Light" w:cs="Arial"/>
          <w:sz w:val="20"/>
          <w:szCs w:val="20"/>
          <w:lang w:val="es-ES" w:eastAsia="ar-SA"/>
        </w:rPr>
        <w:t xml:space="preserve"> Ley Federal de Transparencia y Acceso a la Información Pública.</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LGA:</w:t>
      </w:r>
      <w:r w:rsidRPr="003E520C">
        <w:rPr>
          <w:rFonts w:ascii="Montserrat Light" w:eastAsia="Times New Roman" w:hAnsi="Montserrat Light" w:cs="Arial"/>
          <w:sz w:val="20"/>
          <w:szCs w:val="20"/>
          <w:lang w:val="es-ES" w:eastAsia="ar-SA"/>
        </w:rPr>
        <w:t xml:space="preserve"> Ley General de Archivos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LGPDPPSO:</w:t>
      </w:r>
      <w:r w:rsidRPr="003E520C">
        <w:rPr>
          <w:rFonts w:ascii="Montserrat Light" w:eastAsia="Times New Roman" w:hAnsi="Montserrat Light" w:cs="Arial"/>
          <w:sz w:val="20"/>
          <w:szCs w:val="20"/>
          <w:lang w:val="es-ES" w:eastAsia="ar-SA"/>
        </w:rPr>
        <w:t xml:space="preserve"> Ley General de Protección de Datos Personales en Posesión de Sujetos Obligados.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LGTAIP:</w:t>
      </w:r>
      <w:r w:rsidRPr="003E520C">
        <w:rPr>
          <w:rFonts w:ascii="Montserrat Light" w:eastAsia="Times New Roman" w:hAnsi="Montserrat Light" w:cs="Arial"/>
          <w:sz w:val="20"/>
          <w:szCs w:val="20"/>
          <w:lang w:val="es-ES" w:eastAsia="ar-SA"/>
        </w:rPr>
        <w:t xml:space="preserve"> Ley General de Transparencia y Acceso a la Información Pública.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Licitante:</w:t>
      </w:r>
      <w:r w:rsidRPr="003E520C">
        <w:rPr>
          <w:rFonts w:ascii="Montserrat Light" w:eastAsia="Times New Roman" w:hAnsi="Montserrat Light" w:cs="Arial"/>
          <w:sz w:val="20"/>
          <w:szCs w:val="20"/>
          <w:lang w:val="es-ES" w:eastAsia="ar-SA"/>
        </w:rPr>
        <w:t xml:space="preserve"> </w:t>
      </w:r>
      <w:r w:rsidRPr="003E520C">
        <w:rPr>
          <w:rFonts w:ascii="Montserrat Light" w:eastAsia="Calibri" w:hAnsi="Montserrat Light" w:cstheme="minorHAnsi"/>
          <w:noProof/>
          <w:sz w:val="20"/>
          <w:szCs w:val="20"/>
        </w:rPr>
        <w:t xml:space="preserve">La persona que participe en cualquier procedimiento de contratación, pudiendo ser nacional o extranjero de países con los que se tenga suscritos tratados de libre comercio con capítulo de compras gubernamentales celebrados por los Estados Unidos Mexicanos, en términos de lo establecido en los artículos </w:t>
      </w:r>
      <w:r w:rsidRPr="003E520C">
        <w:rPr>
          <w:rFonts w:ascii="Montserrat Light" w:eastAsia="Calibri" w:hAnsi="Montserrat Light" w:cstheme="minorHAnsi"/>
          <w:b/>
          <w:noProof/>
          <w:sz w:val="20"/>
          <w:szCs w:val="20"/>
        </w:rPr>
        <w:t>2</w:t>
      </w:r>
      <w:r w:rsidRPr="003E520C">
        <w:rPr>
          <w:rFonts w:ascii="Montserrat Light" w:eastAsia="Calibri" w:hAnsi="Montserrat Light" w:cstheme="minorHAnsi"/>
          <w:noProof/>
          <w:sz w:val="20"/>
          <w:szCs w:val="20"/>
        </w:rPr>
        <w:t xml:space="preserve">, fracción </w:t>
      </w:r>
      <w:r w:rsidRPr="003E520C">
        <w:rPr>
          <w:rFonts w:ascii="Montserrat Light" w:eastAsia="Calibri" w:hAnsi="Montserrat Light" w:cstheme="minorHAnsi"/>
          <w:b/>
          <w:noProof/>
          <w:sz w:val="20"/>
          <w:szCs w:val="20"/>
        </w:rPr>
        <w:t>VII</w:t>
      </w:r>
      <w:r w:rsidRPr="003E520C">
        <w:rPr>
          <w:rFonts w:ascii="Montserrat Light" w:eastAsia="Calibri" w:hAnsi="Montserrat Light" w:cstheme="minorHAnsi"/>
          <w:noProof/>
          <w:sz w:val="20"/>
          <w:szCs w:val="20"/>
        </w:rPr>
        <w:t xml:space="preserve"> y </w:t>
      </w:r>
      <w:r w:rsidRPr="003E520C">
        <w:rPr>
          <w:rFonts w:ascii="Montserrat Light" w:eastAsia="Calibri" w:hAnsi="Montserrat Light" w:cstheme="minorHAnsi"/>
          <w:b/>
          <w:noProof/>
          <w:sz w:val="20"/>
          <w:szCs w:val="20"/>
        </w:rPr>
        <w:t>28,</w:t>
      </w:r>
      <w:r w:rsidRPr="003E520C">
        <w:rPr>
          <w:rFonts w:ascii="Montserrat Light" w:eastAsia="Calibri" w:hAnsi="Montserrat Light" w:cstheme="minorHAnsi"/>
          <w:noProof/>
          <w:sz w:val="20"/>
          <w:szCs w:val="20"/>
        </w:rPr>
        <w:t xml:space="preserve"> fracción </w:t>
      </w:r>
      <w:r w:rsidRPr="003E520C">
        <w:rPr>
          <w:rFonts w:ascii="Montserrat Light" w:eastAsia="Calibri" w:hAnsi="Montserrat Light" w:cstheme="minorHAnsi"/>
          <w:b/>
          <w:noProof/>
          <w:sz w:val="20"/>
          <w:szCs w:val="20"/>
        </w:rPr>
        <w:t>II</w:t>
      </w:r>
      <w:r w:rsidRPr="003E520C">
        <w:rPr>
          <w:rFonts w:ascii="Montserrat Light" w:eastAsia="Calibri" w:hAnsi="Montserrat Light" w:cstheme="minorHAnsi"/>
          <w:noProof/>
          <w:sz w:val="20"/>
          <w:szCs w:val="20"/>
        </w:rPr>
        <w:t xml:space="preserve"> de la LAASSP</w:t>
      </w:r>
      <w:r w:rsidRPr="003E520C">
        <w:rPr>
          <w:rFonts w:ascii="Montserrat Light" w:eastAsia="Times New Roman" w:hAnsi="Montserrat Light" w:cs="Arial"/>
          <w:sz w:val="20"/>
          <w:szCs w:val="20"/>
          <w:lang w:val="es-ES" w:eastAsia="ar-SA"/>
        </w:rPr>
        <w:t xml:space="preserve">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Licitante Adjudicado:</w:t>
      </w:r>
      <w:r w:rsidRPr="003E520C">
        <w:rPr>
          <w:rFonts w:ascii="Montserrat Light" w:eastAsia="Times New Roman" w:hAnsi="Montserrat Light" w:cs="Arial"/>
          <w:sz w:val="20"/>
          <w:szCs w:val="20"/>
          <w:lang w:val="es-ES" w:eastAsia="ar-SA"/>
        </w:rPr>
        <w:t xml:space="preserve"> La persona que celebre contrato de adquisiciones, arrendamientos o servicios.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MAAGMAASSP:</w:t>
      </w:r>
      <w:r w:rsidRPr="003E520C">
        <w:rPr>
          <w:rFonts w:ascii="Montserrat Light" w:eastAsia="Times New Roman" w:hAnsi="Montserrat Light" w:cs="Arial"/>
          <w:sz w:val="20"/>
          <w:szCs w:val="20"/>
          <w:lang w:val="es-ES" w:eastAsia="ar-SA"/>
        </w:rPr>
        <w:t xml:space="preserve"> Manual Administrativo de Aplicación General en Materia de Adquisiciones, Arrendamientos y Servicios del Sector Público.</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Medios Remotos de Comunicación Electrónica:</w:t>
      </w:r>
      <w:r w:rsidRPr="003E520C">
        <w:rPr>
          <w:rFonts w:ascii="Montserrat Light" w:eastAsia="Times New Roman" w:hAnsi="Montserrat Light" w:cs="Arial"/>
          <w:sz w:val="20"/>
          <w:szCs w:val="20"/>
          <w:lang w:val="es-ES" w:eastAsia="ar-SA"/>
        </w:rPr>
        <w:t xml:space="preserve"> Los dispositivos tecnológicos que permiten efectuar transmisión y recepción de datos, documentos </w:t>
      </w:r>
      <w:r w:rsidR="00C57D1F" w:rsidRPr="003E520C">
        <w:rPr>
          <w:rFonts w:ascii="Montserrat Light" w:eastAsia="Times New Roman" w:hAnsi="Montserrat Light" w:cs="Arial"/>
          <w:sz w:val="20"/>
          <w:szCs w:val="20"/>
          <w:lang w:val="es-ES" w:eastAsia="ar-SA"/>
        </w:rPr>
        <w:t>electrónicos</w:t>
      </w:r>
      <w:r w:rsidRPr="003E520C">
        <w:rPr>
          <w:rFonts w:ascii="Montserrat Light" w:eastAsia="Times New Roman" w:hAnsi="Montserrat Light" w:cs="Arial"/>
          <w:sz w:val="20"/>
          <w:szCs w:val="20"/>
          <w:lang w:val="es-ES" w:eastAsia="ar-SA"/>
        </w:rPr>
        <w:t xml:space="preserve"> y/o información a través de computadoras, líneas telefónicas, enlaces dedicados, microondas y similares.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MIPYMES:</w:t>
      </w:r>
      <w:r w:rsidRPr="003E520C">
        <w:rPr>
          <w:rFonts w:ascii="Montserrat Light" w:eastAsia="Times New Roman" w:hAnsi="Montserrat Light" w:cs="Arial"/>
          <w:sz w:val="20"/>
          <w:szCs w:val="20"/>
          <w:lang w:val="es-ES" w:eastAsia="ar-SA"/>
        </w:rPr>
        <w:t xml:space="preserve"> Las micro, pequeñas y medianas empresas de nacionalidad mexicana a que hace referencia la Ley para el Desarrollo de la Competitividad de la Micro, Pequeña y Mediana Empresa.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NOM:</w:t>
      </w:r>
      <w:r w:rsidRPr="003E520C">
        <w:rPr>
          <w:rFonts w:ascii="Montserrat Light" w:eastAsia="Times New Roman" w:hAnsi="Montserrat Light" w:cs="Arial"/>
          <w:sz w:val="20"/>
          <w:szCs w:val="20"/>
          <w:lang w:val="es-ES" w:eastAsia="ar-SA"/>
        </w:rPr>
        <w:t xml:space="preserve"> Norma Oficial Mexicana.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NORMAS:</w:t>
      </w:r>
      <w:r w:rsidRPr="003E520C">
        <w:rPr>
          <w:rFonts w:ascii="Montserrat Light" w:eastAsia="Times New Roman" w:hAnsi="Montserrat Light" w:cs="Arial"/>
          <w:sz w:val="20"/>
          <w:szCs w:val="20"/>
          <w:lang w:val="es-ES" w:eastAsia="ar-SA"/>
        </w:rPr>
        <w:t xml:space="preserve"> Las Normas Oficiales Mexicanas, las Normas Mexicanas o estándares, según proceda, y a falta de éstas, las Normas Internacionales, de conformidad con lo dispuesto en la Ley de Infraestructura de la Calidad. </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Norma Institucional:</w:t>
      </w:r>
      <w:r w:rsidRPr="003E520C">
        <w:rPr>
          <w:rFonts w:ascii="Montserrat Light" w:eastAsia="Times New Roman" w:hAnsi="Montserrat Light" w:cs="Arial"/>
          <w:sz w:val="20"/>
          <w:szCs w:val="20"/>
          <w:lang w:val="es-ES" w:eastAsia="ar-SA"/>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3E520C" w:rsidRPr="003E520C" w:rsidRDefault="003E520C" w:rsidP="009B3507">
      <w:pPr>
        <w:spacing w:line="259" w:lineRule="auto"/>
        <w:ind w:left="720"/>
        <w:contextualSpacing/>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Calibri" w:hAnsi="Montserrat Light" w:cstheme="minorHAnsi"/>
          <w:b/>
          <w:noProof/>
          <w:sz w:val="20"/>
          <w:szCs w:val="20"/>
        </w:rPr>
        <w:t xml:space="preserve">OICE: </w:t>
      </w:r>
      <w:r w:rsidRPr="003E520C">
        <w:rPr>
          <w:rFonts w:ascii="Montserrat Light" w:eastAsia="Calibri" w:hAnsi="Montserrat Light" w:cstheme="minorHAnsi"/>
          <w:noProof/>
          <w:sz w:val="20"/>
          <w:szCs w:val="20"/>
        </w:rPr>
        <w:t>Órgano Interno de Control Específico en el IMSS</w:t>
      </w:r>
      <w:r w:rsidRPr="003E520C">
        <w:rPr>
          <w:rFonts w:ascii="Montserrat Light" w:eastAsia="Times New Roman" w:hAnsi="Montserrat Light" w:cs="Arial"/>
          <w:sz w:val="20"/>
          <w:szCs w:val="20"/>
          <w:lang w:val="es-ES" w:eastAsia="ar-SA"/>
        </w:rPr>
        <w:t>.</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OOAD:</w:t>
      </w:r>
      <w:r w:rsidRPr="003E520C">
        <w:rPr>
          <w:rFonts w:ascii="Montserrat Light" w:eastAsia="Times New Roman" w:hAnsi="Montserrat Light" w:cs="Arial"/>
          <w:sz w:val="20"/>
          <w:szCs w:val="20"/>
          <w:lang w:val="es-ES" w:eastAsia="ar-SA"/>
        </w:rPr>
        <w:t xml:space="preserve"> </w:t>
      </w:r>
      <w:r w:rsidRPr="003E520C">
        <w:rPr>
          <w:rFonts w:ascii="Montserrat Light" w:eastAsia="Calibri" w:hAnsi="Montserrat Light" w:cstheme="minorHAnsi"/>
          <w:noProof/>
          <w:sz w:val="20"/>
          <w:szCs w:val="20"/>
        </w:rPr>
        <w:t xml:space="preserve">Órganos de Operación Administrativa Desconcentrada los cuales conforme al artículo </w:t>
      </w:r>
      <w:r w:rsidRPr="003E520C">
        <w:rPr>
          <w:rFonts w:ascii="Montserrat Light" w:eastAsia="Calibri" w:hAnsi="Montserrat Light" w:cstheme="minorHAnsi"/>
          <w:b/>
          <w:noProof/>
          <w:sz w:val="20"/>
          <w:szCs w:val="20"/>
        </w:rPr>
        <w:t>2</w:t>
      </w:r>
      <w:r w:rsidRPr="003E520C">
        <w:rPr>
          <w:rFonts w:ascii="Montserrat Light" w:eastAsia="Calibri" w:hAnsi="Montserrat Light" w:cstheme="minorHAnsi"/>
          <w:noProof/>
          <w:sz w:val="20"/>
          <w:szCs w:val="20"/>
        </w:rPr>
        <w:t xml:space="preserve">, fracción </w:t>
      </w:r>
      <w:r w:rsidRPr="003E520C">
        <w:rPr>
          <w:rFonts w:ascii="Montserrat Light" w:eastAsia="Calibri" w:hAnsi="Montserrat Light" w:cstheme="minorHAnsi"/>
          <w:b/>
          <w:noProof/>
          <w:sz w:val="20"/>
          <w:szCs w:val="20"/>
        </w:rPr>
        <w:t>IV</w:t>
      </w:r>
      <w:r w:rsidRPr="003E520C">
        <w:rPr>
          <w:rFonts w:ascii="Montserrat Light" w:eastAsia="Calibri" w:hAnsi="Montserrat Light" w:cstheme="minorHAnsi"/>
          <w:noProof/>
          <w:sz w:val="20"/>
          <w:szCs w:val="20"/>
        </w:rPr>
        <w:t xml:space="preserve"> del Reglamento Interior del IMSS se conforman por las Delegaciones Estatales y Regionales, y las Unidades Médicas de Alta Especialidad</w:t>
      </w:r>
      <w:r w:rsidRPr="003E520C">
        <w:rPr>
          <w:rFonts w:ascii="Montserrat Light" w:eastAsia="Times New Roman" w:hAnsi="Montserrat Light" w:cs="Arial"/>
          <w:sz w:val="20"/>
          <w:szCs w:val="20"/>
          <w:lang w:val="es-ES" w:eastAsia="ar-SA"/>
        </w:rPr>
        <w:t>.</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Partida o concepto:</w:t>
      </w:r>
      <w:r w:rsidRPr="003E520C">
        <w:rPr>
          <w:rFonts w:ascii="Montserrat Light" w:eastAsia="Times New Roman" w:hAnsi="Montserrat Light" w:cs="Arial"/>
          <w:sz w:val="20"/>
          <w:szCs w:val="20"/>
          <w:lang w:val="es-ES" w:eastAsia="ar-SA"/>
        </w:rPr>
        <w:t xml:space="preserve"> Es la suma de los requerimientos de cada paquete conformado a su vez por el grupo de procedimientos, por OOAD que correspondan a cada región.</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Calibri" w:hAnsi="Montserrat Light" w:cstheme="minorHAnsi"/>
          <w:b/>
          <w:iCs/>
          <w:noProof/>
          <w:sz w:val="20"/>
          <w:szCs w:val="20"/>
        </w:rPr>
        <w:t xml:space="preserve">Penas Convencionales: </w:t>
      </w:r>
      <w:r w:rsidRPr="003E520C">
        <w:rPr>
          <w:rFonts w:ascii="Montserrat Light" w:eastAsia="Calibri" w:hAnsi="Montserrat Light" w:cstheme="minorHAnsi"/>
          <w:iCs/>
          <w:noProof/>
          <w:sz w:val="20"/>
          <w:szCs w:val="20"/>
        </w:rPr>
        <w:t xml:space="preserve">Son aquellas que se derivan por atraso en el cumplimiento de las fechas pactadas de entrega o de la prestación del servicio, las que no </w:t>
      </w:r>
      <w:r w:rsidRPr="003E520C">
        <w:rPr>
          <w:rFonts w:ascii="Montserrat Light" w:eastAsia="Calibri" w:hAnsi="Montserrat Light" w:cstheme="minorHAnsi"/>
          <w:iCs/>
          <w:noProof/>
          <w:sz w:val="20"/>
          <w:szCs w:val="20"/>
        </w:rPr>
        <w:lastRenderedPageBreak/>
        <w:t xml:space="preserve">excederan del monto de la garantía del contrato, y serán determinadas en función de los bienes y/o servicios no entregados o prestados oportunamente, </w:t>
      </w:r>
      <w:r w:rsidRPr="003E520C">
        <w:rPr>
          <w:rFonts w:ascii="Montserrat Light" w:eastAsia="Calibri" w:hAnsi="Montserrat Light" w:cstheme="minorHAnsi"/>
          <w:noProof/>
          <w:sz w:val="20"/>
          <w:szCs w:val="20"/>
        </w:rPr>
        <w:t xml:space="preserve">conforme al articulo </w:t>
      </w:r>
      <w:r w:rsidRPr="003E520C">
        <w:rPr>
          <w:rFonts w:ascii="Montserrat Light" w:eastAsia="Calibri" w:hAnsi="Montserrat Light" w:cstheme="minorHAnsi"/>
          <w:b/>
          <w:noProof/>
          <w:sz w:val="20"/>
          <w:szCs w:val="20"/>
        </w:rPr>
        <w:t>53</w:t>
      </w:r>
      <w:r w:rsidRPr="003E520C">
        <w:rPr>
          <w:rFonts w:ascii="Montserrat Light" w:eastAsia="Calibri" w:hAnsi="Montserrat Light" w:cstheme="minorHAnsi"/>
          <w:noProof/>
          <w:sz w:val="20"/>
          <w:szCs w:val="20"/>
        </w:rPr>
        <w:t>, de la LAASSP.</w:t>
      </w:r>
    </w:p>
    <w:p w:rsidR="003E520C" w:rsidRPr="003E520C" w:rsidRDefault="003E520C" w:rsidP="009B3507">
      <w:pPr>
        <w:spacing w:line="259" w:lineRule="auto"/>
        <w:ind w:left="720"/>
        <w:contextualSpacing/>
        <w:rPr>
          <w:rFonts w:ascii="Montserrat Light" w:eastAsia="Times New Roman" w:hAnsi="Montserrat Light" w:cs="Arial"/>
          <w:sz w:val="20"/>
          <w:szCs w:val="20"/>
          <w:lang w:val="es-ES" w:eastAsia="ar-SA"/>
        </w:rPr>
      </w:pPr>
    </w:p>
    <w:p w:rsidR="003E520C" w:rsidRDefault="003E520C" w:rsidP="00766B5C">
      <w:pPr>
        <w:numPr>
          <w:ilvl w:val="0"/>
          <w:numId w:val="42"/>
        </w:numPr>
        <w:spacing w:line="259" w:lineRule="auto"/>
        <w:contextualSpacing/>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Personal Especializado:</w:t>
      </w:r>
      <w:r w:rsidRPr="003E520C">
        <w:rPr>
          <w:rFonts w:ascii="Montserrat Light" w:eastAsia="Times New Roman" w:hAnsi="Montserrat Light" w:cs="Arial"/>
          <w:sz w:val="20"/>
          <w:szCs w:val="20"/>
          <w:lang w:val="es-ES" w:eastAsia="ar-SA"/>
        </w:rPr>
        <w:t xml:space="preserve"> referente a los especialistas en las materias descritas en el presente Anexo Técnico.</w:t>
      </w:r>
    </w:p>
    <w:p w:rsidR="00DC199F" w:rsidRPr="003E520C" w:rsidRDefault="00DC199F" w:rsidP="00DC199F">
      <w:pPr>
        <w:spacing w:line="259" w:lineRule="auto"/>
        <w:contextualSpacing/>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POBALINES:</w:t>
      </w:r>
      <w:r w:rsidRPr="003E520C">
        <w:rPr>
          <w:rFonts w:ascii="Montserrat Light" w:eastAsia="Times New Roman" w:hAnsi="Montserrat Light" w:cs="Arial"/>
          <w:sz w:val="20"/>
          <w:szCs w:val="20"/>
          <w:lang w:val="es-ES" w:eastAsia="ar-SA"/>
        </w:rPr>
        <w:t xml:space="preserve"> Políticas, Bases y Lineamientos en Materia de Adquisiciones, Arrendamientos y Servicios del IMSS. (Actualización de fecha 23 de diciembre de 2021).</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widowControl w:val="0"/>
        <w:numPr>
          <w:ilvl w:val="0"/>
          <w:numId w:val="42"/>
        </w:numPr>
        <w:spacing w:line="276" w:lineRule="auto"/>
        <w:ind w:right="-234"/>
        <w:contextualSpacing/>
        <w:jc w:val="both"/>
        <w:rPr>
          <w:rFonts w:ascii="Montserrat Light" w:eastAsia="Calibri" w:hAnsi="Montserrat Light" w:cstheme="minorHAnsi"/>
          <w:b/>
          <w:iCs/>
          <w:noProof/>
          <w:sz w:val="20"/>
          <w:szCs w:val="20"/>
        </w:rPr>
      </w:pPr>
      <w:r w:rsidRPr="003E520C">
        <w:rPr>
          <w:rFonts w:ascii="Montserrat Light" w:eastAsia="Calibri" w:hAnsi="Montserrat Light" w:cstheme="minorHAnsi"/>
          <w:b/>
          <w:noProof/>
          <w:sz w:val="20"/>
          <w:szCs w:val="20"/>
        </w:rPr>
        <w:t>Precio Conveniente:</w:t>
      </w:r>
      <w:r w:rsidRPr="003E520C">
        <w:rPr>
          <w:rFonts w:ascii="Montserrat Light" w:hAnsi="Montserrat Light"/>
          <w:sz w:val="20"/>
          <w:szCs w:val="20"/>
        </w:rPr>
        <w:t xml:space="preserve"> </w:t>
      </w:r>
      <w:r w:rsidRPr="003E520C">
        <w:rPr>
          <w:rFonts w:ascii="Montserrat Light" w:eastAsia="Calibri" w:hAnsi="Montserrat Light" w:cstheme="minorHAnsi"/>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3E520C">
        <w:rPr>
          <w:rFonts w:ascii="Montserrat Light" w:eastAsia="Calibri" w:hAnsi="Montserrat Light" w:cstheme="minorHAnsi"/>
          <w:b/>
          <w:noProof/>
          <w:sz w:val="20"/>
          <w:szCs w:val="20"/>
        </w:rPr>
        <w:t>XII</w:t>
      </w:r>
      <w:r w:rsidRPr="003E520C">
        <w:rPr>
          <w:rFonts w:ascii="Montserrat Light" w:eastAsia="Calibri" w:hAnsi="Montserrat Light" w:cstheme="minorHAnsi"/>
          <w:noProof/>
          <w:sz w:val="20"/>
          <w:szCs w:val="20"/>
        </w:rPr>
        <w:t xml:space="preserve"> del articulo </w:t>
      </w:r>
      <w:r w:rsidRPr="003E520C">
        <w:rPr>
          <w:rFonts w:ascii="Montserrat Light" w:eastAsia="Calibri" w:hAnsi="Montserrat Light" w:cstheme="minorHAnsi"/>
          <w:b/>
          <w:noProof/>
          <w:sz w:val="20"/>
          <w:szCs w:val="20"/>
        </w:rPr>
        <w:t>2</w:t>
      </w:r>
      <w:r w:rsidRPr="003E520C">
        <w:rPr>
          <w:rFonts w:ascii="Montserrat Light" w:eastAsia="Calibri" w:hAnsi="Montserrat Light" w:cstheme="minorHAnsi"/>
          <w:noProof/>
          <w:sz w:val="20"/>
          <w:szCs w:val="20"/>
        </w:rPr>
        <w:t>, de la LAASSP.</w:t>
      </w:r>
    </w:p>
    <w:p w:rsidR="003E520C" w:rsidRPr="003E520C" w:rsidRDefault="003E520C" w:rsidP="009B3507">
      <w:pPr>
        <w:ind w:left="720"/>
        <w:contextualSpacing/>
        <w:rPr>
          <w:rFonts w:ascii="Montserrat Light" w:eastAsia="Calibri" w:hAnsi="Montserrat Light" w:cstheme="minorHAnsi"/>
          <w:b/>
          <w:noProof/>
          <w:sz w:val="20"/>
          <w:szCs w:val="20"/>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Calibri" w:hAnsi="Montserrat Light" w:cstheme="minorHAnsi"/>
          <w:b/>
          <w:noProof/>
          <w:sz w:val="20"/>
          <w:szCs w:val="20"/>
        </w:rPr>
        <w:t xml:space="preserve">Precio no aceptable: </w:t>
      </w:r>
      <w:r w:rsidRPr="003E520C">
        <w:rPr>
          <w:rFonts w:ascii="Montserrat Light" w:eastAsia="Calibri" w:hAnsi="Montserrat Light" w:cstheme="minorHAnsi"/>
          <w:iCs/>
          <w:noProof/>
          <w:sz w:val="20"/>
          <w:szCs w:val="20"/>
        </w:rPr>
        <w:t>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w:t>
      </w:r>
      <w:r w:rsidRPr="003E520C">
        <w:rPr>
          <w:rFonts w:ascii="Montserrat Light" w:eastAsia="Calibri" w:hAnsi="Montserrat Light" w:cstheme="minorHAnsi"/>
          <w:noProof/>
          <w:sz w:val="20"/>
          <w:szCs w:val="20"/>
        </w:rPr>
        <w:t xml:space="preserve"> </w:t>
      </w:r>
      <w:r w:rsidRPr="003E520C">
        <w:rPr>
          <w:rFonts w:ascii="Montserrat Light" w:eastAsia="Calibri" w:hAnsi="Montserrat Light" w:cstheme="minorHAnsi"/>
          <w:b/>
          <w:noProof/>
          <w:sz w:val="20"/>
          <w:szCs w:val="20"/>
        </w:rPr>
        <w:t>XI</w:t>
      </w:r>
      <w:r w:rsidRPr="003E520C">
        <w:rPr>
          <w:rFonts w:ascii="Montserrat Light" w:eastAsia="Calibri" w:hAnsi="Montserrat Light" w:cstheme="minorHAnsi"/>
          <w:noProof/>
          <w:sz w:val="20"/>
          <w:szCs w:val="20"/>
        </w:rPr>
        <w:t xml:space="preserve"> del articulo </w:t>
      </w:r>
      <w:r w:rsidRPr="003E520C">
        <w:rPr>
          <w:rFonts w:ascii="Montserrat Light" w:eastAsia="Calibri" w:hAnsi="Montserrat Light" w:cstheme="minorHAnsi"/>
          <w:b/>
          <w:noProof/>
          <w:sz w:val="20"/>
          <w:szCs w:val="20"/>
        </w:rPr>
        <w:t>2</w:t>
      </w:r>
      <w:r w:rsidRPr="003E520C">
        <w:rPr>
          <w:rFonts w:ascii="Montserrat Light" w:eastAsia="Calibri" w:hAnsi="Montserrat Light" w:cstheme="minorHAnsi"/>
          <w:noProof/>
          <w:sz w:val="20"/>
          <w:szCs w:val="20"/>
        </w:rPr>
        <w:t>, de la LAASSP.</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Proveedor:</w:t>
      </w:r>
      <w:r w:rsidRPr="003E520C">
        <w:rPr>
          <w:rFonts w:ascii="Montserrat Light" w:eastAsia="Times New Roman" w:hAnsi="Montserrat Light" w:cs="Arial"/>
          <w:sz w:val="20"/>
          <w:szCs w:val="20"/>
          <w:lang w:val="es-ES" w:eastAsia="ar-SA"/>
        </w:rPr>
        <w:t xml:space="preserve"> La persona física o moral que celebre contrato de adquisiciones, arrendamientos o servicios, conforme a la fracción </w:t>
      </w:r>
      <w:r w:rsidRPr="003E520C">
        <w:rPr>
          <w:rFonts w:ascii="Montserrat Light" w:eastAsia="Times New Roman" w:hAnsi="Montserrat Light" w:cs="Arial"/>
          <w:b/>
          <w:sz w:val="20"/>
          <w:szCs w:val="20"/>
          <w:lang w:val="es-ES" w:eastAsia="ar-SA"/>
        </w:rPr>
        <w:t>VI</w:t>
      </w:r>
      <w:r w:rsidRPr="003E520C">
        <w:rPr>
          <w:rFonts w:ascii="Montserrat Light" w:eastAsia="Times New Roman" w:hAnsi="Montserrat Light" w:cs="Arial"/>
          <w:sz w:val="20"/>
          <w:szCs w:val="20"/>
          <w:lang w:val="es-ES" w:eastAsia="ar-SA"/>
        </w:rPr>
        <w:t xml:space="preserve"> del artículo </w:t>
      </w:r>
      <w:r w:rsidRPr="003E520C">
        <w:rPr>
          <w:rFonts w:ascii="Montserrat Light" w:eastAsia="Times New Roman" w:hAnsi="Montserrat Light" w:cs="Arial"/>
          <w:b/>
          <w:sz w:val="20"/>
          <w:szCs w:val="20"/>
          <w:lang w:val="es-ES" w:eastAsia="ar-SA"/>
        </w:rPr>
        <w:t>2</w:t>
      </w:r>
      <w:r w:rsidRPr="003E520C">
        <w:rPr>
          <w:rFonts w:ascii="Montserrat Light" w:eastAsia="Times New Roman" w:hAnsi="Montserrat Light" w:cs="Arial"/>
          <w:sz w:val="20"/>
          <w:szCs w:val="20"/>
          <w:lang w:val="es-ES" w:eastAsia="ar-SA"/>
        </w:rPr>
        <w:t>, de la LAASSP.</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Puntos o Porcentajes:</w:t>
      </w:r>
      <w:r w:rsidRPr="003E520C">
        <w:rPr>
          <w:rFonts w:ascii="Montserrat Light" w:eastAsia="Times New Roman" w:hAnsi="Montserrat Light" w:cs="Arial"/>
          <w:sz w:val="20"/>
          <w:szCs w:val="20"/>
          <w:lang w:val="es-ES" w:eastAsia="ar-SA"/>
        </w:rPr>
        <w:t xml:space="preserve"> 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Reglamento o RLAASSP:</w:t>
      </w:r>
      <w:r w:rsidRPr="003E520C">
        <w:rPr>
          <w:rFonts w:ascii="Montserrat Light" w:eastAsia="Times New Roman" w:hAnsi="Montserrat Light" w:cs="Arial"/>
          <w:sz w:val="20"/>
          <w:szCs w:val="20"/>
          <w:lang w:val="es-ES" w:eastAsia="ar-SA"/>
        </w:rPr>
        <w:t xml:space="preserve"> Reglamento de la Ley de Adquisiciones, Arrendamientos y Servicios del Sector Público.</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lastRenderedPageBreak/>
        <w:t>Resolución Miscelánea Fiscal:</w:t>
      </w:r>
      <w:r w:rsidRPr="003E520C">
        <w:rPr>
          <w:rFonts w:ascii="Montserrat Light" w:eastAsia="Times New Roman" w:hAnsi="Montserrat Light" w:cs="Arial"/>
          <w:sz w:val="20"/>
          <w:szCs w:val="20"/>
          <w:lang w:val="es-ES" w:eastAsia="ar-SA"/>
        </w:rPr>
        <w:t xml:space="preserve">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rsidR="003E520C" w:rsidRPr="003E520C" w:rsidRDefault="003E520C" w:rsidP="009B3507">
      <w:pPr>
        <w:suppressAutoHyphens/>
        <w:ind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Sala Regional:</w:t>
      </w:r>
      <w:r w:rsidRPr="003E520C">
        <w:rPr>
          <w:rFonts w:ascii="Montserrat Light" w:eastAsia="Times New Roman" w:hAnsi="Montserrat Light" w:cs="Arial"/>
          <w:sz w:val="20"/>
          <w:szCs w:val="20"/>
          <w:lang w:val="es-ES" w:eastAsia="ar-SA"/>
        </w:rPr>
        <w:t xml:space="preserve"> Salas especializadas que fueron creadas para conocer de cuestiones administrativas con el fin de cumplir su función constitucional; resolver controversias entre la Administración Pública Federal y los particulares.</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SAT:</w:t>
      </w:r>
      <w:r w:rsidRPr="003E520C">
        <w:rPr>
          <w:rFonts w:ascii="Montserrat Light" w:eastAsia="Times New Roman" w:hAnsi="Montserrat Light" w:cs="Arial"/>
          <w:sz w:val="20"/>
          <w:szCs w:val="20"/>
          <w:lang w:val="es-ES" w:eastAsia="ar-SA"/>
        </w:rPr>
        <w:t xml:space="preserve"> Servicio de Administración Tributaria.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Servicio Integral:</w:t>
      </w:r>
      <w:r w:rsidRPr="003E520C">
        <w:rPr>
          <w:rFonts w:ascii="Montserrat Light" w:eastAsia="Times New Roman" w:hAnsi="Montserrat Light" w:cs="Arial"/>
          <w:sz w:val="20"/>
          <w:szCs w:val="20"/>
          <w:lang w:val="es-ES" w:eastAsia="ar-SA"/>
        </w:rPr>
        <w:t xml:space="preserve"> Es una alternativa de prestación de servicios por medio de una combinación de servicios y/o bienes relacionados, cuya prestación con base en las necesidades del IMSS se requiere en forma integral.</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SFP:</w:t>
      </w:r>
      <w:r w:rsidRPr="003E520C">
        <w:rPr>
          <w:rFonts w:ascii="Montserrat Light" w:eastAsia="Times New Roman" w:hAnsi="Montserrat Light" w:cs="Arial"/>
          <w:sz w:val="20"/>
          <w:szCs w:val="20"/>
          <w:lang w:val="es-ES" w:eastAsia="ar-SA"/>
        </w:rPr>
        <w:t xml:space="preserve"> Secretaría de la Función Pública.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SHCP:</w:t>
      </w:r>
      <w:r w:rsidRPr="003E520C">
        <w:rPr>
          <w:rFonts w:ascii="Montserrat Light" w:eastAsia="Times New Roman" w:hAnsi="Montserrat Light" w:cs="Arial"/>
          <w:sz w:val="20"/>
          <w:szCs w:val="20"/>
          <w:lang w:val="es-ES" w:eastAsia="ar-SA"/>
        </w:rPr>
        <w:t xml:space="preserve"> Secretaría de Hacienda y Crédito Público.</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b/>
          <w:sz w:val="20"/>
          <w:szCs w:val="20"/>
          <w:lang w:val="es-ES" w:eastAsia="ar-SA"/>
        </w:rPr>
        <w:t>Sobre Cerrado:</w:t>
      </w:r>
      <w:r w:rsidRPr="003E520C">
        <w:rPr>
          <w:rFonts w:ascii="Montserrat Light" w:eastAsia="Times New Roman" w:hAnsi="Montserrat Light" w:cs="Arial"/>
          <w:sz w:val="20"/>
          <w:szCs w:val="20"/>
          <w:lang w:val="es-ES" w:eastAsia="ar-SA"/>
        </w:rPr>
        <w:t xml:space="preserve"> Cualquier medio que contenga la proposición del licitante, cuyo contenido sólo puede ser conocido en el Acto de Presentación y Apertura de Proposiciones, en términos de la LAASSP, conforme a la fracción </w:t>
      </w:r>
      <w:r w:rsidRPr="003E520C">
        <w:rPr>
          <w:rFonts w:ascii="Montserrat Light" w:eastAsia="Times New Roman" w:hAnsi="Montserrat Light" w:cs="Arial"/>
          <w:b/>
          <w:sz w:val="20"/>
          <w:szCs w:val="20"/>
          <w:lang w:val="es-ES" w:eastAsia="ar-SA"/>
        </w:rPr>
        <w:t>XI</w:t>
      </w:r>
      <w:r w:rsidRPr="003E520C">
        <w:rPr>
          <w:rFonts w:ascii="Montserrat Light" w:eastAsia="Times New Roman" w:hAnsi="Montserrat Light" w:cs="Arial"/>
          <w:sz w:val="20"/>
          <w:szCs w:val="20"/>
          <w:lang w:val="es-ES" w:eastAsia="ar-SA"/>
        </w:rPr>
        <w:t xml:space="preserve"> del artículo </w:t>
      </w:r>
      <w:r w:rsidRPr="003E520C">
        <w:rPr>
          <w:rFonts w:ascii="Montserrat Light" w:eastAsia="Times New Roman" w:hAnsi="Montserrat Light" w:cs="Arial"/>
          <w:b/>
          <w:sz w:val="20"/>
          <w:szCs w:val="20"/>
          <w:lang w:val="es-ES" w:eastAsia="ar-SA"/>
        </w:rPr>
        <w:t>2</w:t>
      </w:r>
      <w:r w:rsidRPr="003E520C">
        <w:rPr>
          <w:rFonts w:ascii="Montserrat Light" w:eastAsia="Times New Roman" w:hAnsi="Montserrat Light" w:cs="Arial"/>
          <w:sz w:val="20"/>
          <w:szCs w:val="20"/>
          <w:lang w:val="es-ES" w:eastAsia="ar-SA"/>
        </w:rPr>
        <w:t xml:space="preserve"> del RLAASSP.</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En el caso de las proposiciones presentadas a través de </w:t>
      </w:r>
      <w:proofErr w:type="spellStart"/>
      <w:r w:rsidRPr="003E520C">
        <w:rPr>
          <w:rFonts w:ascii="Montserrat Light" w:eastAsia="Times New Roman" w:hAnsi="Montserrat Light" w:cs="Arial"/>
          <w:sz w:val="20"/>
          <w:szCs w:val="20"/>
          <w:lang w:val="es-ES" w:eastAsia="ar-SA"/>
        </w:rPr>
        <w:t>CompraNet</w:t>
      </w:r>
      <w:proofErr w:type="spellEnd"/>
      <w:r w:rsidRPr="003E520C">
        <w:rPr>
          <w:rFonts w:ascii="Montserrat Light" w:eastAsia="Times New Roman" w:hAnsi="Montserrat Light" w:cs="Arial"/>
          <w:sz w:val="20"/>
          <w:szCs w:val="20"/>
          <w:lang w:val="es-ES" w:eastAsia="ar-SA"/>
        </w:rPr>
        <w:t xml:space="preserve">, los sobres serán generados de conformidad con lo establecido en el artículo </w:t>
      </w:r>
      <w:r w:rsidRPr="003E520C">
        <w:rPr>
          <w:rFonts w:ascii="Montserrat Light" w:eastAsia="Times New Roman" w:hAnsi="Montserrat Light" w:cs="Arial"/>
          <w:b/>
          <w:sz w:val="20"/>
          <w:szCs w:val="20"/>
          <w:lang w:val="es-ES" w:eastAsia="ar-SA"/>
        </w:rPr>
        <w:t>34</w:t>
      </w:r>
      <w:r w:rsidRPr="003E520C">
        <w:rPr>
          <w:rFonts w:ascii="Montserrat Light" w:eastAsia="Times New Roman" w:hAnsi="Montserrat Light" w:cs="Arial"/>
          <w:sz w:val="20"/>
          <w:szCs w:val="20"/>
          <w:lang w:val="es-ES" w:eastAsia="ar-SA"/>
        </w:rPr>
        <w:t xml:space="preserve"> de la Ley antes citada.</w:t>
      </w:r>
    </w:p>
    <w:p w:rsidR="003E520C" w:rsidRPr="003E520C" w:rsidRDefault="003E520C" w:rsidP="009B3507">
      <w:pPr>
        <w:suppressAutoHyphens/>
        <w:ind w:left="1353" w:right="-234"/>
        <w:jc w:val="both"/>
        <w:rPr>
          <w:rFonts w:ascii="Montserrat Light" w:eastAsia="Times New Roman" w:hAnsi="Montserrat Light" w:cs="Arial"/>
          <w:sz w:val="20"/>
          <w:szCs w:val="20"/>
          <w:lang w:val="es-ES" w:eastAsia="ar-SA"/>
        </w:rPr>
      </w:pPr>
    </w:p>
    <w:p w:rsidR="003E520C" w:rsidRPr="003E520C" w:rsidRDefault="003E520C" w:rsidP="00766B5C">
      <w:pPr>
        <w:numPr>
          <w:ilvl w:val="0"/>
          <w:numId w:val="42"/>
        </w:numPr>
        <w:suppressAutoHyphens/>
        <w:spacing w:line="276" w:lineRule="auto"/>
        <w:ind w:right="-234"/>
        <w:jc w:val="both"/>
        <w:rPr>
          <w:rFonts w:ascii="Montserrat Light" w:hAnsi="Montserrat Light"/>
          <w:sz w:val="20"/>
          <w:szCs w:val="20"/>
        </w:rPr>
      </w:pPr>
      <w:r w:rsidRPr="003E520C">
        <w:rPr>
          <w:rFonts w:ascii="Montserrat Light" w:hAnsi="Montserrat Light"/>
          <w:b/>
          <w:sz w:val="20"/>
          <w:szCs w:val="20"/>
        </w:rPr>
        <w:t>Tribunal Federal de Justicia Administrativa:</w:t>
      </w:r>
      <w:r w:rsidRPr="003E520C">
        <w:rPr>
          <w:rFonts w:ascii="Montserrat Light" w:hAnsi="Montserrat Light"/>
          <w:sz w:val="20"/>
          <w:szCs w:val="20"/>
        </w:rPr>
        <w:t xml:space="preserve"> dirimir las controversias que se susciten entre la Administración Pública Federal y los particulares.</w:t>
      </w:r>
    </w:p>
    <w:p w:rsidR="003E520C" w:rsidRPr="003E520C" w:rsidRDefault="003E520C" w:rsidP="009B3507">
      <w:pPr>
        <w:suppressAutoHyphens/>
        <w:ind w:left="1353" w:right="-234"/>
        <w:jc w:val="both"/>
        <w:rPr>
          <w:rFonts w:ascii="Montserrat Light" w:hAnsi="Montserrat Light"/>
          <w:sz w:val="20"/>
          <w:szCs w:val="20"/>
        </w:rPr>
      </w:pPr>
    </w:p>
    <w:p w:rsidR="003E520C" w:rsidRPr="003E520C" w:rsidRDefault="003E520C" w:rsidP="00766B5C">
      <w:pPr>
        <w:numPr>
          <w:ilvl w:val="0"/>
          <w:numId w:val="42"/>
        </w:numPr>
        <w:suppressAutoHyphens/>
        <w:spacing w:line="276" w:lineRule="auto"/>
        <w:ind w:right="-234"/>
        <w:jc w:val="both"/>
        <w:rPr>
          <w:rFonts w:ascii="Montserrat Light" w:hAnsi="Montserrat Light"/>
          <w:sz w:val="20"/>
          <w:szCs w:val="20"/>
        </w:rPr>
      </w:pPr>
      <w:r w:rsidRPr="003E520C">
        <w:rPr>
          <w:rFonts w:ascii="Montserrat Light" w:hAnsi="Montserrat Light"/>
          <w:b/>
          <w:sz w:val="20"/>
          <w:szCs w:val="20"/>
        </w:rPr>
        <w:t>UA:</w:t>
      </w:r>
      <w:r w:rsidRPr="003E520C">
        <w:rPr>
          <w:rFonts w:ascii="Montserrat Light" w:hAnsi="Montserrat Light"/>
          <w:sz w:val="20"/>
          <w:szCs w:val="20"/>
        </w:rPr>
        <w:t xml:space="preserve"> Unidad de Adquisiciones.</w:t>
      </w:r>
    </w:p>
    <w:p w:rsidR="003E520C" w:rsidRPr="003E520C" w:rsidRDefault="003E520C" w:rsidP="009B3507">
      <w:pPr>
        <w:suppressAutoHyphens/>
        <w:ind w:left="1353" w:right="-234"/>
        <w:jc w:val="both"/>
        <w:rPr>
          <w:rFonts w:ascii="Montserrat Light" w:hAnsi="Montserrat Light"/>
          <w:sz w:val="20"/>
          <w:szCs w:val="20"/>
        </w:rPr>
      </w:pPr>
    </w:p>
    <w:p w:rsidR="003E520C" w:rsidRPr="003E520C" w:rsidRDefault="003E520C" w:rsidP="00766B5C">
      <w:pPr>
        <w:numPr>
          <w:ilvl w:val="0"/>
          <w:numId w:val="42"/>
        </w:numPr>
        <w:suppressAutoHyphens/>
        <w:spacing w:line="276" w:lineRule="auto"/>
        <w:ind w:right="-234"/>
        <w:jc w:val="both"/>
        <w:rPr>
          <w:rFonts w:ascii="Montserrat Light" w:hAnsi="Montserrat Light"/>
          <w:sz w:val="20"/>
          <w:szCs w:val="20"/>
        </w:rPr>
      </w:pPr>
      <w:r w:rsidRPr="003E520C">
        <w:rPr>
          <w:rFonts w:ascii="Montserrat Light" w:eastAsia="Times New Roman" w:hAnsi="Montserrat Light" w:cs="Arial"/>
          <w:b/>
          <w:sz w:val="20"/>
          <w:szCs w:val="20"/>
          <w:lang w:val="es-ES" w:eastAsia="ar-SA"/>
        </w:rPr>
        <w:t>UMA:</w:t>
      </w:r>
      <w:r w:rsidRPr="003E520C">
        <w:rPr>
          <w:rFonts w:ascii="Montserrat Light" w:eastAsia="Times New Roman" w:hAnsi="Montserrat Light" w:cs="Arial"/>
          <w:sz w:val="20"/>
          <w:szCs w:val="20"/>
          <w:lang w:val="es-ES" w:eastAsia="ar-SA"/>
        </w:rPr>
        <w:t xml:space="preserve"> Unidad de Medida y Actualización.</w:t>
      </w:r>
    </w:p>
    <w:p w:rsidR="003E520C" w:rsidRPr="003E520C" w:rsidRDefault="003E520C" w:rsidP="009B3507">
      <w:pPr>
        <w:spacing w:line="259" w:lineRule="auto"/>
        <w:ind w:left="720"/>
        <w:contextualSpacing/>
        <w:rPr>
          <w:rFonts w:ascii="Montserrat Light" w:hAnsi="Montserrat Light"/>
          <w:sz w:val="20"/>
          <w:szCs w:val="20"/>
        </w:rPr>
      </w:pPr>
    </w:p>
    <w:p w:rsidR="003E520C" w:rsidRPr="003E520C" w:rsidRDefault="003E520C" w:rsidP="00766B5C">
      <w:pPr>
        <w:numPr>
          <w:ilvl w:val="0"/>
          <w:numId w:val="42"/>
        </w:numPr>
        <w:spacing w:line="259" w:lineRule="auto"/>
        <w:contextualSpacing/>
        <w:rPr>
          <w:rFonts w:ascii="Montserrat Light" w:hAnsi="Montserrat Light"/>
          <w:sz w:val="20"/>
          <w:szCs w:val="20"/>
        </w:rPr>
      </w:pPr>
      <w:r w:rsidRPr="003E520C">
        <w:rPr>
          <w:rFonts w:ascii="Montserrat Light" w:hAnsi="Montserrat Light"/>
          <w:b/>
          <w:sz w:val="20"/>
          <w:szCs w:val="20"/>
        </w:rPr>
        <w:t>UMAE:</w:t>
      </w:r>
      <w:r w:rsidRPr="003E520C">
        <w:rPr>
          <w:rFonts w:ascii="Montserrat Light" w:hAnsi="Montserrat Light"/>
          <w:sz w:val="20"/>
          <w:szCs w:val="20"/>
        </w:rPr>
        <w:t xml:space="preserve"> Referente a las 25 Unidades Médicas de Alta Especialidad.</w:t>
      </w:r>
    </w:p>
    <w:p w:rsidR="003E520C" w:rsidRPr="003E520C" w:rsidRDefault="003E520C" w:rsidP="009B3507">
      <w:pPr>
        <w:spacing w:line="276" w:lineRule="auto"/>
        <w:rPr>
          <w:rFonts w:ascii="Montserrat Light" w:hAnsi="Montserrat Light"/>
          <w:sz w:val="20"/>
          <w:szCs w:val="20"/>
        </w:rPr>
      </w:pPr>
      <w:r w:rsidRPr="003E520C">
        <w:rPr>
          <w:rFonts w:ascii="Montserrat Light" w:hAnsi="Montserrat Light" w:cstheme="minorBidi"/>
          <w:sz w:val="20"/>
          <w:szCs w:val="20"/>
        </w:rPr>
        <w:br w:type="page"/>
      </w:r>
    </w:p>
    <w:p w:rsidR="003E520C" w:rsidRPr="003E520C" w:rsidRDefault="003E520C" w:rsidP="009B3507">
      <w:pPr>
        <w:keepNext/>
        <w:numPr>
          <w:ilvl w:val="0"/>
          <w:numId w:val="19"/>
        </w:numPr>
        <w:suppressAutoHyphens/>
        <w:spacing w:line="276" w:lineRule="auto"/>
        <w:ind w:right="49"/>
        <w:jc w:val="both"/>
        <w:outlineLvl w:val="0"/>
        <w:rPr>
          <w:rFonts w:ascii="Montserrat Light" w:eastAsia="Times New Roman" w:hAnsi="Montserrat Light" w:cs="Arial"/>
          <w:b/>
          <w:bCs/>
          <w:kern w:val="1"/>
          <w:sz w:val="20"/>
          <w:szCs w:val="20"/>
          <w:lang w:val="es-ES_tradnl" w:eastAsia="ar-SA"/>
        </w:rPr>
      </w:pPr>
      <w:bookmarkStart w:id="7" w:name="_Toc367205732"/>
      <w:bookmarkStart w:id="8" w:name="_Toc162367186"/>
      <w:r w:rsidRPr="003E520C">
        <w:rPr>
          <w:rFonts w:ascii="Montserrat Light" w:eastAsia="Times New Roman" w:hAnsi="Montserrat Light" w:cs="Arial"/>
          <w:b/>
          <w:bCs/>
          <w:kern w:val="1"/>
          <w:sz w:val="20"/>
          <w:szCs w:val="20"/>
          <w:lang w:val="es-ES_tradnl" w:eastAsia="ar-SA"/>
        </w:rPr>
        <w:lastRenderedPageBreak/>
        <w:t>DATOS GENERALES DE IDENTIFICACIÓN DE LA LICITACIÓN PÚBLICA.</w:t>
      </w:r>
      <w:bookmarkEnd w:id="7"/>
      <w:bookmarkEnd w:id="8"/>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9" w:name="_Toc162367187"/>
      <w:bookmarkStart w:id="10" w:name="_Toc367205733"/>
      <w:r w:rsidRPr="003E520C">
        <w:rPr>
          <w:rFonts w:ascii="Montserrat Light" w:eastAsia="Times New Roman" w:hAnsi="Montserrat Light" w:cs="Arial"/>
          <w:b/>
          <w:sz w:val="20"/>
          <w:szCs w:val="20"/>
          <w:lang w:val="es-ES_tradnl" w:eastAsia="ar-SA"/>
        </w:rPr>
        <w:t>Datos generales de identificación.</w:t>
      </w:r>
      <w:bookmarkEnd w:id="9"/>
    </w:p>
    <w:p w:rsidR="003E520C" w:rsidRPr="003E520C" w:rsidRDefault="003E520C" w:rsidP="009B3507">
      <w:pPr>
        <w:spacing w:line="276" w:lineRule="auto"/>
        <w:ind w:right="49"/>
        <w:jc w:val="both"/>
        <w:rPr>
          <w:rFonts w:ascii="Montserrat Light" w:hAnsi="Montserrat Light"/>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1"/>
        <w:gridCol w:w="6819"/>
      </w:tblGrid>
      <w:tr w:rsidR="003E520C" w:rsidRPr="003E520C" w:rsidTr="00B2795E">
        <w:trPr>
          <w:trHeight w:val="625"/>
        </w:trPr>
        <w:tc>
          <w:tcPr>
            <w:tcW w:w="1456" w:type="pct"/>
            <w:vAlign w:val="center"/>
          </w:tcPr>
          <w:bookmarkEnd w:id="10"/>
          <w:p w:rsidR="003E520C" w:rsidRPr="003E520C" w:rsidRDefault="003E520C" w:rsidP="009B3507">
            <w:pPr>
              <w:ind w:right="49"/>
              <w:rPr>
                <w:rFonts w:ascii="Montserrat Light" w:hAnsi="Montserrat Light" w:cs="Arial"/>
                <w:b/>
              </w:rPr>
            </w:pPr>
            <w:r w:rsidRPr="003E520C">
              <w:rPr>
                <w:rFonts w:ascii="Montserrat Light" w:hAnsi="Montserrat Light" w:cs="Arial"/>
                <w:b/>
              </w:rPr>
              <w:t>Entidad convocante:</w:t>
            </w:r>
          </w:p>
        </w:tc>
        <w:tc>
          <w:tcPr>
            <w:tcW w:w="3544" w:type="pct"/>
            <w:vAlign w:val="center"/>
          </w:tcPr>
          <w:p w:rsidR="003E520C" w:rsidRPr="003E520C" w:rsidRDefault="003E520C" w:rsidP="009B3507">
            <w:pPr>
              <w:ind w:right="49"/>
              <w:jc w:val="both"/>
              <w:rPr>
                <w:rFonts w:ascii="Montserrat Light" w:hAnsi="Montserrat Light" w:cs="Arial"/>
              </w:rPr>
            </w:pPr>
            <w:r w:rsidRPr="003E520C">
              <w:rPr>
                <w:rFonts w:ascii="Montserrat Light" w:hAnsi="Montserrat Light" w:cs="Arial"/>
              </w:rPr>
              <w:t>Instituto Mexicano del Seguro Social.</w:t>
            </w:r>
          </w:p>
        </w:tc>
      </w:tr>
      <w:tr w:rsidR="003E520C" w:rsidRPr="003E520C" w:rsidTr="00B2795E">
        <w:trPr>
          <w:trHeight w:val="988"/>
        </w:trPr>
        <w:tc>
          <w:tcPr>
            <w:tcW w:w="1456" w:type="pct"/>
            <w:vAlign w:val="center"/>
          </w:tcPr>
          <w:p w:rsidR="003E520C" w:rsidRPr="003E520C" w:rsidRDefault="003E520C" w:rsidP="009B3507">
            <w:pPr>
              <w:ind w:right="49"/>
              <w:rPr>
                <w:rFonts w:ascii="Montserrat Light" w:hAnsi="Montserrat Light" w:cs="Arial"/>
                <w:b/>
              </w:rPr>
            </w:pPr>
            <w:bookmarkStart w:id="11" w:name="_Toc428352174"/>
            <w:bookmarkStart w:id="12" w:name="_Toc428352788"/>
            <w:bookmarkStart w:id="13" w:name="_Toc428355179"/>
            <w:bookmarkStart w:id="14" w:name="_Toc428360164"/>
            <w:bookmarkStart w:id="15" w:name="_Toc428378483"/>
            <w:r w:rsidRPr="003E520C">
              <w:rPr>
                <w:rFonts w:ascii="Montserrat Light" w:hAnsi="Montserrat Light" w:cs="Arial"/>
                <w:b/>
              </w:rPr>
              <w:t xml:space="preserve">Área </w:t>
            </w:r>
            <w:bookmarkEnd w:id="11"/>
            <w:bookmarkEnd w:id="12"/>
            <w:bookmarkEnd w:id="13"/>
            <w:bookmarkEnd w:id="14"/>
            <w:bookmarkEnd w:id="15"/>
            <w:r w:rsidRPr="003E520C">
              <w:rPr>
                <w:rFonts w:ascii="Montserrat Light" w:hAnsi="Montserrat Light" w:cs="Arial"/>
                <w:b/>
              </w:rPr>
              <w:t>contratante:</w:t>
            </w:r>
          </w:p>
        </w:tc>
        <w:tc>
          <w:tcPr>
            <w:tcW w:w="3544" w:type="pct"/>
            <w:vAlign w:val="center"/>
          </w:tcPr>
          <w:p w:rsidR="003E520C" w:rsidRPr="003E520C" w:rsidRDefault="003E520C" w:rsidP="009B3507">
            <w:pPr>
              <w:ind w:right="49"/>
              <w:jc w:val="both"/>
              <w:rPr>
                <w:rFonts w:ascii="Montserrat Light" w:hAnsi="Montserrat Light" w:cs="Arial"/>
              </w:rPr>
            </w:pPr>
            <w:bookmarkStart w:id="16" w:name="_Toc428352175"/>
            <w:bookmarkStart w:id="17" w:name="_Toc428352789"/>
            <w:bookmarkStart w:id="18" w:name="_Toc428355180"/>
            <w:bookmarkStart w:id="19" w:name="_Toc428360165"/>
            <w:bookmarkStart w:id="20" w:name="_Toc428378484"/>
            <w:r w:rsidRPr="003E520C">
              <w:rPr>
                <w:rFonts w:ascii="Montserrat Light" w:hAnsi="Montserrat Light" w:cs="Arial"/>
              </w:rPr>
              <w:t>División de Servicios Integrales adscrita a la Coordinación Técnica de Bienes y Servicios de la Coordinación de Adquisición de Bienes y Contratación de Servicios.</w:t>
            </w:r>
            <w:bookmarkEnd w:id="16"/>
            <w:bookmarkEnd w:id="17"/>
            <w:bookmarkEnd w:id="18"/>
            <w:bookmarkEnd w:id="19"/>
            <w:bookmarkEnd w:id="20"/>
          </w:p>
        </w:tc>
      </w:tr>
      <w:tr w:rsidR="003E520C" w:rsidRPr="003E520C" w:rsidTr="00B2795E">
        <w:trPr>
          <w:trHeight w:val="987"/>
        </w:trPr>
        <w:tc>
          <w:tcPr>
            <w:tcW w:w="1456" w:type="pct"/>
            <w:vAlign w:val="center"/>
          </w:tcPr>
          <w:p w:rsidR="003E520C" w:rsidRPr="003E520C" w:rsidRDefault="003E520C" w:rsidP="009B3507">
            <w:pPr>
              <w:ind w:right="49"/>
              <w:rPr>
                <w:rFonts w:ascii="Montserrat Light" w:hAnsi="Montserrat Light" w:cs="Arial"/>
                <w:b/>
              </w:rPr>
            </w:pPr>
            <w:r w:rsidRPr="003E520C">
              <w:rPr>
                <w:rFonts w:ascii="Montserrat Light" w:hAnsi="Montserrat Light" w:cs="Arial"/>
                <w:b/>
              </w:rPr>
              <w:t>Área Requirente y Área Técnica</w:t>
            </w:r>
          </w:p>
        </w:tc>
        <w:tc>
          <w:tcPr>
            <w:tcW w:w="3544" w:type="pct"/>
            <w:vAlign w:val="center"/>
          </w:tcPr>
          <w:p w:rsidR="003E520C" w:rsidRPr="003E520C" w:rsidRDefault="003E520C" w:rsidP="009B3507">
            <w:pPr>
              <w:ind w:right="49"/>
              <w:jc w:val="both"/>
              <w:rPr>
                <w:rFonts w:ascii="Montserrat Light" w:hAnsi="Montserrat Light" w:cs="Arial"/>
              </w:rPr>
            </w:pPr>
            <w:r w:rsidRPr="003E520C">
              <w:rPr>
                <w:rFonts w:ascii="Montserrat Light" w:hAnsi="Montserrat Light" w:cs="Arial"/>
              </w:rPr>
              <w:t>Coordinación Técnica de Control Constitucional.</w:t>
            </w:r>
          </w:p>
        </w:tc>
      </w:tr>
      <w:tr w:rsidR="003E520C" w:rsidRPr="003E520C" w:rsidTr="00B2795E">
        <w:trPr>
          <w:trHeight w:val="974"/>
        </w:trPr>
        <w:tc>
          <w:tcPr>
            <w:tcW w:w="1456" w:type="pct"/>
            <w:vAlign w:val="center"/>
          </w:tcPr>
          <w:p w:rsidR="003E520C" w:rsidRPr="003E520C" w:rsidRDefault="003E520C" w:rsidP="009B3507">
            <w:pPr>
              <w:ind w:right="49"/>
              <w:rPr>
                <w:rFonts w:ascii="Montserrat Light" w:hAnsi="Montserrat Light" w:cs="Arial"/>
                <w:b/>
              </w:rPr>
            </w:pPr>
            <w:bookmarkStart w:id="21" w:name="_Toc428352176"/>
            <w:bookmarkStart w:id="22" w:name="_Toc428352790"/>
            <w:bookmarkStart w:id="23" w:name="_Toc428355181"/>
            <w:bookmarkStart w:id="24" w:name="_Toc428360166"/>
            <w:bookmarkStart w:id="25" w:name="_Toc428378485"/>
            <w:r w:rsidRPr="003E520C">
              <w:rPr>
                <w:rFonts w:ascii="Montserrat Light" w:hAnsi="Montserrat Light" w:cs="Arial"/>
                <w:b/>
              </w:rPr>
              <w:t>Domicilio:</w:t>
            </w:r>
            <w:bookmarkEnd w:id="21"/>
            <w:bookmarkEnd w:id="22"/>
            <w:bookmarkEnd w:id="23"/>
            <w:bookmarkEnd w:id="24"/>
            <w:bookmarkEnd w:id="25"/>
          </w:p>
        </w:tc>
        <w:tc>
          <w:tcPr>
            <w:tcW w:w="3544" w:type="pct"/>
            <w:vAlign w:val="center"/>
          </w:tcPr>
          <w:p w:rsidR="003E520C" w:rsidRPr="003E520C" w:rsidRDefault="003E520C" w:rsidP="009B3507">
            <w:pPr>
              <w:ind w:right="49"/>
              <w:jc w:val="both"/>
              <w:rPr>
                <w:rFonts w:ascii="Montserrat Light" w:hAnsi="Montserrat Light" w:cs="Arial"/>
              </w:rPr>
            </w:pPr>
            <w:r w:rsidRPr="003E520C">
              <w:rPr>
                <w:rFonts w:ascii="Montserrat Light" w:hAnsi="Montserrat Light" w:cs="Arial"/>
              </w:rPr>
              <w:t>Calle Hamburgo, número 289, Colonia Juárez, Código Postal 06600, Demarcación Territorial Cuauhtémoc, Ciudad de México.</w:t>
            </w:r>
          </w:p>
        </w:tc>
      </w:tr>
    </w:tbl>
    <w:p w:rsidR="003E520C" w:rsidRPr="003E520C" w:rsidRDefault="003E520C" w:rsidP="009B3507">
      <w:pPr>
        <w:keepNext/>
        <w:suppressAutoHyphens/>
        <w:ind w:right="49"/>
        <w:jc w:val="both"/>
        <w:outlineLvl w:val="1"/>
        <w:rPr>
          <w:rFonts w:ascii="Montserrat Light" w:eastAsia="Times New Roman" w:hAnsi="Montserrat Light" w:cs="Arial"/>
          <w:b/>
          <w:sz w:val="20"/>
          <w:szCs w:val="20"/>
          <w:lang w:val="es-ES_tradnl" w:eastAsia="ar-SA"/>
        </w:rPr>
      </w:pPr>
      <w:bookmarkStart w:id="26" w:name="_Toc367205734"/>
      <w:bookmarkStart w:id="27" w:name="_Toc162367188"/>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b/>
          <w:sz w:val="20"/>
          <w:szCs w:val="20"/>
          <w:lang w:val="es-ES_tradnl" w:eastAsia="ar-SA"/>
        </w:rPr>
        <w:t>Medio que utilizará la licitación pública y carácter</w:t>
      </w:r>
      <w:bookmarkEnd w:id="26"/>
      <w:r w:rsidRPr="003E520C">
        <w:rPr>
          <w:rFonts w:ascii="Montserrat Light" w:eastAsia="Times New Roman" w:hAnsi="Montserrat Light" w:cs="Arial"/>
          <w:b/>
          <w:sz w:val="20"/>
          <w:szCs w:val="20"/>
          <w:lang w:val="es-ES_tradnl" w:eastAsia="ar-SA"/>
        </w:rPr>
        <w:t xml:space="preserve"> de la misma.</w:t>
      </w:r>
      <w:bookmarkEnd w:id="27"/>
    </w:p>
    <w:p w:rsidR="003E520C" w:rsidRPr="003E520C" w:rsidRDefault="003E520C" w:rsidP="009B3507">
      <w:pPr>
        <w:spacing w:line="276" w:lineRule="auto"/>
        <w:ind w:right="49"/>
        <w:jc w:val="both"/>
        <w:rPr>
          <w:rFonts w:ascii="Montserrat Light" w:hAnsi="Montserrat Light"/>
          <w:sz w:val="20"/>
          <w:szCs w:val="20"/>
          <w:lang w:eastAsia="ar-SA"/>
        </w:rPr>
      </w:pPr>
      <w:bookmarkStart w:id="28" w:name="_Toc8304254"/>
      <w:bookmarkStart w:id="29" w:name="_Toc367205737"/>
    </w:p>
    <w:p w:rsidR="003E520C" w:rsidRPr="003E520C" w:rsidRDefault="003E520C" w:rsidP="009B3507">
      <w:pPr>
        <w:spacing w:line="276" w:lineRule="auto"/>
        <w:ind w:right="-93"/>
        <w:jc w:val="both"/>
        <w:rPr>
          <w:rFonts w:ascii="Montserrat Light" w:hAnsi="Montserrat Light" w:cs="Arial"/>
          <w:i/>
          <w:sz w:val="20"/>
          <w:szCs w:val="20"/>
        </w:rPr>
      </w:pPr>
      <w:r w:rsidRPr="003E520C">
        <w:rPr>
          <w:rFonts w:ascii="Montserrat Light" w:hAnsi="Montserrat Light" w:cs="Arial"/>
          <w:sz w:val="20"/>
          <w:szCs w:val="20"/>
        </w:rPr>
        <w:t xml:space="preserve">La presente licitación pública conforme al medio utilizado es </w:t>
      </w:r>
      <w:r w:rsidRPr="003E520C">
        <w:rPr>
          <w:rFonts w:ascii="Montserrat Light" w:hAnsi="Montserrat Light" w:cs="Arial"/>
          <w:b/>
          <w:sz w:val="20"/>
          <w:szCs w:val="20"/>
        </w:rPr>
        <w:t>Electrónica</w:t>
      </w:r>
      <w:r w:rsidRPr="003E520C">
        <w:rPr>
          <w:rFonts w:ascii="Montserrat Light" w:hAnsi="Montserrat Light" w:cs="Arial"/>
          <w:sz w:val="20"/>
          <w:szCs w:val="20"/>
        </w:rPr>
        <w:t xml:space="preserve">, por lo cual los licitantes deberán participar únicamente a través del Sistema Electrónico de Información Pública Gubernamental denominado </w:t>
      </w:r>
      <w:r w:rsidRPr="003E520C">
        <w:rPr>
          <w:rFonts w:ascii="Montserrat Light" w:hAnsi="Montserrat Light"/>
          <w:sz w:val="20"/>
          <w:szCs w:val="20"/>
        </w:rPr>
        <w:t xml:space="preserve">Sistema </w:t>
      </w:r>
      <w:proofErr w:type="spellStart"/>
      <w:r w:rsidRPr="003E520C">
        <w:rPr>
          <w:rFonts w:ascii="Montserrat Light" w:hAnsi="Montserrat Light"/>
          <w:sz w:val="20"/>
          <w:szCs w:val="20"/>
        </w:rPr>
        <w:t>CompraNet</w:t>
      </w:r>
      <w:proofErr w:type="spellEnd"/>
      <w:r w:rsidRPr="003E520C">
        <w:rPr>
          <w:rFonts w:ascii="Montserrat Light" w:hAnsi="Montserrat Light" w:cs="Arial"/>
          <w:sz w:val="20"/>
          <w:szCs w:val="20"/>
        </w:rPr>
        <w:t xml:space="preserve">, hoy Plataforma Integral </w:t>
      </w:r>
      <w:proofErr w:type="spellStart"/>
      <w:r w:rsidRPr="003E520C">
        <w:rPr>
          <w:rFonts w:ascii="Montserrat Light" w:hAnsi="Montserrat Light" w:cs="Arial"/>
          <w:sz w:val="20"/>
          <w:szCs w:val="20"/>
        </w:rPr>
        <w:t>CompraNet</w:t>
      </w:r>
      <w:proofErr w:type="spellEnd"/>
      <w:r w:rsidRPr="003E520C">
        <w:rPr>
          <w:rFonts w:ascii="Montserrat Light" w:hAnsi="Montserrat Light" w:cs="Arial"/>
          <w:sz w:val="20"/>
          <w:szCs w:val="20"/>
        </w:rPr>
        <w:t xml:space="preserve">; de conformidad con lo dispuesto en los artículos </w:t>
      </w:r>
      <w:r w:rsidRPr="003E520C">
        <w:rPr>
          <w:rFonts w:ascii="Montserrat Light" w:hAnsi="Montserrat Light" w:cs="Arial"/>
          <w:b/>
          <w:sz w:val="20"/>
          <w:szCs w:val="20"/>
        </w:rPr>
        <w:t xml:space="preserve">26 Bis </w:t>
      </w:r>
      <w:r w:rsidRPr="003E520C">
        <w:rPr>
          <w:rFonts w:ascii="Montserrat Light" w:hAnsi="Montserrat Light" w:cs="Arial"/>
          <w:sz w:val="20"/>
          <w:szCs w:val="20"/>
        </w:rPr>
        <w:t xml:space="preserve">fracción </w:t>
      </w:r>
      <w:r w:rsidRPr="003E520C">
        <w:rPr>
          <w:rFonts w:ascii="Montserrat Light" w:hAnsi="Montserrat Light" w:cs="Arial"/>
          <w:b/>
          <w:sz w:val="20"/>
          <w:szCs w:val="20"/>
        </w:rPr>
        <w:t>II</w:t>
      </w:r>
      <w:r w:rsidRPr="003E520C">
        <w:rPr>
          <w:rFonts w:ascii="Montserrat Light" w:hAnsi="Montserrat Light" w:cs="Arial"/>
          <w:sz w:val="20"/>
          <w:szCs w:val="20"/>
        </w:rPr>
        <w:t xml:space="preserve"> de la LAASSP y el </w:t>
      </w:r>
      <w:r w:rsidRPr="003E520C">
        <w:rPr>
          <w:rFonts w:ascii="Montserrat Light" w:hAnsi="Montserrat Light" w:cs="Arial"/>
          <w:i/>
          <w:sz w:val="20"/>
          <w:szCs w:val="20"/>
        </w:rPr>
        <w:t xml:space="preserve">Acuerdo de la Sistema </w:t>
      </w:r>
      <w:proofErr w:type="spellStart"/>
      <w:r w:rsidRPr="003E520C">
        <w:rPr>
          <w:rFonts w:ascii="Montserrat Light" w:hAnsi="Montserrat Light" w:cs="Arial"/>
          <w:i/>
          <w:sz w:val="20"/>
          <w:szCs w:val="20"/>
        </w:rPr>
        <w:t>CompraNet</w:t>
      </w:r>
      <w:proofErr w:type="spellEnd"/>
      <w:r w:rsidRPr="003E520C">
        <w:rPr>
          <w:rFonts w:ascii="Montserrat Light" w:hAnsi="Montserrat Light" w:cs="Arial"/>
          <w:i/>
          <w:sz w:val="20"/>
          <w:szCs w:val="20"/>
        </w:rPr>
        <w:t xml:space="preserve">. </w:t>
      </w:r>
    </w:p>
    <w:p w:rsidR="003E520C" w:rsidRPr="003E520C" w:rsidRDefault="003E520C" w:rsidP="009B3507">
      <w:pPr>
        <w:spacing w:line="276" w:lineRule="auto"/>
        <w:ind w:right="-93"/>
        <w:jc w:val="both"/>
        <w:rPr>
          <w:rFonts w:ascii="Montserrat Light" w:hAnsi="Montserrat Light" w:cs="Arial"/>
          <w:i/>
          <w:sz w:val="20"/>
          <w:szCs w:val="20"/>
        </w:rPr>
      </w:pPr>
    </w:p>
    <w:p w:rsidR="003E520C" w:rsidRPr="003E520C" w:rsidRDefault="003E520C" w:rsidP="009B3507">
      <w:pPr>
        <w:spacing w:line="276" w:lineRule="auto"/>
        <w:ind w:right="-93"/>
        <w:jc w:val="both"/>
        <w:rPr>
          <w:rFonts w:ascii="Montserrat Light" w:hAnsi="Montserrat Light" w:cs="Arial"/>
          <w:sz w:val="20"/>
          <w:szCs w:val="20"/>
        </w:rPr>
      </w:pPr>
      <w:r w:rsidRPr="003E520C">
        <w:rPr>
          <w:rFonts w:ascii="Montserrat Light" w:hAnsi="Montserrat Light" w:cs="Arial"/>
          <w:sz w:val="20"/>
          <w:szCs w:val="20"/>
        </w:rPr>
        <w:t xml:space="preserve">Por lo anterior, para las proposiciones remitidas a través de la Sistema </w:t>
      </w:r>
      <w:proofErr w:type="spellStart"/>
      <w:r w:rsidRPr="003E520C">
        <w:rPr>
          <w:rFonts w:ascii="Montserrat Light" w:hAnsi="Montserrat Light" w:cs="Arial"/>
          <w:sz w:val="20"/>
          <w:szCs w:val="20"/>
        </w:rPr>
        <w:t>CompraNet</w:t>
      </w:r>
      <w:proofErr w:type="spellEnd"/>
      <w:r w:rsidRPr="003E520C">
        <w:rPr>
          <w:rFonts w:ascii="Montserrat Light" w:hAnsi="Montserrat Light" w:cs="Arial"/>
          <w:sz w:val="20"/>
          <w:szCs w:val="20"/>
        </w:rPr>
        <w:t xml:space="preserve"> deberán emplearse los medios de identificación electrónica que establezca la SHCP, los cuales producirán los mismos efectos que las leyes otorgan a los documentos correspondientes y, en consecuencia, tendrán el mismo valor probatorio. </w:t>
      </w:r>
    </w:p>
    <w:p w:rsidR="003E520C" w:rsidRPr="003E520C" w:rsidRDefault="003E520C" w:rsidP="009B3507">
      <w:pPr>
        <w:spacing w:line="276" w:lineRule="auto"/>
        <w:ind w:right="-93"/>
        <w:jc w:val="both"/>
        <w:rPr>
          <w:rFonts w:ascii="Montserrat Light" w:hAnsi="Montserrat Light" w:cs="Arial"/>
          <w:sz w:val="20"/>
          <w:szCs w:val="20"/>
        </w:rPr>
      </w:pPr>
    </w:p>
    <w:p w:rsidR="003E520C" w:rsidRPr="003E520C" w:rsidRDefault="003E520C" w:rsidP="009B3507">
      <w:pPr>
        <w:spacing w:line="276" w:lineRule="auto"/>
        <w:ind w:right="-93"/>
        <w:jc w:val="both"/>
        <w:rPr>
          <w:rFonts w:ascii="Montserrat Light" w:hAnsi="Montserrat Light" w:cs="Arial"/>
          <w:i/>
          <w:sz w:val="20"/>
          <w:szCs w:val="20"/>
        </w:rPr>
      </w:pPr>
      <w:r w:rsidRPr="003E520C">
        <w:rPr>
          <w:rFonts w:ascii="Montserrat Light" w:hAnsi="Montserrat Light" w:cs="Arial"/>
          <w:sz w:val="20"/>
          <w:szCs w:val="20"/>
        </w:rPr>
        <w:t xml:space="preserve">Lo anterior conforme a lo establecido en los párrafos penúltimo y último del artículo </w:t>
      </w:r>
      <w:r w:rsidRPr="003E520C">
        <w:rPr>
          <w:rFonts w:ascii="Montserrat Light" w:hAnsi="Montserrat Light" w:cs="Arial"/>
          <w:b/>
          <w:sz w:val="20"/>
          <w:szCs w:val="20"/>
        </w:rPr>
        <w:t>27</w:t>
      </w:r>
      <w:r w:rsidRPr="003E520C">
        <w:rPr>
          <w:rFonts w:ascii="Montserrat Light" w:hAnsi="Montserrat Light" w:cs="Arial"/>
          <w:sz w:val="20"/>
          <w:szCs w:val="20"/>
        </w:rPr>
        <w:t xml:space="preserve"> de la LAASSP y </w:t>
      </w:r>
      <w:r w:rsidRPr="003E520C">
        <w:rPr>
          <w:rFonts w:ascii="Montserrat Light" w:hAnsi="Montserrat Light" w:cs="Arial"/>
          <w:b/>
          <w:sz w:val="20"/>
          <w:szCs w:val="20"/>
        </w:rPr>
        <w:t>50</w:t>
      </w:r>
      <w:r w:rsidRPr="003E520C">
        <w:rPr>
          <w:rFonts w:ascii="Montserrat Light" w:hAnsi="Montserrat Light" w:cs="Arial"/>
          <w:sz w:val="20"/>
          <w:szCs w:val="20"/>
        </w:rPr>
        <w:t xml:space="preserve"> de su Reglamento</w:t>
      </w:r>
      <w:bookmarkEnd w:id="28"/>
      <w:r w:rsidRPr="003E520C">
        <w:rPr>
          <w:rFonts w:ascii="Montserrat Light" w:hAnsi="Montserrat Light" w:cs="Arial"/>
          <w:sz w:val="20"/>
          <w:szCs w:val="20"/>
        </w:rPr>
        <w:t xml:space="preserve">, así como los numerales </w:t>
      </w:r>
      <w:r w:rsidRPr="003E520C">
        <w:rPr>
          <w:rFonts w:ascii="Montserrat Light" w:hAnsi="Montserrat Light" w:cs="Arial"/>
          <w:b/>
          <w:sz w:val="20"/>
          <w:szCs w:val="20"/>
        </w:rPr>
        <w:t xml:space="preserve">14 </w:t>
      </w:r>
      <w:r w:rsidRPr="003E520C">
        <w:rPr>
          <w:rFonts w:ascii="Montserrat Light" w:hAnsi="Montserrat Light" w:cs="Arial"/>
          <w:sz w:val="20"/>
          <w:szCs w:val="20"/>
        </w:rPr>
        <w:t xml:space="preserve">y </w:t>
      </w:r>
      <w:r w:rsidRPr="003E520C">
        <w:rPr>
          <w:rFonts w:ascii="Montserrat Light" w:hAnsi="Montserrat Light" w:cs="Arial"/>
          <w:b/>
          <w:sz w:val="20"/>
          <w:szCs w:val="20"/>
        </w:rPr>
        <w:t xml:space="preserve">16 </w:t>
      </w:r>
      <w:r w:rsidRPr="003E520C">
        <w:rPr>
          <w:rFonts w:ascii="Montserrat Light" w:hAnsi="Montserrat Light" w:cs="Arial"/>
          <w:sz w:val="20"/>
          <w:szCs w:val="20"/>
        </w:rPr>
        <w:t xml:space="preserve">del </w:t>
      </w:r>
      <w:r w:rsidRPr="003E520C">
        <w:rPr>
          <w:rFonts w:ascii="Montserrat Light" w:hAnsi="Montserrat Light" w:cs="Arial"/>
          <w:i/>
          <w:sz w:val="20"/>
          <w:szCs w:val="20"/>
        </w:rPr>
        <w:t xml:space="preserve">Acuerdo de la </w:t>
      </w:r>
      <w:r w:rsidRPr="003E520C">
        <w:rPr>
          <w:rFonts w:ascii="Montserrat Light" w:hAnsi="Montserrat Light"/>
          <w:i/>
          <w:sz w:val="20"/>
          <w:szCs w:val="20"/>
        </w:rPr>
        <w:t xml:space="preserve">Sistema </w:t>
      </w:r>
      <w:proofErr w:type="spellStart"/>
      <w:r w:rsidRPr="003E520C">
        <w:rPr>
          <w:rFonts w:ascii="Montserrat Light" w:hAnsi="Montserrat Light"/>
          <w:i/>
          <w:sz w:val="20"/>
          <w:szCs w:val="20"/>
        </w:rPr>
        <w:t>CompraNet</w:t>
      </w:r>
      <w:proofErr w:type="spellEnd"/>
      <w:r w:rsidRPr="003E520C">
        <w:rPr>
          <w:rFonts w:ascii="Montserrat Light" w:hAnsi="Montserrat Light" w:cs="Arial"/>
          <w:i/>
          <w:sz w:val="20"/>
          <w:szCs w:val="20"/>
        </w:rPr>
        <w:t xml:space="preserve">. </w:t>
      </w:r>
    </w:p>
    <w:p w:rsidR="003E520C" w:rsidRPr="003E520C" w:rsidRDefault="003E520C" w:rsidP="009B3507">
      <w:pPr>
        <w:spacing w:line="276" w:lineRule="auto"/>
        <w:jc w:val="both"/>
        <w:rPr>
          <w:rFonts w:ascii="Montserrat Light" w:eastAsia="Batang" w:hAnsi="Montserrat Light" w:cs="Arial"/>
          <w:sz w:val="20"/>
          <w:szCs w:val="20"/>
        </w:rPr>
      </w:pPr>
    </w:p>
    <w:p w:rsidR="003E520C" w:rsidRPr="003E520C" w:rsidRDefault="003E520C" w:rsidP="009B3507">
      <w:pPr>
        <w:spacing w:line="276" w:lineRule="auto"/>
        <w:jc w:val="both"/>
        <w:rPr>
          <w:rFonts w:ascii="Montserrat Light" w:hAnsi="Montserrat Light"/>
          <w:sz w:val="20"/>
          <w:szCs w:val="20"/>
          <w:lang w:eastAsia="ar-SA"/>
        </w:rPr>
      </w:pPr>
      <w:r w:rsidRPr="003E520C">
        <w:rPr>
          <w:rFonts w:ascii="Montserrat Light" w:hAnsi="Montserrat Light"/>
          <w:sz w:val="20"/>
          <w:szCs w:val="20"/>
          <w:lang w:eastAsia="ar-SA"/>
        </w:rPr>
        <w:lastRenderedPageBreak/>
        <w:t xml:space="preserve">Por lo anterior, aquellos interesados en participar en la presente licitación que requieran asesoría o presenten situaciones particulares sobre el manejo y uso del Sistema Electrónico de Información Pública Gubernamental denominado </w:t>
      </w:r>
      <w:r w:rsidRPr="003E520C">
        <w:rPr>
          <w:rFonts w:ascii="Montserrat Light" w:hAnsi="Montserrat Light"/>
          <w:sz w:val="20"/>
          <w:szCs w:val="20"/>
        </w:rPr>
        <w:t xml:space="preserve">Sistema </w:t>
      </w:r>
      <w:proofErr w:type="spellStart"/>
      <w:r w:rsidRPr="003E520C">
        <w:rPr>
          <w:rFonts w:ascii="Montserrat Light" w:hAnsi="Montserrat Light"/>
          <w:sz w:val="20"/>
          <w:szCs w:val="20"/>
        </w:rPr>
        <w:t>CompraNet</w:t>
      </w:r>
      <w:proofErr w:type="spellEnd"/>
      <w:r w:rsidRPr="003E520C">
        <w:rPr>
          <w:rFonts w:ascii="Montserrat Light" w:hAnsi="Montserrat Light"/>
          <w:sz w:val="20"/>
          <w:szCs w:val="20"/>
          <w:lang w:eastAsia="ar-SA"/>
        </w:rPr>
        <w:t xml:space="preserve">, deberán dirigirse al personal que administra dicho sistema; los datos de contacto podrán ser localizados en la página web: </w:t>
      </w:r>
      <w:hyperlink r:id="rId9" w:history="1">
        <w:r w:rsidRPr="003E520C">
          <w:rPr>
            <w:rFonts w:ascii="Montserrat Light" w:hAnsi="Montserrat Light"/>
            <w:sz w:val="20"/>
            <w:szCs w:val="20"/>
            <w:u w:val="single"/>
            <w:lang w:eastAsia="ar-SA"/>
          </w:rPr>
          <w:t>https://upcp-compranet.hacienda.gob.mx/</w:t>
        </w:r>
      </w:hyperlink>
      <w:r w:rsidRPr="003E520C">
        <w:rPr>
          <w:rFonts w:ascii="Montserrat Light" w:hAnsi="Montserrat Light"/>
          <w:sz w:val="20"/>
          <w:szCs w:val="20"/>
          <w:lang w:eastAsia="ar-SA"/>
        </w:rPr>
        <w:t xml:space="preserve"> </w:t>
      </w:r>
    </w:p>
    <w:p w:rsidR="003E520C" w:rsidRPr="003E520C" w:rsidRDefault="003E520C" w:rsidP="009B3507">
      <w:pPr>
        <w:spacing w:line="276" w:lineRule="auto"/>
        <w:jc w:val="both"/>
        <w:rPr>
          <w:rFonts w:ascii="Montserrat Light" w:hAnsi="Montserrat Light" w:cs="Arial"/>
          <w:sz w:val="20"/>
          <w:szCs w:val="20"/>
        </w:rPr>
      </w:pPr>
    </w:p>
    <w:p w:rsidR="003E520C" w:rsidRPr="003E520C" w:rsidRDefault="003E520C" w:rsidP="009B3507">
      <w:pPr>
        <w:spacing w:line="276" w:lineRule="auto"/>
        <w:jc w:val="both"/>
        <w:rPr>
          <w:rFonts w:ascii="Montserrat Light" w:hAnsi="Montserrat Light" w:cs="Arial"/>
          <w:sz w:val="20"/>
          <w:szCs w:val="20"/>
          <w:lang w:val="es-ES"/>
        </w:rPr>
      </w:pPr>
      <w:r w:rsidRPr="003E520C">
        <w:rPr>
          <w:rFonts w:ascii="Montserrat Light" w:hAnsi="Montserrat Light" w:cs="Arial"/>
          <w:sz w:val="20"/>
          <w:szCs w:val="20"/>
          <w:lang w:val="es-ES"/>
        </w:rPr>
        <w:t xml:space="preserve">El carácter del presente procedimiento de contratación es </w:t>
      </w:r>
      <w:r w:rsidRPr="003E520C">
        <w:rPr>
          <w:rFonts w:ascii="Montserrat Light" w:hAnsi="Montserrat Light" w:cs="Arial"/>
          <w:b/>
          <w:sz w:val="20"/>
          <w:szCs w:val="20"/>
          <w:lang w:val="es-ES"/>
        </w:rPr>
        <w:t>Nacional</w:t>
      </w:r>
      <w:r w:rsidRPr="003E520C">
        <w:rPr>
          <w:rFonts w:ascii="Montserrat Light" w:hAnsi="Montserrat Light" w:cs="Arial"/>
          <w:sz w:val="20"/>
          <w:szCs w:val="20"/>
          <w:lang w:val="es-ES"/>
        </w:rPr>
        <w:t xml:space="preserve">, en términos de lo establecido en el artículo </w:t>
      </w:r>
      <w:r w:rsidRPr="003E520C">
        <w:rPr>
          <w:rFonts w:ascii="Montserrat Light" w:hAnsi="Montserrat Light" w:cs="Arial"/>
          <w:b/>
          <w:sz w:val="20"/>
          <w:szCs w:val="20"/>
          <w:lang w:val="es-ES"/>
        </w:rPr>
        <w:t>28,</w:t>
      </w:r>
      <w:r w:rsidRPr="003E520C">
        <w:rPr>
          <w:rFonts w:ascii="Montserrat Light" w:hAnsi="Montserrat Light" w:cs="Arial"/>
          <w:sz w:val="20"/>
          <w:szCs w:val="20"/>
          <w:lang w:val="es-ES"/>
        </w:rPr>
        <w:t xml:space="preserve"> fracción </w:t>
      </w:r>
      <w:r w:rsidRPr="003E520C">
        <w:rPr>
          <w:rFonts w:ascii="Montserrat Light" w:hAnsi="Montserrat Light" w:cs="Arial"/>
          <w:b/>
          <w:sz w:val="20"/>
          <w:szCs w:val="20"/>
          <w:lang w:val="es-ES"/>
        </w:rPr>
        <w:t>I</w:t>
      </w:r>
      <w:r w:rsidRPr="003E520C">
        <w:rPr>
          <w:rFonts w:ascii="Montserrat Light" w:hAnsi="Montserrat Light" w:cs="Arial"/>
          <w:sz w:val="20"/>
          <w:szCs w:val="20"/>
          <w:lang w:val="es-ES"/>
        </w:rPr>
        <w:t xml:space="preserve"> de la LAASSP.</w:t>
      </w:r>
    </w:p>
    <w:p w:rsidR="003E520C" w:rsidRPr="003E520C" w:rsidRDefault="003E520C" w:rsidP="009B3507">
      <w:pPr>
        <w:spacing w:line="276" w:lineRule="auto"/>
        <w:jc w:val="both"/>
        <w:rPr>
          <w:rFonts w:ascii="Montserrat Light" w:hAnsi="Montserrat Light"/>
          <w:sz w:val="20"/>
          <w:szCs w:val="20"/>
          <w:lang w:eastAsia="ar-SA"/>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30" w:name="_Toc162367189"/>
      <w:r w:rsidRPr="003E520C">
        <w:rPr>
          <w:rFonts w:ascii="Montserrat Light" w:eastAsia="Times New Roman" w:hAnsi="Montserrat Light" w:cs="Arial"/>
          <w:b/>
          <w:sz w:val="20"/>
          <w:szCs w:val="20"/>
          <w:lang w:val="es-ES_tradnl" w:eastAsia="ar-SA"/>
        </w:rPr>
        <w:t xml:space="preserve">Número de identificación de la convocatoria a la licitación pública asignado por la </w:t>
      </w:r>
      <w:r w:rsidRPr="003E520C">
        <w:rPr>
          <w:rFonts w:ascii="Montserrat Light" w:eastAsia="Times New Roman" w:hAnsi="Montserrat Light" w:cs="Times New Roman"/>
          <w:b/>
          <w:iCs/>
          <w:sz w:val="20"/>
          <w:szCs w:val="20"/>
          <w:lang w:eastAsia="ar-SA"/>
        </w:rPr>
        <w:t xml:space="preserve">Sistema </w:t>
      </w:r>
      <w:proofErr w:type="spellStart"/>
      <w:r w:rsidRPr="003E520C">
        <w:rPr>
          <w:rFonts w:ascii="Montserrat Light" w:eastAsia="Times New Roman" w:hAnsi="Montserrat Light" w:cs="Times New Roman"/>
          <w:b/>
          <w:iCs/>
          <w:sz w:val="20"/>
          <w:szCs w:val="20"/>
          <w:lang w:eastAsia="ar-SA"/>
        </w:rPr>
        <w:t>CompraNet</w:t>
      </w:r>
      <w:proofErr w:type="spellEnd"/>
      <w:r w:rsidRPr="003E520C">
        <w:rPr>
          <w:rFonts w:ascii="Montserrat Light" w:eastAsia="Times New Roman" w:hAnsi="Montserrat Light" w:cs="Arial"/>
          <w:b/>
          <w:sz w:val="20"/>
          <w:szCs w:val="20"/>
          <w:lang w:val="es-ES_tradnl" w:eastAsia="ar-SA"/>
        </w:rPr>
        <w:t>.</w:t>
      </w:r>
      <w:bookmarkEnd w:id="30"/>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spacing w:line="276" w:lineRule="auto"/>
        <w:ind w:right="49"/>
        <w:jc w:val="both"/>
        <w:rPr>
          <w:rFonts w:ascii="Montserrat Light" w:hAnsi="Montserrat Light" w:cs="Arial"/>
          <w:b/>
          <w:sz w:val="20"/>
          <w:szCs w:val="20"/>
        </w:rPr>
      </w:pPr>
      <w:r w:rsidRPr="003E520C">
        <w:rPr>
          <w:rFonts w:ascii="Montserrat Light" w:hAnsi="Montserrat Light" w:cs="Arial"/>
          <w:sz w:val="20"/>
          <w:szCs w:val="20"/>
        </w:rPr>
        <w:t xml:space="preserve">A la presente Convocatoria el Sistema Electrónico de Información Pública Gubernamental denominado en la </w:t>
      </w:r>
      <w:r w:rsidRPr="003E520C">
        <w:rPr>
          <w:rFonts w:ascii="Montserrat Light" w:hAnsi="Montserrat Light"/>
          <w:sz w:val="20"/>
          <w:szCs w:val="20"/>
        </w:rPr>
        <w:t xml:space="preserve">Sistema </w:t>
      </w:r>
      <w:proofErr w:type="spellStart"/>
      <w:r w:rsidRPr="003E520C">
        <w:rPr>
          <w:rFonts w:ascii="Montserrat Light" w:hAnsi="Montserrat Light"/>
          <w:sz w:val="20"/>
          <w:szCs w:val="20"/>
        </w:rPr>
        <w:t>CompraNet</w:t>
      </w:r>
      <w:proofErr w:type="spellEnd"/>
      <w:r w:rsidRPr="003E520C">
        <w:rPr>
          <w:rFonts w:ascii="Montserrat Light" w:hAnsi="Montserrat Light" w:cs="Arial"/>
          <w:sz w:val="20"/>
          <w:szCs w:val="20"/>
        </w:rPr>
        <w:t xml:space="preserve">, le asignó el siguiente número de identificación: </w:t>
      </w:r>
      <w:r w:rsidRPr="00C57D1F">
        <w:rPr>
          <w:rFonts w:ascii="Montserrat Light" w:hAnsi="Montserrat Light" w:cs="Arial"/>
          <w:b/>
          <w:sz w:val="20"/>
          <w:szCs w:val="20"/>
        </w:rPr>
        <w:t>LA-50-GYR-050GYR988-N-</w:t>
      </w:r>
      <w:r w:rsidR="00C57D1F" w:rsidRPr="00C57D1F">
        <w:rPr>
          <w:rFonts w:ascii="Montserrat Light" w:hAnsi="Montserrat Light" w:cs="Arial"/>
          <w:b/>
          <w:sz w:val="20"/>
          <w:szCs w:val="20"/>
        </w:rPr>
        <w:t>12</w:t>
      </w:r>
      <w:r w:rsidRPr="00C57D1F">
        <w:rPr>
          <w:rFonts w:ascii="Montserrat Light" w:hAnsi="Montserrat Light" w:cs="Arial"/>
          <w:b/>
          <w:sz w:val="20"/>
          <w:szCs w:val="20"/>
        </w:rPr>
        <w:t>-2024</w:t>
      </w:r>
      <w:r w:rsidRPr="003E520C">
        <w:rPr>
          <w:rFonts w:ascii="Montserrat Light" w:hAnsi="Montserrat Light" w:cs="Arial"/>
          <w:b/>
          <w:sz w:val="20"/>
          <w:szCs w:val="20"/>
        </w:rPr>
        <w:t>.</w:t>
      </w:r>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31" w:name="_Toc162367190"/>
      <w:r w:rsidRPr="003E520C">
        <w:rPr>
          <w:rFonts w:ascii="Montserrat Light" w:eastAsia="Times New Roman" w:hAnsi="Montserrat Light" w:cs="Arial"/>
          <w:b/>
          <w:sz w:val="20"/>
          <w:szCs w:val="20"/>
          <w:lang w:val="es-ES_tradnl" w:eastAsia="ar-SA"/>
        </w:rPr>
        <w:t>Indicación de los ejercicios fiscales para la contratación.</w:t>
      </w:r>
      <w:bookmarkEnd w:id="31"/>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ind w:right="49"/>
        <w:jc w:val="both"/>
        <w:rPr>
          <w:rFonts w:ascii="Montserrat Light" w:hAnsi="Montserrat Light"/>
          <w:sz w:val="20"/>
          <w:szCs w:val="20"/>
          <w:lang w:eastAsia="ar-SA"/>
        </w:rPr>
      </w:pPr>
      <w:r w:rsidRPr="003E520C">
        <w:rPr>
          <w:rFonts w:ascii="Montserrat Light" w:hAnsi="Montserrat Light" w:cs="Arial"/>
          <w:sz w:val="20"/>
          <w:szCs w:val="20"/>
        </w:rPr>
        <w:t xml:space="preserve">La presente contratación abarcará únicamente el ejercicio fiscal 2024, </w:t>
      </w:r>
      <w:r w:rsidRPr="003E520C">
        <w:rPr>
          <w:rFonts w:ascii="Montserrat Light" w:hAnsi="Montserrat Light"/>
          <w:sz w:val="20"/>
          <w:szCs w:val="20"/>
          <w:lang w:eastAsia="ar-SA"/>
        </w:rPr>
        <w:t>de conformidad con lo señalado en los Términos y Condiciones, el cual forma parte integrante de la presente Convocatoria.</w:t>
      </w:r>
    </w:p>
    <w:p w:rsidR="003E520C" w:rsidRPr="003E520C" w:rsidRDefault="003E520C" w:rsidP="009B3507">
      <w:pPr>
        <w:suppressAutoHyphens/>
        <w:spacing w:line="276" w:lineRule="auto"/>
        <w:ind w:right="-7"/>
        <w:jc w:val="both"/>
        <w:rPr>
          <w:rFonts w:ascii="Montserrat Light" w:hAnsi="Montserrat Light"/>
          <w:sz w:val="20"/>
          <w:szCs w:val="20"/>
          <w:lang w:eastAsia="ar-SA"/>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32" w:name="_Toc162367191"/>
      <w:bookmarkStart w:id="33" w:name="_Toc445203813"/>
      <w:bookmarkEnd w:id="29"/>
      <w:r w:rsidRPr="003E520C">
        <w:rPr>
          <w:rFonts w:ascii="Montserrat Light" w:eastAsia="Times New Roman" w:hAnsi="Montserrat Light" w:cs="Arial"/>
          <w:b/>
          <w:sz w:val="20"/>
          <w:szCs w:val="20"/>
          <w:lang w:val="es-ES_tradnl" w:eastAsia="ar-SA"/>
        </w:rPr>
        <w:t>Idioma en el que se presentarán las proposiciones.</w:t>
      </w:r>
      <w:bookmarkEnd w:id="32"/>
      <w:r w:rsidRPr="003E520C">
        <w:rPr>
          <w:rFonts w:ascii="Montserrat Light" w:eastAsia="Times New Roman" w:hAnsi="Montserrat Light" w:cs="Arial"/>
          <w:b/>
          <w:sz w:val="20"/>
          <w:szCs w:val="20"/>
          <w:lang w:val="es-ES_tradnl" w:eastAsia="ar-SA"/>
        </w:rPr>
        <w:t xml:space="preserve"> </w:t>
      </w:r>
      <w:bookmarkEnd w:id="33"/>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ind w:right="49"/>
        <w:jc w:val="both"/>
        <w:rPr>
          <w:rFonts w:ascii="Montserrat Light" w:hAnsi="Montserrat Light" w:cs="Arial"/>
          <w:sz w:val="20"/>
          <w:szCs w:val="20"/>
        </w:rPr>
      </w:pPr>
      <w:bookmarkStart w:id="34" w:name="_Toc367205738"/>
      <w:r w:rsidRPr="003E520C">
        <w:rPr>
          <w:rFonts w:ascii="Montserrat Light" w:hAnsi="Montserrat Light" w:cs="Arial"/>
          <w:sz w:val="20"/>
          <w:szCs w:val="20"/>
        </w:rPr>
        <w:t xml:space="preserve">Las proposiciones deberán presentarse en idioma </w:t>
      </w:r>
      <w:r w:rsidRPr="003E520C">
        <w:rPr>
          <w:rFonts w:ascii="Montserrat Light" w:hAnsi="Montserrat Light" w:cs="Arial"/>
          <w:b/>
          <w:sz w:val="20"/>
          <w:szCs w:val="20"/>
        </w:rPr>
        <w:t>español</w:t>
      </w:r>
      <w:r w:rsidRPr="003E520C">
        <w:rPr>
          <w:rFonts w:ascii="Montserrat Light" w:hAnsi="Montserrat Light" w:cs="Arial"/>
          <w:sz w:val="20"/>
          <w:szCs w:val="20"/>
        </w:rPr>
        <w:t>, así como los anexos y documentos que presente en su proposición técnica; en caso de estar en idioma diferente al español deberá proporcionar la traducción íntegra simple al español, sin que altere, modifique o distorsione el contenido y/o alcance del documento traducido.</w:t>
      </w:r>
    </w:p>
    <w:p w:rsidR="003E520C" w:rsidRPr="003E520C" w:rsidRDefault="003E520C" w:rsidP="009B3507">
      <w:pPr>
        <w:ind w:right="49"/>
        <w:jc w:val="both"/>
        <w:rPr>
          <w:rFonts w:ascii="Montserrat Light" w:hAnsi="Montserrat Light" w:cs="Arial"/>
          <w:sz w:val="20"/>
          <w:szCs w:val="20"/>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35" w:name="_Toc162367192"/>
      <w:r w:rsidRPr="003E520C">
        <w:rPr>
          <w:rFonts w:ascii="Montserrat Light" w:eastAsia="Times New Roman" w:hAnsi="Montserrat Light" w:cs="Arial"/>
          <w:b/>
          <w:sz w:val="20"/>
          <w:szCs w:val="20"/>
          <w:lang w:val="es-ES_tradnl" w:eastAsia="ar-SA"/>
        </w:rPr>
        <w:t>Disponibilidad presupuestaria.</w:t>
      </w:r>
      <w:bookmarkEnd w:id="34"/>
      <w:bookmarkEnd w:id="35"/>
    </w:p>
    <w:p w:rsidR="003E520C" w:rsidRPr="003E520C" w:rsidRDefault="003E520C" w:rsidP="009B3507">
      <w:pPr>
        <w:spacing w:line="276" w:lineRule="auto"/>
        <w:jc w:val="both"/>
        <w:rPr>
          <w:rFonts w:ascii="Montserrat Light" w:hAnsi="Montserrat Light"/>
          <w:sz w:val="20"/>
          <w:szCs w:val="20"/>
          <w:lang w:eastAsia="ar-SA"/>
        </w:rPr>
      </w:pPr>
    </w:p>
    <w:p w:rsidR="003E520C" w:rsidRPr="003E520C" w:rsidRDefault="003E520C" w:rsidP="009B3507">
      <w:pPr>
        <w:spacing w:line="276" w:lineRule="auto"/>
        <w:jc w:val="both"/>
        <w:rPr>
          <w:rFonts w:ascii="Montserrat Light" w:hAnsi="Montserrat Light"/>
          <w:sz w:val="20"/>
          <w:szCs w:val="20"/>
          <w:lang w:eastAsia="ar-SA"/>
        </w:rPr>
      </w:pPr>
      <w:r w:rsidRPr="003E520C">
        <w:rPr>
          <w:rFonts w:ascii="Montserrat Light" w:hAnsi="Montserrat Light"/>
          <w:sz w:val="20"/>
          <w:szCs w:val="20"/>
          <w:lang w:eastAsia="ar-SA"/>
        </w:rPr>
        <w:t xml:space="preserve">El IMSS cuenta para el inicio del procedimiento con el Certificado de Disponibilidad Presupuestal Previo con validación presupuestal en el módulo de control de compromisos número </w:t>
      </w:r>
      <w:r w:rsidRPr="003E520C">
        <w:rPr>
          <w:rFonts w:ascii="Montserrat Light" w:hAnsi="Montserrat Light"/>
          <w:b/>
          <w:bCs/>
          <w:sz w:val="20"/>
          <w:szCs w:val="20"/>
          <w:lang w:eastAsia="ar-SA"/>
        </w:rPr>
        <w:t>0000393453-2024</w:t>
      </w:r>
      <w:r w:rsidRPr="003E520C">
        <w:rPr>
          <w:rFonts w:ascii="Montserrat Light" w:hAnsi="Montserrat Light"/>
          <w:sz w:val="20"/>
          <w:szCs w:val="20"/>
          <w:lang w:eastAsia="ar-SA"/>
        </w:rPr>
        <w:t xml:space="preserve"> de fecha 26 de abril de 2024, emitido por la Coordinación Técnica de Administración del Gasto de Bienes y Servicios; lo anterior, con fundamento en el párrafo primero del artículo </w:t>
      </w:r>
      <w:r w:rsidRPr="003E520C">
        <w:rPr>
          <w:rFonts w:ascii="Montserrat Light" w:hAnsi="Montserrat Light"/>
          <w:b/>
          <w:bCs/>
          <w:sz w:val="20"/>
          <w:szCs w:val="20"/>
          <w:lang w:eastAsia="ar-SA"/>
        </w:rPr>
        <w:t>25</w:t>
      </w:r>
      <w:r w:rsidRPr="003E520C">
        <w:rPr>
          <w:rFonts w:ascii="Montserrat Light" w:hAnsi="Montserrat Light"/>
          <w:sz w:val="20"/>
          <w:szCs w:val="20"/>
          <w:lang w:eastAsia="ar-SA"/>
        </w:rPr>
        <w:t xml:space="preserve"> de la LAASSP.</w:t>
      </w:r>
    </w:p>
    <w:p w:rsidR="003E520C" w:rsidRPr="003E520C" w:rsidRDefault="003E520C" w:rsidP="009B3507">
      <w:pPr>
        <w:spacing w:line="276" w:lineRule="auto"/>
        <w:jc w:val="both"/>
        <w:rPr>
          <w:rFonts w:ascii="Montserrat Light" w:hAnsi="Montserrat Light"/>
          <w:sz w:val="20"/>
          <w:szCs w:val="20"/>
          <w:lang w:eastAsia="ar-SA"/>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36" w:name="_Toc162367193"/>
      <w:bookmarkStart w:id="37" w:name="_Toc463002915"/>
      <w:r w:rsidRPr="003E520C">
        <w:rPr>
          <w:rFonts w:ascii="Montserrat Light" w:eastAsia="Times New Roman" w:hAnsi="Montserrat Light" w:cs="Arial"/>
          <w:b/>
          <w:sz w:val="20"/>
          <w:szCs w:val="20"/>
          <w:lang w:val="es-ES_tradnl" w:eastAsia="ar-SA"/>
        </w:rPr>
        <w:t>Procedimiento financiado con créditos externos.</w:t>
      </w:r>
      <w:bookmarkEnd w:id="36"/>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Para el presente procedimiento de contratación, </w:t>
      </w:r>
      <w:r w:rsidRPr="003E520C">
        <w:rPr>
          <w:rFonts w:ascii="Montserrat Light" w:hAnsi="Montserrat Light" w:cs="Arial"/>
          <w:b/>
          <w:sz w:val="20"/>
          <w:szCs w:val="20"/>
        </w:rPr>
        <w:t>no aplicará el financiamiento con créditos externos</w:t>
      </w:r>
      <w:r w:rsidRPr="003E520C">
        <w:rPr>
          <w:rFonts w:ascii="Montserrat Light" w:hAnsi="Montserrat Light" w:cs="Arial"/>
          <w:sz w:val="20"/>
          <w:szCs w:val="20"/>
        </w:rPr>
        <w:t xml:space="preserve">, descrito en el artículo </w:t>
      </w:r>
      <w:r w:rsidRPr="003E520C">
        <w:rPr>
          <w:rFonts w:ascii="Montserrat Light" w:hAnsi="Montserrat Light" w:cs="Arial"/>
          <w:b/>
          <w:sz w:val="20"/>
          <w:szCs w:val="20"/>
        </w:rPr>
        <w:t>39</w:t>
      </w:r>
      <w:r w:rsidRPr="003E520C">
        <w:rPr>
          <w:rFonts w:ascii="Montserrat Light" w:hAnsi="Montserrat Light" w:cs="Arial"/>
          <w:sz w:val="20"/>
          <w:szCs w:val="20"/>
        </w:rPr>
        <w:t xml:space="preserve">, fracción </w:t>
      </w:r>
      <w:r w:rsidRPr="003E520C">
        <w:rPr>
          <w:rFonts w:ascii="Montserrat Light" w:hAnsi="Montserrat Light" w:cs="Arial"/>
          <w:b/>
          <w:sz w:val="20"/>
          <w:szCs w:val="20"/>
        </w:rPr>
        <w:t>I</w:t>
      </w:r>
      <w:r w:rsidRPr="003E520C">
        <w:rPr>
          <w:rFonts w:ascii="Montserrat Light" w:hAnsi="Montserrat Light" w:cs="Arial"/>
          <w:sz w:val="20"/>
          <w:szCs w:val="20"/>
        </w:rPr>
        <w:t xml:space="preserve">, inciso </w:t>
      </w:r>
      <w:r w:rsidRPr="003E520C">
        <w:rPr>
          <w:rFonts w:ascii="Montserrat Light" w:hAnsi="Montserrat Light" w:cs="Arial"/>
          <w:b/>
          <w:sz w:val="20"/>
          <w:szCs w:val="20"/>
        </w:rPr>
        <w:t>g)</w:t>
      </w:r>
      <w:r w:rsidRPr="003E520C">
        <w:rPr>
          <w:rFonts w:ascii="Montserrat Light" w:hAnsi="Montserrat Light" w:cs="Arial"/>
          <w:sz w:val="20"/>
          <w:szCs w:val="20"/>
        </w:rPr>
        <w:t xml:space="preserve"> del Reglamento de la LAASSP.</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38" w:name="_Toc162367194"/>
      <w:r w:rsidRPr="003E520C">
        <w:rPr>
          <w:rFonts w:ascii="Montserrat Light" w:eastAsia="Times New Roman" w:hAnsi="Montserrat Light" w:cs="Arial"/>
          <w:b/>
          <w:sz w:val="20"/>
          <w:szCs w:val="20"/>
          <w:lang w:val="es-ES_tradnl" w:eastAsia="ar-SA"/>
        </w:rPr>
        <w:t>Testigo Social.</w:t>
      </w:r>
      <w:bookmarkEnd w:id="38"/>
    </w:p>
    <w:bookmarkEnd w:id="37"/>
    <w:p w:rsidR="003E520C" w:rsidRPr="003E520C" w:rsidRDefault="003E520C" w:rsidP="009B3507">
      <w:pPr>
        <w:spacing w:line="276" w:lineRule="auto"/>
        <w:jc w:val="both"/>
        <w:rPr>
          <w:rFonts w:ascii="Montserrat Light" w:hAnsi="Montserrat Light"/>
          <w:sz w:val="20"/>
          <w:szCs w:val="20"/>
          <w:lang w:eastAsia="ar-SA"/>
        </w:rPr>
      </w:pPr>
    </w:p>
    <w:p w:rsidR="003E520C" w:rsidRPr="003E520C" w:rsidRDefault="003E520C" w:rsidP="009B3507">
      <w:pPr>
        <w:spacing w:line="276" w:lineRule="auto"/>
        <w:jc w:val="both"/>
        <w:rPr>
          <w:rFonts w:ascii="Montserrat Light" w:hAnsi="Montserrat Light" w:cs="Arial"/>
          <w:sz w:val="20"/>
          <w:szCs w:val="20"/>
        </w:rPr>
      </w:pPr>
      <w:r w:rsidRPr="003E520C">
        <w:rPr>
          <w:rFonts w:ascii="Montserrat Light" w:hAnsi="Montserrat Light" w:cs="Arial"/>
          <w:sz w:val="20"/>
          <w:szCs w:val="20"/>
        </w:rPr>
        <w:t xml:space="preserve">Se hace del conocimiento de los interesados en participar en esta licitación, que de conformidad con el artículo </w:t>
      </w:r>
      <w:r w:rsidRPr="003E520C">
        <w:rPr>
          <w:rFonts w:ascii="Montserrat Light" w:hAnsi="Montserrat Light" w:cs="Arial"/>
          <w:b/>
          <w:sz w:val="20"/>
          <w:szCs w:val="20"/>
        </w:rPr>
        <w:t>26 Ter</w:t>
      </w:r>
      <w:r w:rsidRPr="003E520C">
        <w:rPr>
          <w:rFonts w:ascii="Montserrat Light" w:hAnsi="Montserrat Light" w:cs="Arial"/>
          <w:sz w:val="20"/>
          <w:szCs w:val="20"/>
        </w:rPr>
        <w:t xml:space="preserve"> de la LAASSP, por no encuadrarse en los supuestos establecidos en la Ley de la materia.</w:t>
      </w:r>
    </w:p>
    <w:p w:rsidR="003E520C" w:rsidRPr="003E520C" w:rsidRDefault="003E520C" w:rsidP="009B3507">
      <w:pPr>
        <w:spacing w:line="276" w:lineRule="auto"/>
        <w:jc w:val="both"/>
        <w:rPr>
          <w:rFonts w:ascii="Montserrat Light" w:hAnsi="Montserrat Light" w:cs="Arial"/>
          <w:sz w:val="20"/>
          <w:szCs w:val="20"/>
        </w:rPr>
      </w:pPr>
    </w:p>
    <w:p w:rsidR="003E520C" w:rsidRPr="003E520C" w:rsidRDefault="003E520C" w:rsidP="009B3507">
      <w:pPr>
        <w:keepNext/>
        <w:numPr>
          <w:ilvl w:val="0"/>
          <w:numId w:val="19"/>
        </w:numPr>
        <w:suppressAutoHyphens/>
        <w:spacing w:line="276" w:lineRule="auto"/>
        <w:ind w:right="49"/>
        <w:jc w:val="both"/>
        <w:outlineLvl w:val="0"/>
        <w:rPr>
          <w:rFonts w:ascii="Montserrat Light" w:eastAsia="Times New Roman" w:hAnsi="Montserrat Light" w:cs="Arial"/>
          <w:b/>
          <w:bCs/>
          <w:kern w:val="1"/>
          <w:sz w:val="20"/>
          <w:szCs w:val="20"/>
          <w:lang w:val="es-ES_tradnl" w:eastAsia="ar-SA"/>
        </w:rPr>
      </w:pPr>
      <w:bookmarkStart w:id="39" w:name="_Toc367205740"/>
      <w:bookmarkStart w:id="40" w:name="_Toc162367195"/>
      <w:r w:rsidRPr="003E520C">
        <w:rPr>
          <w:rFonts w:ascii="Montserrat Light" w:eastAsia="Times New Roman" w:hAnsi="Montserrat Light" w:cs="Arial"/>
          <w:b/>
          <w:bCs/>
          <w:kern w:val="1"/>
          <w:sz w:val="20"/>
          <w:szCs w:val="20"/>
          <w:lang w:val="es-ES_tradnl" w:eastAsia="ar-SA"/>
        </w:rPr>
        <w:t>OBJETO Y ALCANCE</w:t>
      </w:r>
      <w:bookmarkEnd w:id="39"/>
      <w:r w:rsidRPr="003E520C">
        <w:rPr>
          <w:rFonts w:ascii="Montserrat Light" w:eastAsia="Times New Roman" w:hAnsi="Montserrat Light" w:cs="Arial"/>
          <w:b/>
          <w:bCs/>
          <w:kern w:val="1"/>
          <w:sz w:val="20"/>
          <w:szCs w:val="20"/>
          <w:lang w:val="es-ES_tradnl" w:eastAsia="ar-SA"/>
        </w:rPr>
        <w:t xml:space="preserve"> DE LA LICITACIÓN PÚBLICA.</w:t>
      </w:r>
      <w:bookmarkEnd w:id="40"/>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41" w:name="_Toc162367196"/>
      <w:r w:rsidRPr="003E520C">
        <w:rPr>
          <w:rFonts w:ascii="Montserrat Light" w:eastAsia="Times New Roman" w:hAnsi="Montserrat Light" w:cs="Arial"/>
          <w:b/>
          <w:sz w:val="20"/>
          <w:szCs w:val="20"/>
          <w:lang w:val="es-ES_tradnl" w:eastAsia="ar-SA"/>
        </w:rPr>
        <w:t>Objeto de la contratación.</w:t>
      </w:r>
      <w:bookmarkEnd w:id="41"/>
    </w:p>
    <w:p w:rsidR="003E520C" w:rsidRPr="003E520C" w:rsidRDefault="003E520C" w:rsidP="009B3507">
      <w:pPr>
        <w:rPr>
          <w:rFonts w:ascii="Montserrat Light" w:hAnsi="Montserrat Light"/>
          <w:sz w:val="20"/>
          <w:szCs w:val="20"/>
          <w:lang w:eastAsia="ar-SA"/>
        </w:rPr>
      </w:pPr>
    </w:p>
    <w:p w:rsidR="00C57567" w:rsidRPr="00C57567" w:rsidRDefault="003E520C" w:rsidP="00C57567">
      <w:pPr>
        <w:pBdr>
          <w:top w:val="nil"/>
          <w:left w:val="nil"/>
          <w:bottom w:val="nil"/>
          <w:right w:val="nil"/>
          <w:between w:val="nil"/>
        </w:pBdr>
        <w:spacing w:line="276" w:lineRule="auto"/>
        <w:jc w:val="both"/>
        <w:rPr>
          <w:rFonts w:ascii="Montserrat Light" w:hAnsi="Montserrat Light" w:cs="Arial"/>
          <w:sz w:val="20"/>
          <w:szCs w:val="20"/>
          <w:lang w:val="es-ES" w:eastAsia="es-ES"/>
        </w:rPr>
      </w:pPr>
      <w:bookmarkStart w:id="42" w:name="_Toc367205742"/>
      <w:r w:rsidRPr="003E520C">
        <w:rPr>
          <w:rFonts w:ascii="Montserrat Light" w:hAnsi="Montserrat Light" w:cs="Arial"/>
          <w:sz w:val="20"/>
          <w:szCs w:val="20"/>
          <w:lang w:val="es-ES" w:eastAsia="es-ES"/>
        </w:rPr>
        <w:t xml:space="preserve">Es contar </w:t>
      </w:r>
      <w:r w:rsidR="00C57567" w:rsidRPr="00C57567">
        <w:rPr>
          <w:rFonts w:ascii="Montserrat Light" w:hAnsi="Montserrat Light" w:cs="Arial"/>
          <w:sz w:val="20"/>
          <w:szCs w:val="20"/>
          <w:lang w:val="es-ES" w:eastAsia="es-ES"/>
        </w:rPr>
        <w:t>con un servicio que garantice la preservación, accesibilidad y consulta de los documentos que conforman los expedientes derivados de juicios y procedimientos en materia Contenciosa – Administrativa y de Responsabilidad Patrimonial del Estado en los que “El Instituto” es parte, así como de diversas especialidades médicas, mismas que se detallan en el numeral 2.1 Condiciones de la entrega y recepción para el procesamiento de los expedientes, con la finalidad de asegurar al Instituto el acceso pronto y expedito a dichos expedientes la organización, conservación, disponibilidad, integridad y localización inmediata a través de la Transformación documental de expedientes y la Actualización del Archivo Documental del Instituto.</w:t>
      </w:r>
    </w:p>
    <w:p w:rsidR="00C57567" w:rsidRPr="00C57567" w:rsidRDefault="00C57567" w:rsidP="00C57567">
      <w:pPr>
        <w:pBdr>
          <w:top w:val="nil"/>
          <w:left w:val="nil"/>
          <w:bottom w:val="nil"/>
          <w:right w:val="nil"/>
          <w:between w:val="nil"/>
        </w:pBdr>
        <w:spacing w:line="276" w:lineRule="auto"/>
        <w:jc w:val="both"/>
        <w:rPr>
          <w:rFonts w:ascii="Montserrat Light" w:hAnsi="Montserrat Light" w:cs="Arial"/>
          <w:sz w:val="20"/>
          <w:szCs w:val="20"/>
          <w:lang w:val="es-ES" w:eastAsia="es-ES"/>
        </w:rPr>
      </w:pPr>
    </w:p>
    <w:p w:rsidR="00C57567" w:rsidRPr="00C57567" w:rsidRDefault="00C57567" w:rsidP="00C57567">
      <w:pPr>
        <w:pBdr>
          <w:top w:val="nil"/>
          <w:left w:val="nil"/>
          <w:bottom w:val="nil"/>
          <w:right w:val="nil"/>
          <w:between w:val="nil"/>
        </w:pBdr>
        <w:spacing w:line="276" w:lineRule="auto"/>
        <w:jc w:val="both"/>
        <w:rPr>
          <w:rFonts w:ascii="Montserrat Light" w:hAnsi="Montserrat Light" w:cs="Arial"/>
          <w:sz w:val="20"/>
          <w:szCs w:val="20"/>
          <w:lang w:val="es-ES" w:eastAsia="es-ES"/>
        </w:rPr>
      </w:pPr>
      <w:r w:rsidRPr="00C57567">
        <w:rPr>
          <w:rFonts w:ascii="Montserrat Light" w:hAnsi="Montserrat Light" w:cs="Arial"/>
          <w:sz w:val="20"/>
          <w:szCs w:val="20"/>
          <w:lang w:val="es-ES" w:eastAsia="es-ES"/>
        </w:rPr>
        <w:t>Lo anterior, coadyuvará a “El Instituto”, así como a su personal designado para la atención de los diversos actos de molestia promovidos por derechohabientes y/o pacientes ante autoridades administrativas, y demás materias relativas, para brindar el soporte necesario y efectuar el análisis y clasificación de expedientes, ante las instancias Jurisdiccionales correspondientes al Tribunal Federal de Justicia Administrativa y Poder Judicial de la Federación “TFJA”.</w:t>
      </w:r>
    </w:p>
    <w:p w:rsidR="00C57567" w:rsidRPr="00C57567" w:rsidRDefault="00C57567" w:rsidP="00C57567">
      <w:pPr>
        <w:pBdr>
          <w:top w:val="nil"/>
          <w:left w:val="nil"/>
          <w:bottom w:val="nil"/>
          <w:right w:val="nil"/>
          <w:between w:val="nil"/>
        </w:pBdr>
        <w:spacing w:line="276" w:lineRule="auto"/>
        <w:jc w:val="both"/>
        <w:rPr>
          <w:rFonts w:ascii="Montserrat Light" w:hAnsi="Montserrat Light" w:cs="Arial"/>
          <w:sz w:val="20"/>
          <w:szCs w:val="20"/>
          <w:lang w:val="es-ES" w:eastAsia="es-ES"/>
        </w:rPr>
      </w:pPr>
    </w:p>
    <w:p w:rsidR="00C57567" w:rsidRDefault="00C57567" w:rsidP="00C57567">
      <w:pPr>
        <w:pBdr>
          <w:top w:val="nil"/>
          <w:left w:val="nil"/>
          <w:bottom w:val="nil"/>
          <w:right w:val="nil"/>
          <w:between w:val="nil"/>
        </w:pBdr>
        <w:spacing w:line="276" w:lineRule="auto"/>
        <w:jc w:val="both"/>
        <w:rPr>
          <w:rFonts w:ascii="Montserrat Light" w:hAnsi="Montserrat Light" w:cs="Arial"/>
          <w:sz w:val="20"/>
          <w:szCs w:val="20"/>
          <w:lang w:val="es-ES" w:eastAsia="es-ES"/>
        </w:rPr>
      </w:pPr>
      <w:r w:rsidRPr="00C57567">
        <w:rPr>
          <w:rFonts w:ascii="Montserrat Light" w:hAnsi="Montserrat Light" w:cs="Arial"/>
          <w:sz w:val="20"/>
          <w:szCs w:val="20"/>
          <w:lang w:val="es-ES" w:eastAsia="es-ES"/>
        </w:rPr>
        <w:t xml:space="preserve">Asimismo, el servicio requerido por la Coordinación Técnica de Control Constitucional adscrita a la Coordinación de Asuntos Contenciosos (CAC), Jefaturas de Servicios Jurídicos (JSJ), </w:t>
      </w:r>
      <w:r w:rsidRPr="00C57567">
        <w:rPr>
          <w:rFonts w:ascii="Montserrat Light" w:hAnsi="Montserrat Light" w:cs="Arial"/>
          <w:sz w:val="20"/>
          <w:szCs w:val="20"/>
          <w:lang w:val="es-ES" w:eastAsia="es-ES"/>
        </w:rPr>
        <w:lastRenderedPageBreak/>
        <w:t>contempla la necesidad de contar con un análisis y clasificación particular de los expedientes clínicos y judiciales que componen los juicios y procedimientos en los cuales “El Instituto” es parte, con la finalidad de que, tras efectuar los procesos anteriormente referidos, así como los señalados en el numeral 3.2.1 SUBPARTIDA I. Integración y Transformación de expedientes del presente Anexo, “El Licitante” que resulte adjudicado pueda actualizar el Archivo Documental del Instituto, con la debida clasificación y análisis del acervo documental mencionado, y así facilitar al personal jurídico de “El Instituto” la atención particular a cada uno de los expedientes de acuerdo con el numeral 3.5 Cronograma.</w:t>
      </w:r>
    </w:p>
    <w:p w:rsidR="00C57567" w:rsidRDefault="00C57567" w:rsidP="00C57567">
      <w:pPr>
        <w:pBdr>
          <w:top w:val="nil"/>
          <w:left w:val="nil"/>
          <w:bottom w:val="nil"/>
          <w:right w:val="nil"/>
          <w:between w:val="nil"/>
        </w:pBdr>
        <w:spacing w:line="276" w:lineRule="auto"/>
        <w:jc w:val="both"/>
        <w:rPr>
          <w:rFonts w:ascii="Montserrat Light" w:hAnsi="Montserrat Light" w:cs="Arial"/>
          <w:sz w:val="20"/>
          <w:szCs w:val="20"/>
          <w:lang w:val="es-ES" w:eastAsia="es-ES"/>
        </w:rPr>
      </w:pPr>
    </w:p>
    <w:p w:rsidR="00ED4743" w:rsidRPr="00ED4743" w:rsidRDefault="00ED4743" w:rsidP="00ED4743">
      <w:pPr>
        <w:pBdr>
          <w:top w:val="nil"/>
          <w:left w:val="nil"/>
          <w:bottom w:val="nil"/>
          <w:right w:val="nil"/>
          <w:between w:val="nil"/>
        </w:pBdr>
        <w:jc w:val="both"/>
        <w:rPr>
          <w:rFonts w:ascii="Montserrat Light" w:eastAsia="Montserrat" w:hAnsi="Montserrat Light" w:cs="Montserrat"/>
          <w:color w:val="000000"/>
          <w:sz w:val="20"/>
          <w:szCs w:val="20"/>
        </w:rPr>
      </w:pPr>
      <w:r w:rsidRPr="00ED4743">
        <w:rPr>
          <w:rFonts w:ascii="Montserrat Light" w:eastAsia="Montserrat" w:hAnsi="Montserrat Light" w:cs="Montserrat"/>
          <w:color w:val="000000"/>
          <w:sz w:val="20"/>
          <w:szCs w:val="20"/>
        </w:rPr>
        <w:t>Con base en los requerimientos para otorgar el servicio solicitado,</w:t>
      </w:r>
      <w:r w:rsidRPr="00ED4743">
        <w:rPr>
          <w:rFonts w:ascii="Montserrat Light" w:eastAsia="Montserrat" w:hAnsi="Montserrat Light" w:cs="Montserrat"/>
          <w:sz w:val="20"/>
          <w:szCs w:val="20"/>
        </w:rPr>
        <w:t xml:space="preserve"> “El Licitante” </w:t>
      </w:r>
      <w:r w:rsidRPr="00ED4743">
        <w:rPr>
          <w:rFonts w:ascii="Montserrat Light" w:eastAsia="Montserrat" w:hAnsi="Montserrat Light" w:cs="Montserrat"/>
          <w:color w:val="000000"/>
          <w:sz w:val="20"/>
          <w:szCs w:val="20"/>
        </w:rPr>
        <w:t>adjudicado realizará las actividades que se listan a continuación:</w:t>
      </w:r>
    </w:p>
    <w:p w:rsidR="00ED4743" w:rsidRPr="00ED4743" w:rsidRDefault="00ED4743" w:rsidP="00ED4743">
      <w:pPr>
        <w:pBdr>
          <w:top w:val="nil"/>
          <w:left w:val="nil"/>
          <w:bottom w:val="nil"/>
          <w:right w:val="nil"/>
          <w:between w:val="nil"/>
        </w:pBdr>
        <w:jc w:val="both"/>
        <w:rPr>
          <w:rFonts w:ascii="Montserrat Light" w:eastAsia="Montserrat" w:hAnsi="Montserrat Light" w:cs="Montserrat"/>
          <w:color w:val="000000"/>
          <w:sz w:val="20"/>
          <w:szCs w:val="20"/>
        </w:rPr>
      </w:pPr>
    </w:p>
    <w:p w:rsidR="00ED4743" w:rsidRPr="00ED4743" w:rsidRDefault="00ED4743" w:rsidP="00ED4743">
      <w:pPr>
        <w:pStyle w:val="Ttulo1"/>
        <w:spacing w:before="0"/>
        <w:jc w:val="both"/>
        <w:rPr>
          <w:rFonts w:ascii="Montserrat Light" w:hAnsi="Montserrat Light"/>
          <w:sz w:val="20"/>
          <w:szCs w:val="20"/>
        </w:rPr>
      </w:pPr>
      <w:bookmarkStart w:id="43" w:name="_Toc169599135"/>
      <w:r w:rsidRPr="00ED4743">
        <w:rPr>
          <w:rFonts w:ascii="Montserrat Light" w:hAnsi="Montserrat Light"/>
          <w:sz w:val="20"/>
          <w:szCs w:val="20"/>
        </w:rPr>
        <w:t>3.2.1 SUBPARTIDA I. Integración y Transformación de expedientes</w:t>
      </w:r>
      <w:bookmarkEnd w:id="43"/>
      <w:r w:rsidRPr="00ED4743">
        <w:rPr>
          <w:rFonts w:ascii="Montserrat Light" w:hAnsi="Montserrat Light"/>
          <w:sz w:val="20"/>
          <w:szCs w:val="20"/>
        </w:rPr>
        <w:t xml:space="preserve"> </w:t>
      </w:r>
    </w:p>
    <w:p w:rsidR="00ED4743" w:rsidRPr="00ED4743" w:rsidRDefault="00ED4743" w:rsidP="00ED4743">
      <w:pPr>
        <w:spacing w:line="259" w:lineRule="auto"/>
        <w:jc w:val="both"/>
        <w:rPr>
          <w:rFonts w:ascii="Montserrat Light" w:eastAsia="Montserrat" w:hAnsi="Montserrat Light" w:cs="Montserrat"/>
          <w:b/>
          <w:sz w:val="20"/>
          <w:szCs w:val="20"/>
        </w:rPr>
      </w:pPr>
      <w:bookmarkStart w:id="44" w:name="_heading=h.jfnuvpevgooq" w:colFirst="0" w:colLast="0"/>
      <w:bookmarkEnd w:id="44"/>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Habilitación de las áreas procesamiento, transformación e integración,</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P</w:t>
      </w:r>
      <w:r w:rsidRPr="00ED4743">
        <w:rPr>
          <w:rFonts w:ascii="Montserrat Light" w:eastAsia="Montserrat" w:hAnsi="Montserrat Light" w:cs="Montserrat"/>
          <w:color w:val="000000"/>
          <w:sz w:val="20"/>
          <w:szCs w:val="20"/>
        </w:rPr>
        <w:t xml:space="preserve">reparación del </w:t>
      </w:r>
      <w:r w:rsidRPr="00ED4743">
        <w:rPr>
          <w:rFonts w:ascii="Montserrat Light" w:eastAsia="Montserrat" w:hAnsi="Montserrat Light" w:cs="Montserrat"/>
          <w:sz w:val="20"/>
          <w:szCs w:val="20"/>
        </w:rPr>
        <w:t>expediente</w:t>
      </w:r>
      <w:r w:rsidRPr="00ED4743">
        <w:rPr>
          <w:rFonts w:ascii="Montserrat Light" w:eastAsia="Montserrat" w:hAnsi="Montserrat Light" w:cs="Montserrat"/>
          <w:color w:val="000000"/>
          <w:sz w:val="20"/>
          <w:szCs w:val="20"/>
        </w:rPr>
        <w:t xml:space="preserve"> en forma física</w:t>
      </w:r>
      <w:r w:rsidRPr="00ED4743">
        <w:rPr>
          <w:rFonts w:ascii="Montserrat Light" w:eastAsia="Montserrat" w:hAnsi="Montserrat Light" w:cs="Montserrat"/>
          <w:sz w:val="20"/>
          <w:szCs w:val="20"/>
        </w:rPr>
        <w:t>,</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T</w:t>
      </w:r>
      <w:r w:rsidRPr="00ED4743">
        <w:rPr>
          <w:rFonts w:ascii="Montserrat Light" w:eastAsia="Montserrat" w:hAnsi="Montserrat Light" w:cs="Montserrat"/>
          <w:color w:val="000000"/>
          <w:sz w:val="20"/>
          <w:szCs w:val="20"/>
        </w:rPr>
        <w:t>ransformación de</w:t>
      </w:r>
      <w:r w:rsidRPr="00ED4743">
        <w:rPr>
          <w:rFonts w:ascii="Montserrat Light" w:eastAsia="Montserrat" w:hAnsi="Montserrat Light" w:cs="Montserrat"/>
          <w:sz w:val="20"/>
          <w:szCs w:val="20"/>
        </w:rPr>
        <w:t xml:space="preserve"> expediente,</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 xml:space="preserve">Integración del </w:t>
      </w:r>
      <w:r w:rsidRPr="00ED4743">
        <w:rPr>
          <w:rFonts w:ascii="Montserrat Light" w:eastAsia="Montserrat" w:hAnsi="Montserrat Light" w:cs="Montserrat"/>
          <w:sz w:val="20"/>
          <w:szCs w:val="20"/>
        </w:rPr>
        <w:t>expediente</w:t>
      </w:r>
      <w:r w:rsidRPr="00ED4743">
        <w:rPr>
          <w:rFonts w:ascii="Montserrat Light" w:eastAsia="Montserrat" w:hAnsi="Montserrat Light" w:cs="Montserrat"/>
          <w:color w:val="000000"/>
          <w:sz w:val="20"/>
          <w:szCs w:val="20"/>
        </w:rPr>
        <w:t xml:space="preserve"> en forma física</w:t>
      </w:r>
      <w:r w:rsidRPr="00ED4743">
        <w:rPr>
          <w:rFonts w:ascii="Montserrat Light" w:eastAsia="Montserrat" w:hAnsi="Montserrat Light" w:cs="Montserrat"/>
          <w:sz w:val="20"/>
          <w:szCs w:val="20"/>
        </w:rPr>
        <w:t>,</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I</w:t>
      </w:r>
      <w:r w:rsidRPr="00ED4743">
        <w:rPr>
          <w:rFonts w:ascii="Montserrat Light" w:eastAsia="Montserrat" w:hAnsi="Montserrat Light" w:cs="Montserrat"/>
          <w:color w:val="000000"/>
          <w:sz w:val="20"/>
          <w:szCs w:val="20"/>
        </w:rPr>
        <w:t>dentificación</w:t>
      </w:r>
      <w:r w:rsidRPr="00ED4743">
        <w:rPr>
          <w:rFonts w:ascii="Montserrat Light" w:eastAsia="Montserrat" w:hAnsi="Montserrat Light" w:cs="Montserrat"/>
          <w:sz w:val="20"/>
          <w:szCs w:val="20"/>
        </w:rPr>
        <w:t xml:space="preserve"> </w:t>
      </w:r>
      <w:r w:rsidRPr="00ED4743">
        <w:rPr>
          <w:rFonts w:ascii="Montserrat Light" w:eastAsia="Montserrat" w:hAnsi="Montserrat Light" w:cs="Montserrat"/>
          <w:color w:val="000000"/>
          <w:sz w:val="20"/>
          <w:szCs w:val="20"/>
        </w:rPr>
        <w:t xml:space="preserve">y organización de los </w:t>
      </w:r>
      <w:r w:rsidRPr="00ED4743">
        <w:rPr>
          <w:rFonts w:ascii="Montserrat Light" w:eastAsia="Montserrat" w:hAnsi="Montserrat Light" w:cs="Montserrat"/>
          <w:sz w:val="20"/>
          <w:szCs w:val="20"/>
        </w:rPr>
        <w:t>expedientes transformados,</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M</w:t>
      </w:r>
      <w:r w:rsidRPr="00ED4743">
        <w:rPr>
          <w:rFonts w:ascii="Montserrat Light" w:eastAsia="Montserrat" w:hAnsi="Montserrat Light" w:cs="Montserrat"/>
          <w:color w:val="000000"/>
          <w:sz w:val="20"/>
          <w:szCs w:val="20"/>
        </w:rPr>
        <w:t xml:space="preserve">esas de </w:t>
      </w:r>
      <w:r w:rsidRPr="00ED4743">
        <w:rPr>
          <w:rFonts w:ascii="Montserrat Light" w:eastAsia="Montserrat" w:hAnsi="Montserrat Light" w:cs="Montserrat"/>
          <w:sz w:val="20"/>
          <w:szCs w:val="20"/>
        </w:rPr>
        <w:t>t</w:t>
      </w:r>
      <w:r w:rsidRPr="00ED4743">
        <w:rPr>
          <w:rFonts w:ascii="Montserrat Light" w:eastAsia="Montserrat" w:hAnsi="Montserrat Light" w:cs="Montserrat"/>
          <w:color w:val="000000"/>
          <w:sz w:val="20"/>
          <w:szCs w:val="20"/>
        </w:rPr>
        <w:t>rabajo</w:t>
      </w:r>
      <w:r w:rsidRPr="00ED4743">
        <w:rPr>
          <w:rFonts w:ascii="Montserrat Light" w:eastAsia="Montserrat" w:hAnsi="Montserrat Light" w:cs="Montserrat"/>
          <w:sz w:val="20"/>
          <w:szCs w:val="20"/>
        </w:rPr>
        <w:t>,</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R</w:t>
      </w:r>
      <w:r w:rsidRPr="00ED4743">
        <w:rPr>
          <w:rFonts w:ascii="Montserrat Light" w:eastAsia="Montserrat" w:hAnsi="Montserrat Light" w:cs="Montserrat"/>
          <w:color w:val="000000"/>
          <w:sz w:val="20"/>
          <w:szCs w:val="20"/>
        </w:rPr>
        <w:t xml:space="preserve">egistro de la información en </w:t>
      </w:r>
      <w:r w:rsidRPr="00ED4743">
        <w:rPr>
          <w:rFonts w:ascii="Montserrat Light" w:eastAsia="Montserrat" w:hAnsi="Montserrat Light" w:cs="Montserrat"/>
          <w:sz w:val="20"/>
          <w:szCs w:val="20"/>
        </w:rPr>
        <w:t>el archivo documental del Instituto,</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C</w:t>
      </w:r>
      <w:r w:rsidRPr="00ED4743">
        <w:rPr>
          <w:rFonts w:ascii="Montserrat Light" w:eastAsia="Montserrat" w:hAnsi="Montserrat Light" w:cs="Montserrat"/>
          <w:color w:val="000000"/>
          <w:sz w:val="20"/>
          <w:szCs w:val="20"/>
        </w:rPr>
        <w:t>ontrol de calidad</w:t>
      </w:r>
      <w:r w:rsidRPr="00ED4743">
        <w:rPr>
          <w:rFonts w:ascii="Montserrat Light" w:eastAsia="Montserrat" w:hAnsi="Montserrat Light" w:cs="Montserrat"/>
          <w:sz w:val="20"/>
          <w:szCs w:val="20"/>
        </w:rPr>
        <w:t xml:space="preserve"> y</w:t>
      </w:r>
    </w:p>
    <w:p w:rsidR="00ED4743" w:rsidRPr="00ED4743" w:rsidRDefault="00ED4743" w:rsidP="00ED4743">
      <w:pPr>
        <w:numPr>
          <w:ilvl w:val="0"/>
          <w:numId w:val="62"/>
        </w:numPr>
        <w:ind w:left="992" w:hanging="425"/>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E</w:t>
      </w:r>
      <w:r w:rsidRPr="00ED4743">
        <w:rPr>
          <w:rFonts w:ascii="Montserrat Light" w:eastAsia="Montserrat" w:hAnsi="Montserrat Light" w:cs="Montserrat"/>
          <w:color w:val="000000"/>
          <w:sz w:val="20"/>
          <w:szCs w:val="20"/>
        </w:rPr>
        <w:t>laboración de archivo de registro.</w:t>
      </w:r>
    </w:p>
    <w:p w:rsidR="00ED4743" w:rsidRPr="00ED4743" w:rsidRDefault="00ED4743" w:rsidP="00ED4743">
      <w:pPr>
        <w:ind w:left="992"/>
        <w:jc w:val="both"/>
        <w:rPr>
          <w:rFonts w:ascii="Montserrat Light" w:eastAsia="Montserrat" w:hAnsi="Montserrat Light" w:cs="Montserrat"/>
          <w:sz w:val="20"/>
          <w:szCs w:val="20"/>
        </w:rPr>
      </w:pPr>
    </w:p>
    <w:p w:rsidR="00ED4743" w:rsidRPr="00ED4743" w:rsidRDefault="00ED4743" w:rsidP="00ED4743">
      <w:pPr>
        <w:numPr>
          <w:ilvl w:val="0"/>
          <w:numId w:val="68"/>
        </w:numPr>
        <w:pBdr>
          <w:top w:val="nil"/>
          <w:left w:val="nil"/>
          <w:bottom w:val="nil"/>
          <w:right w:val="nil"/>
          <w:between w:val="nil"/>
        </w:pBdr>
        <w:ind w:hanging="358"/>
        <w:jc w:val="both"/>
        <w:rPr>
          <w:rFonts w:ascii="Montserrat Light" w:eastAsia="Montserrat" w:hAnsi="Montserrat Light" w:cs="Montserrat"/>
          <w:b/>
          <w:sz w:val="20"/>
          <w:szCs w:val="20"/>
        </w:rPr>
      </w:pPr>
      <w:r w:rsidRPr="00ED4743">
        <w:rPr>
          <w:rFonts w:ascii="Montserrat Light" w:eastAsia="Montserrat" w:hAnsi="Montserrat Light" w:cs="Montserrat"/>
          <w:b/>
          <w:color w:val="000000"/>
          <w:sz w:val="20"/>
          <w:szCs w:val="20"/>
        </w:rPr>
        <w:t>Habilitación de las áreas de</w:t>
      </w:r>
      <w:r w:rsidRPr="00ED4743">
        <w:rPr>
          <w:rFonts w:ascii="Montserrat Light" w:eastAsia="Montserrat" w:hAnsi="Montserrat Light" w:cs="Montserrat"/>
          <w:b/>
          <w:sz w:val="20"/>
          <w:szCs w:val="20"/>
        </w:rPr>
        <w:t xml:space="preserve"> </w:t>
      </w:r>
      <w:r w:rsidRPr="00ED4743">
        <w:rPr>
          <w:rFonts w:ascii="Montserrat Light" w:eastAsia="Montserrat" w:hAnsi="Montserrat Light" w:cs="Montserrat"/>
          <w:b/>
          <w:color w:val="000000"/>
          <w:sz w:val="20"/>
          <w:szCs w:val="20"/>
        </w:rPr>
        <w:t>procesamiento, transformación</w:t>
      </w:r>
      <w:r w:rsidRPr="00ED4743">
        <w:rPr>
          <w:rFonts w:ascii="Montserrat Light" w:eastAsia="Montserrat" w:hAnsi="Montserrat Light" w:cs="Montserrat"/>
          <w:b/>
          <w:sz w:val="20"/>
          <w:szCs w:val="20"/>
        </w:rPr>
        <w:t xml:space="preserve"> </w:t>
      </w:r>
      <w:r w:rsidRPr="00ED4743">
        <w:rPr>
          <w:rFonts w:ascii="Montserrat Light" w:eastAsia="Montserrat" w:hAnsi="Montserrat Light" w:cs="Montserrat"/>
          <w:b/>
          <w:color w:val="000000"/>
          <w:sz w:val="20"/>
          <w:szCs w:val="20"/>
        </w:rPr>
        <w:t>e integración.</w:t>
      </w:r>
    </w:p>
    <w:p w:rsidR="00ED4743" w:rsidRPr="00ED4743" w:rsidRDefault="00ED4743" w:rsidP="00ED4743">
      <w:pPr>
        <w:pBdr>
          <w:top w:val="nil"/>
          <w:left w:val="nil"/>
          <w:bottom w:val="nil"/>
          <w:right w:val="nil"/>
          <w:between w:val="nil"/>
        </w:pBdr>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sz w:val="20"/>
          <w:szCs w:val="20"/>
        </w:rPr>
      </w:pPr>
      <w:bookmarkStart w:id="45" w:name="_heading=h.3rdcrjn" w:colFirst="0" w:colLast="0"/>
      <w:bookmarkEnd w:id="45"/>
      <w:r w:rsidRPr="00ED4743">
        <w:rPr>
          <w:rFonts w:ascii="Montserrat Light" w:eastAsia="Montserrat" w:hAnsi="Montserrat Light" w:cs="Montserrat"/>
          <w:sz w:val="20"/>
          <w:szCs w:val="20"/>
        </w:rPr>
        <w:t>De conformidad con los espacios asignados por “El Instituto”, “El Licitante” que resulte adjudicado realizará los trabajos de habilitación del área donde se realizarán las actividades, con las herramientas necesarias, para llevar a cabo el cumplimiento de la prestación del servicio.</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 Lo anterior, de acuerdo </w:t>
      </w:r>
      <w:r w:rsidRPr="00ED4743">
        <w:rPr>
          <w:rFonts w:ascii="Montserrat Light" w:eastAsia="Montserrat" w:hAnsi="Montserrat Light" w:cs="Montserrat"/>
          <w:bCs/>
          <w:sz w:val="20"/>
          <w:szCs w:val="20"/>
        </w:rPr>
        <w:t xml:space="preserve">con las condiciones y necesidades que se requieren para la prestación del servicio determinadas por la “CAC” </w:t>
      </w:r>
      <w:r w:rsidRPr="00ED4743">
        <w:rPr>
          <w:rFonts w:ascii="Montserrat Light" w:eastAsia="Montserrat" w:hAnsi="Montserrat Light" w:cs="Montserrat"/>
          <w:sz w:val="20"/>
          <w:szCs w:val="20"/>
        </w:rPr>
        <w:t>y cada una de las sedes ubicadas en los “OOAD´S” antes señalados.</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color w:val="000000"/>
          <w:sz w:val="20"/>
          <w:szCs w:val="20"/>
        </w:rPr>
      </w:pPr>
      <w:r w:rsidRPr="00ED4743">
        <w:rPr>
          <w:rFonts w:ascii="Montserrat Light" w:eastAsia="Montserrat" w:hAnsi="Montserrat Light" w:cs="Montserrat"/>
          <w:color w:val="000000"/>
          <w:sz w:val="20"/>
          <w:szCs w:val="20"/>
        </w:rPr>
        <w:t>Es de señalar</w:t>
      </w:r>
      <w:r w:rsidRPr="00ED4743">
        <w:rPr>
          <w:rFonts w:ascii="Montserrat Light" w:eastAsia="Montserrat" w:hAnsi="Montserrat Light" w:cs="Montserrat"/>
          <w:sz w:val="20"/>
          <w:szCs w:val="20"/>
        </w:rPr>
        <w:t>;</w:t>
      </w:r>
      <w:r w:rsidRPr="00ED4743">
        <w:rPr>
          <w:rFonts w:ascii="Montserrat Light" w:eastAsia="Montserrat" w:hAnsi="Montserrat Light" w:cs="Montserrat"/>
          <w:color w:val="000000"/>
          <w:sz w:val="20"/>
          <w:szCs w:val="20"/>
        </w:rPr>
        <w:t xml:space="preserve"> que, posterior a la asignación de</w:t>
      </w:r>
      <w:r w:rsidRPr="00ED4743">
        <w:rPr>
          <w:rFonts w:ascii="Montserrat Light" w:eastAsia="Montserrat" w:hAnsi="Montserrat Light" w:cs="Montserrat"/>
          <w:sz w:val="20"/>
          <w:szCs w:val="20"/>
        </w:rPr>
        <w:t xml:space="preserve"> “El</w:t>
      </w:r>
      <w:r w:rsidRPr="00ED4743">
        <w:rPr>
          <w:rFonts w:ascii="Montserrat Light" w:eastAsia="Montserrat" w:hAnsi="Montserrat Light" w:cs="Montserrat"/>
          <w:color w:val="000000"/>
          <w:sz w:val="20"/>
          <w:szCs w:val="20"/>
        </w:rPr>
        <w:t xml:space="preserve"> </w:t>
      </w:r>
      <w:r w:rsidRPr="00ED4743">
        <w:rPr>
          <w:rFonts w:ascii="Montserrat Light" w:eastAsia="Montserrat" w:hAnsi="Montserrat Light" w:cs="Montserrat"/>
          <w:sz w:val="20"/>
          <w:szCs w:val="20"/>
        </w:rPr>
        <w:t xml:space="preserve">Licitante” </w:t>
      </w:r>
      <w:r w:rsidRPr="00ED4743">
        <w:rPr>
          <w:rFonts w:ascii="Montserrat Light" w:eastAsia="Montserrat" w:hAnsi="Montserrat Light" w:cs="Montserrat"/>
          <w:color w:val="000000"/>
          <w:sz w:val="20"/>
          <w:szCs w:val="20"/>
        </w:rPr>
        <w:t>que</w:t>
      </w:r>
      <w:r w:rsidRPr="00ED4743">
        <w:rPr>
          <w:rFonts w:ascii="Montserrat Light" w:eastAsia="Montserrat" w:hAnsi="Montserrat Light" w:cs="Montserrat"/>
          <w:sz w:val="20"/>
          <w:szCs w:val="20"/>
        </w:rPr>
        <w:t xml:space="preserve"> resulte adjudicado,</w:t>
      </w:r>
      <w:r w:rsidRPr="00ED4743">
        <w:rPr>
          <w:rFonts w:ascii="Montserrat Light" w:eastAsia="Montserrat" w:hAnsi="Montserrat Light" w:cs="Montserrat"/>
          <w:color w:val="000000"/>
          <w:sz w:val="20"/>
          <w:szCs w:val="20"/>
        </w:rPr>
        <w:t xml:space="preserve"> tendrá </w:t>
      </w:r>
      <w:r w:rsidRPr="00ED4743">
        <w:rPr>
          <w:rFonts w:ascii="Montserrat Light" w:eastAsia="Montserrat" w:hAnsi="Montserrat Light" w:cs="Montserrat"/>
          <w:b/>
          <w:color w:val="000000"/>
          <w:sz w:val="20"/>
          <w:szCs w:val="20"/>
        </w:rPr>
        <w:t>6 (seis)</w:t>
      </w:r>
      <w:r w:rsidRPr="00ED4743">
        <w:rPr>
          <w:rFonts w:ascii="Montserrat Light" w:eastAsia="Montserrat" w:hAnsi="Montserrat Light" w:cs="Montserrat"/>
          <w:color w:val="000000"/>
          <w:sz w:val="20"/>
          <w:szCs w:val="20"/>
        </w:rPr>
        <w:t xml:space="preserve"> días hábiles para efectuar la habilitación</w:t>
      </w:r>
      <w:r w:rsidRPr="00ED4743">
        <w:rPr>
          <w:rFonts w:ascii="Montserrat Light" w:eastAsia="Montserrat" w:hAnsi="Montserrat Light" w:cs="Montserrat"/>
          <w:sz w:val="20"/>
          <w:szCs w:val="20"/>
        </w:rPr>
        <w:t xml:space="preserve"> del área de trabajo que la “CAC” designe dentro de las oficinas en Nivel Central, ubicadas en:</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spacing w:line="259" w:lineRule="auto"/>
        <w:ind w:left="720" w:right="1183"/>
        <w:jc w:val="both"/>
        <w:rPr>
          <w:rFonts w:ascii="Montserrat Light" w:eastAsia="Montserrat" w:hAnsi="Montserrat Light" w:cs="Montserrat"/>
          <w:b/>
          <w:sz w:val="20"/>
          <w:szCs w:val="20"/>
        </w:rPr>
      </w:pPr>
      <w:r w:rsidRPr="00ED4743">
        <w:rPr>
          <w:rFonts w:ascii="Montserrat Light" w:eastAsia="Montserrat" w:hAnsi="Montserrat Light" w:cs="Montserrat"/>
          <w:b/>
          <w:sz w:val="20"/>
          <w:szCs w:val="20"/>
        </w:rPr>
        <w:lastRenderedPageBreak/>
        <w:t>NIVEL CENTRAL:</w:t>
      </w:r>
    </w:p>
    <w:p w:rsidR="00ED4743" w:rsidRPr="00ED4743" w:rsidRDefault="00ED4743" w:rsidP="00ED4743">
      <w:pPr>
        <w:spacing w:line="259" w:lineRule="auto"/>
        <w:ind w:left="720" w:right="1183"/>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Calle Hamburgo No. 289, Col. Juárez, Alcaldía Cuauhtémoc, C.P. 06600, Ciudad de México.</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numPr>
          <w:ilvl w:val="0"/>
          <w:numId w:val="72"/>
        </w:numPr>
        <w:jc w:val="both"/>
        <w:rPr>
          <w:rFonts w:ascii="Montserrat Light" w:eastAsia="Montserrat" w:hAnsi="Montserrat Light" w:cs="Montserrat"/>
          <w:color w:val="222222"/>
          <w:sz w:val="20"/>
          <w:szCs w:val="20"/>
        </w:rPr>
      </w:pPr>
      <w:r w:rsidRPr="00ED4743">
        <w:rPr>
          <w:rFonts w:ascii="Montserrat Light" w:eastAsia="Montserrat" w:hAnsi="Montserrat Light" w:cs="Montserrat"/>
          <w:color w:val="222222"/>
          <w:sz w:val="20"/>
          <w:szCs w:val="20"/>
        </w:rPr>
        <w:t>Lo anterior se acreditará mediante la minuta que levante “El Licitante” adjudicado, adjuntando evidencia fotográfica de cada una de las Áreas del Servicio, que deberá ser firmada por el enlace designado por el Administrador del Contrato de “El Instituto”.</w:t>
      </w:r>
    </w:p>
    <w:p w:rsidR="00ED4743" w:rsidRPr="00ED4743" w:rsidRDefault="00ED4743" w:rsidP="00ED4743">
      <w:pPr>
        <w:jc w:val="both"/>
        <w:rPr>
          <w:rFonts w:ascii="Montserrat Light" w:eastAsia="Montserrat" w:hAnsi="Montserrat Light" w:cs="Montserrat"/>
          <w:color w:val="222222"/>
          <w:sz w:val="20"/>
          <w:szCs w:val="20"/>
        </w:rPr>
      </w:pPr>
    </w:p>
    <w:p w:rsidR="00ED4743" w:rsidRPr="00ED4743" w:rsidRDefault="00ED4743" w:rsidP="00ED4743">
      <w:pPr>
        <w:numPr>
          <w:ilvl w:val="0"/>
          <w:numId w:val="68"/>
        </w:numPr>
        <w:pBdr>
          <w:top w:val="nil"/>
          <w:left w:val="nil"/>
          <w:bottom w:val="nil"/>
          <w:right w:val="nil"/>
          <w:between w:val="nil"/>
        </w:pBdr>
        <w:spacing w:line="259" w:lineRule="auto"/>
        <w:ind w:hanging="358"/>
        <w:jc w:val="both"/>
        <w:rPr>
          <w:rFonts w:ascii="Montserrat Light" w:eastAsia="Montserrat" w:hAnsi="Montserrat Light" w:cs="Montserrat"/>
          <w:b/>
          <w:color w:val="000000"/>
          <w:sz w:val="20"/>
          <w:szCs w:val="20"/>
        </w:rPr>
      </w:pPr>
      <w:r w:rsidRPr="00ED4743">
        <w:rPr>
          <w:rFonts w:ascii="Montserrat Light" w:eastAsia="Montserrat" w:hAnsi="Montserrat Light" w:cs="Montserrat"/>
          <w:b/>
          <w:color w:val="000000"/>
          <w:sz w:val="20"/>
          <w:szCs w:val="20"/>
        </w:rPr>
        <w:t xml:space="preserve">Preparación del </w:t>
      </w:r>
      <w:r w:rsidRPr="00ED4743">
        <w:rPr>
          <w:rFonts w:ascii="Montserrat Light" w:eastAsia="Montserrat" w:hAnsi="Montserrat Light" w:cs="Montserrat"/>
          <w:b/>
          <w:sz w:val="20"/>
          <w:szCs w:val="20"/>
        </w:rPr>
        <w:t>expediente</w:t>
      </w:r>
      <w:r w:rsidRPr="00ED4743">
        <w:rPr>
          <w:rFonts w:ascii="Montserrat Light" w:eastAsia="Montserrat" w:hAnsi="Montserrat Light" w:cs="Montserrat"/>
          <w:b/>
          <w:color w:val="000000"/>
          <w:sz w:val="20"/>
          <w:szCs w:val="20"/>
        </w:rPr>
        <w:t xml:space="preserve"> en forma física.</w:t>
      </w:r>
    </w:p>
    <w:p w:rsidR="00ED4743" w:rsidRPr="00ED4743" w:rsidRDefault="00ED4743" w:rsidP="00ED4743">
      <w:pPr>
        <w:pBdr>
          <w:top w:val="nil"/>
          <w:left w:val="nil"/>
          <w:bottom w:val="nil"/>
          <w:right w:val="nil"/>
          <w:between w:val="nil"/>
        </w:pBdr>
        <w:spacing w:line="259" w:lineRule="auto"/>
        <w:ind w:left="644"/>
        <w:jc w:val="both"/>
        <w:rPr>
          <w:rFonts w:ascii="Montserrat Light" w:eastAsia="Montserrat" w:hAnsi="Montserrat Light" w:cs="Montserrat"/>
          <w:b/>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Para el manejo de los expedientes de acuerdo con el estado de conservación físico, “El Licitante” adjudicado recibirá los expedientes de acuerdo con los controles establecidos en los archivos de cada sede para realizar el retiro de grapas, carpetas, sobres, protectores de hojas, sujetadores o costuras, según corresponda, preservando en todo momento la integridad de los documentos.</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De identificarse condiciones que pudieran incidir en la calidad del proceso de transformación como ilegibilidad, manchado o alto grado de deterioro del documento y cualquier otra condición análoga, “El Licitante” adjudicado procederá a levantar un reporte para conocimiento y atención del Administrador del Contrato de “El Instituto” a fin de que se determine lo conducente, con ello se garantiza la integridad de los expedientes transformados por expediente.</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numPr>
          <w:ilvl w:val="0"/>
          <w:numId w:val="61"/>
        </w:num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Lo anterior, se acreditará mediante Actas de Entrega-Recepción en donde conste la entrega de la documentación por parte de “El IMSS” hacia “El Licitante”, así como también;</w:t>
      </w:r>
    </w:p>
    <w:p w:rsidR="00ED4743" w:rsidRPr="00ED4743" w:rsidRDefault="00ED4743" w:rsidP="00ED4743">
      <w:pPr>
        <w:numPr>
          <w:ilvl w:val="0"/>
          <w:numId w:val="61"/>
        </w:num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“El Licitante”</w:t>
      </w:r>
      <w:r w:rsidRPr="00ED4743">
        <w:rPr>
          <w:rFonts w:ascii="Montserrat Light" w:eastAsia="Montserrat" w:hAnsi="Montserrat Light" w:cs="Montserrat"/>
          <w:color w:val="000000"/>
          <w:sz w:val="20"/>
          <w:szCs w:val="20"/>
        </w:rPr>
        <w:t xml:space="preserve"> </w:t>
      </w:r>
      <w:r w:rsidRPr="00ED4743">
        <w:rPr>
          <w:rFonts w:ascii="Montserrat Light" w:eastAsia="Montserrat" w:hAnsi="Montserrat Light" w:cs="Montserrat"/>
          <w:sz w:val="20"/>
          <w:szCs w:val="20"/>
        </w:rPr>
        <w:t>que resulte adjudicado acreditará mediante las incidencias de la revisión física de la Ficha Técnica, que como apartado se integrará a la guía documental.</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numPr>
          <w:ilvl w:val="0"/>
          <w:numId w:val="68"/>
        </w:numPr>
        <w:pBdr>
          <w:top w:val="nil"/>
          <w:left w:val="nil"/>
          <w:bottom w:val="nil"/>
          <w:right w:val="nil"/>
          <w:between w:val="nil"/>
        </w:pBdr>
        <w:spacing w:line="259" w:lineRule="auto"/>
        <w:ind w:hanging="358"/>
        <w:jc w:val="both"/>
        <w:rPr>
          <w:rFonts w:ascii="Montserrat Light" w:eastAsia="Montserrat" w:hAnsi="Montserrat Light" w:cs="Montserrat"/>
          <w:b/>
          <w:color w:val="000000"/>
          <w:sz w:val="20"/>
          <w:szCs w:val="20"/>
        </w:rPr>
      </w:pPr>
      <w:r w:rsidRPr="00ED4743">
        <w:rPr>
          <w:rFonts w:ascii="Montserrat Light" w:eastAsia="Montserrat" w:hAnsi="Montserrat Light" w:cs="Montserrat"/>
          <w:b/>
          <w:color w:val="000000"/>
          <w:sz w:val="20"/>
          <w:szCs w:val="20"/>
        </w:rPr>
        <w:t>Transformación del expediente.</w:t>
      </w:r>
    </w:p>
    <w:p w:rsidR="00ED4743" w:rsidRPr="00ED4743" w:rsidRDefault="00ED4743" w:rsidP="00ED4743">
      <w:pPr>
        <w:pBdr>
          <w:top w:val="nil"/>
          <w:left w:val="nil"/>
          <w:bottom w:val="nil"/>
          <w:right w:val="nil"/>
          <w:between w:val="nil"/>
        </w:pBdr>
        <w:spacing w:line="259" w:lineRule="auto"/>
        <w:ind w:left="644"/>
        <w:jc w:val="both"/>
        <w:rPr>
          <w:rFonts w:ascii="Montserrat Light" w:eastAsia="Montserrat" w:hAnsi="Montserrat Light" w:cs="Montserrat"/>
          <w:b/>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Una vez finalizada la etapa de preparación, “El Licitante” que resulte adjudicado deberá iniciar los trabajos de transformación masiva de expedientes, esto es, integración, consolidación y conformación física de los expedientes privilegiando el orden cronológico de estos, para facilitar el Análisis posterior y </w:t>
      </w:r>
      <w:proofErr w:type="spellStart"/>
      <w:r w:rsidRPr="00ED4743">
        <w:rPr>
          <w:rFonts w:ascii="Montserrat Light" w:eastAsia="Montserrat" w:hAnsi="Montserrat Light" w:cs="Montserrat"/>
          <w:sz w:val="20"/>
          <w:szCs w:val="20"/>
        </w:rPr>
        <w:t>eficientar</w:t>
      </w:r>
      <w:proofErr w:type="spellEnd"/>
      <w:r w:rsidRPr="00ED4743">
        <w:rPr>
          <w:rFonts w:ascii="Montserrat Light" w:eastAsia="Montserrat" w:hAnsi="Montserrat Light" w:cs="Montserrat"/>
          <w:sz w:val="20"/>
          <w:szCs w:val="20"/>
        </w:rPr>
        <w:t xml:space="preserve"> los tiempos de elaboración de las Fichas Técnicas a cada expediente según la Guía Documental.</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color w:val="000000"/>
          <w:sz w:val="20"/>
          <w:szCs w:val="20"/>
        </w:rPr>
      </w:pPr>
      <w:r w:rsidRPr="00ED4743">
        <w:rPr>
          <w:rFonts w:ascii="Montserrat Light" w:eastAsia="Montserrat" w:hAnsi="Montserrat Light" w:cs="Montserrat"/>
          <w:sz w:val="20"/>
          <w:szCs w:val="20"/>
        </w:rPr>
        <w:t xml:space="preserve">Cada Ficha Técnica deberá ser integrada al expediente para ser transformado por “El Licitante” adjudicado cumpliendo con los requerimientos y especificaciones técnicas, que le permitan </w:t>
      </w:r>
      <w:r w:rsidRPr="00ED4743">
        <w:rPr>
          <w:rFonts w:ascii="Montserrat Light" w:eastAsia="Montserrat" w:hAnsi="Montserrat Light" w:cs="Montserrat"/>
          <w:sz w:val="20"/>
          <w:szCs w:val="20"/>
        </w:rPr>
        <w:lastRenderedPageBreak/>
        <w:t>llevar a cabo el registro de la información ahí contenida, en el archivo documental de “El Instituto”.</w:t>
      </w:r>
    </w:p>
    <w:p w:rsidR="00ED4743" w:rsidRPr="00ED4743" w:rsidRDefault="00ED4743" w:rsidP="00ED4743">
      <w:pPr>
        <w:jc w:val="both"/>
        <w:rPr>
          <w:rFonts w:ascii="Montserrat Light" w:eastAsia="Montserrat" w:hAnsi="Montserrat Light" w:cs="Montserrat"/>
          <w:color w:val="000000"/>
          <w:sz w:val="20"/>
          <w:szCs w:val="20"/>
        </w:rPr>
      </w:pPr>
    </w:p>
    <w:p w:rsidR="00ED4743" w:rsidRPr="00ED4743" w:rsidRDefault="00ED4743" w:rsidP="00ED4743">
      <w:pPr>
        <w:numPr>
          <w:ilvl w:val="0"/>
          <w:numId w:val="67"/>
        </w:numPr>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Lo anterior</w:t>
      </w:r>
      <w:r w:rsidRPr="00ED4743">
        <w:rPr>
          <w:rFonts w:ascii="Montserrat Light" w:eastAsia="Montserrat" w:hAnsi="Montserrat Light" w:cs="Montserrat"/>
          <w:sz w:val="20"/>
          <w:szCs w:val="20"/>
        </w:rPr>
        <w:t xml:space="preserve">, </w:t>
      </w:r>
      <w:r w:rsidRPr="00ED4743">
        <w:rPr>
          <w:rFonts w:ascii="Montserrat Light" w:eastAsia="Montserrat" w:hAnsi="Montserrat Light" w:cs="Montserrat"/>
          <w:color w:val="000000"/>
          <w:sz w:val="20"/>
          <w:szCs w:val="20"/>
        </w:rPr>
        <w:t xml:space="preserve">lo acreditará </w:t>
      </w:r>
      <w:r w:rsidRPr="00ED4743">
        <w:rPr>
          <w:rFonts w:ascii="Montserrat Light" w:eastAsia="Montserrat" w:hAnsi="Montserrat Light" w:cs="Montserrat"/>
          <w:sz w:val="20"/>
          <w:szCs w:val="20"/>
        </w:rPr>
        <w:t xml:space="preserve">“El Licitante” </w:t>
      </w:r>
      <w:r w:rsidRPr="00ED4743">
        <w:rPr>
          <w:rFonts w:ascii="Montserrat Light" w:eastAsia="Montserrat" w:hAnsi="Montserrat Light" w:cs="Montserrat"/>
          <w:color w:val="000000"/>
          <w:sz w:val="20"/>
          <w:szCs w:val="20"/>
        </w:rPr>
        <w:t xml:space="preserve">adjudicado con archivos de imagen de la documentación transformada de cada </w:t>
      </w:r>
      <w:r w:rsidRPr="00ED4743">
        <w:rPr>
          <w:rFonts w:ascii="Montserrat Light" w:eastAsia="Montserrat" w:hAnsi="Montserrat Light" w:cs="Montserrat"/>
          <w:sz w:val="20"/>
          <w:szCs w:val="20"/>
        </w:rPr>
        <w:t>Ficha Técnica elaborada</w:t>
      </w:r>
      <w:r w:rsidRPr="00ED4743">
        <w:rPr>
          <w:rFonts w:ascii="Montserrat Light" w:eastAsia="Montserrat" w:hAnsi="Montserrat Light" w:cs="Montserrat"/>
          <w:color w:val="000000"/>
          <w:sz w:val="20"/>
          <w:szCs w:val="20"/>
        </w:rPr>
        <w:t>.</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numPr>
          <w:ilvl w:val="0"/>
          <w:numId w:val="68"/>
        </w:numPr>
        <w:pBdr>
          <w:top w:val="nil"/>
          <w:left w:val="nil"/>
          <w:bottom w:val="nil"/>
          <w:right w:val="nil"/>
          <w:between w:val="nil"/>
        </w:pBdr>
        <w:spacing w:line="259" w:lineRule="auto"/>
        <w:ind w:hanging="358"/>
        <w:jc w:val="both"/>
        <w:rPr>
          <w:rFonts w:ascii="Montserrat Light" w:eastAsia="Montserrat" w:hAnsi="Montserrat Light" w:cs="Montserrat"/>
          <w:b/>
          <w:color w:val="000000"/>
          <w:sz w:val="20"/>
          <w:szCs w:val="20"/>
        </w:rPr>
      </w:pPr>
      <w:r w:rsidRPr="00ED4743">
        <w:rPr>
          <w:rFonts w:ascii="Montserrat Light" w:eastAsia="Montserrat" w:hAnsi="Montserrat Light" w:cs="Montserrat"/>
          <w:b/>
          <w:sz w:val="20"/>
          <w:szCs w:val="20"/>
        </w:rPr>
        <w:t>I</w:t>
      </w:r>
      <w:r w:rsidRPr="00ED4743">
        <w:rPr>
          <w:rFonts w:ascii="Montserrat Light" w:eastAsia="Montserrat" w:hAnsi="Montserrat Light" w:cs="Montserrat"/>
          <w:b/>
          <w:color w:val="000000"/>
          <w:sz w:val="20"/>
          <w:szCs w:val="20"/>
        </w:rPr>
        <w:t xml:space="preserve">ntegración del </w:t>
      </w:r>
      <w:r w:rsidRPr="00ED4743">
        <w:rPr>
          <w:rFonts w:ascii="Montserrat Light" w:eastAsia="Montserrat" w:hAnsi="Montserrat Light" w:cs="Montserrat"/>
          <w:b/>
          <w:sz w:val="20"/>
          <w:szCs w:val="20"/>
        </w:rPr>
        <w:t>expediente</w:t>
      </w:r>
      <w:r w:rsidRPr="00ED4743">
        <w:rPr>
          <w:rFonts w:ascii="Montserrat Light" w:eastAsia="Montserrat" w:hAnsi="Montserrat Light" w:cs="Montserrat"/>
          <w:b/>
          <w:color w:val="000000"/>
          <w:sz w:val="20"/>
          <w:szCs w:val="20"/>
        </w:rPr>
        <w:t xml:space="preserve"> en forma física.</w:t>
      </w:r>
    </w:p>
    <w:p w:rsidR="00ED4743" w:rsidRPr="00ED4743" w:rsidRDefault="00ED4743" w:rsidP="00ED4743">
      <w:pPr>
        <w:pBdr>
          <w:top w:val="nil"/>
          <w:left w:val="nil"/>
          <w:bottom w:val="nil"/>
          <w:right w:val="nil"/>
          <w:between w:val="nil"/>
        </w:pBdr>
        <w:spacing w:line="259" w:lineRule="auto"/>
        <w:ind w:left="644"/>
        <w:jc w:val="both"/>
        <w:rPr>
          <w:rFonts w:ascii="Montserrat Light" w:eastAsia="Montserrat" w:hAnsi="Montserrat Light" w:cs="Montserrat"/>
          <w:b/>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Una vez hecha la transformación masiva de los expedientes, “El Licitante” adjudicado deberá reintegrarlos a sus carpetas respectivas de acuerdo con el orden establecido en la Guía Documental y privilegiando la cronología del expediente, insertando los sujetadores, sobres, protectores de hojas o costuras, según corresponda, que hubieren sido removidos para su proceso de transformación.</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numPr>
          <w:ilvl w:val="0"/>
          <w:numId w:val="70"/>
        </w:numPr>
        <w:pBdr>
          <w:top w:val="nil"/>
          <w:left w:val="nil"/>
          <w:bottom w:val="nil"/>
          <w:right w:val="nil"/>
          <w:between w:val="nil"/>
        </w:pBd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Para efectos de este inciso, deberá generar un Acta de Entrega – Recepción en donde conste la devolución de los expedientes procesados a “El Instituto”. </w:t>
      </w:r>
    </w:p>
    <w:p w:rsidR="00ED4743" w:rsidRPr="00ED4743" w:rsidRDefault="00ED4743" w:rsidP="00ED4743">
      <w:pPr>
        <w:pBdr>
          <w:top w:val="nil"/>
          <w:left w:val="nil"/>
          <w:bottom w:val="nil"/>
          <w:right w:val="nil"/>
          <w:between w:val="nil"/>
        </w:pBdr>
        <w:ind w:hanging="358"/>
        <w:jc w:val="both"/>
        <w:rPr>
          <w:rFonts w:ascii="Montserrat Light" w:eastAsia="Montserrat" w:hAnsi="Montserrat Light" w:cs="Montserrat"/>
          <w:b/>
          <w:sz w:val="20"/>
          <w:szCs w:val="20"/>
        </w:rPr>
      </w:pPr>
    </w:p>
    <w:p w:rsidR="00ED4743" w:rsidRPr="00ED4743" w:rsidRDefault="00ED4743" w:rsidP="00ED4743">
      <w:pPr>
        <w:numPr>
          <w:ilvl w:val="0"/>
          <w:numId w:val="68"/>
        </w:numPr>
        <w:pBdr>
          <w:top w:val="nil"/>
          <w:left w:val="nil"/>
          <w:bottom w:val="nil"/>
          <w:right w:val="nil"/>
          <w:between w:val="nil"/>
        </w:pBdr>
        <w:spacing w:line="259" w:lineRule="auto"/>
        <w:ind w:hanging="358"/>
        <w:jc w:val="both"/>
        <w:rPr>
          <w:rFonts w:ascii="Montserrat Light" w:eastAsia="Montserrat" w:hAnsi="Montserrat Light" w:cs="Montserrat"/>
          <w:b/>
          <w:color w:val="000000"/>
          <w:sz w:val="20"/>
          <w:szCs w:val="20"/>
        </w:rPr>
      </w:pPr>
      <w:r w:rsidRPr="00ED4743">
        <w:rPr>
          <w:rFonts w:ascii="Montserrat Light" w:eastAsia="Montserrat" w:hAnsi="Montserrat Light" w:cs="Montserrat"/>
          <w:b/>
          <w:sz w:val="20"/>
          <w:szCs w:val="20"/>
        </w:rPr>
        <w:t>Identificación y organización de los expedientes transformados</w:t>
      </w:r>
      <w:r w:rsidRPr="00ED4743">
        <w:rPr>
          <w:rFonts w:ascii="Montserrat Light" w:eastAsia="Montserrat" w:hAnsi="Montserrat Light" w:cs="Montserrat"/>
          <w:b/>
          <w:color w:val="000000"/>
          <w:sz w:val="20"/>
          <w:szCs w:val="20"/>
        </w:rPr>
        <w:t>.</w:t>
      </w:r>
    </w:p>
    <w:p w:rsidR="00ED4743" w:rsidRPr="00ED4743" w:rsidRDefault="00ED4743" w:rsidP="00ED4743">
      <w:pPr>
        <w:pBdr>
          <w:top w:val="nil"/>
          <w:left w:val="nil"/>
          <w:bottom w:val="nil"/>
          <w:right w:val="nil"/>
          <w:between w:val="nil"/>
        </w:pBdr>
        <w:spacing w:line="259" w:lineRule="auto"/>
        <w:ind w:left="644"/>
        <w:jc w:val="both"/>
        <w:rPr>
          <w:rFonts w:ascii="Montserrat Light" w:eastAsia="Montserrat" w:hAnsi="Montserrat Light" w:cs="Montserrat"/>
          <w:b/>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A partir de la definición de expedientes por “El Instituto”, serán identificados, clasificados, procesados y organizados por el personal de “El Licitante” adjudicado con conocimientos en materia contenciosa-administrativa y Responsabilidad Patrimonial del Estado, de acuerdo con los criterios que al respecto establezca “El Instituto”, mismos que estarán contenidos en la Guía Documental</w:t>
      </w:r>
      <w:r w:rsidRPr="00ED4743">
        <w:rPr>
          <w:rFonts w:ascii="Montserrat Light" w:eastAsia="Montserrat" w:hAnsi="Montserrat Light" w:cs="Montserrat"/>
          <w:i/>
          <w:sz w:val="20"/>
          <w:szCs w:val="20"/>
        </w:rPr>
        <w:t xml:space="preserve"> </w:t>
      </w:r>
      <w:r w:rsidRPr="00ED4743">
        <w:rPr>
          <w:rFonts w:ascii="Montserrat Light" w:eastAsia="Montserrat" w:hAnsi="Montserrat Light" w:cs="Montserrat"/>
          <w:sz w:val="20"/>
          <w:szCs w:val="20"/>
        </w:rPr>
        <w:t>entregada</w:t>
      </w:r>
      <w:r w:rsidRPr="00ED4743">
        <w:rPr>
          <w:rFonts w:ascii="Montserrat Light" w:eastAsia="Montserrat" w:hAnsi="Montserrat Light" w:cs="Montserrat"/>
          <w:i/>
          <w:sz w:val="20"/>
          <w:szCs w:val="20"/>
        </w:rPr>
        <w:t xml:space="preserve"> </w:t>
      </w:r>
      <w:r w:rsidRPr="00ED4743">
        <w:rPr>
          <w:rFonts w:ascii="Montserrat Light" w:eastAsia="Montserrat" w:hAnsi="Montserrat Light" w:cs="Montserrat"/>
          <w:sz w:val="20"/>
          <w:szCs w:val="20"/>
        </w:rPr>
        <w:t>en la reunión inicial, que se llevará a cabo al día hábil siguiente a la notificación del fallo correspondiente.</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color w:val="000000"/>
          <w:sz w:val="20"/>
          <w:szCs w:val="20"/>
        </w:rPr>
      </w:pPr>
      <w:r w:rsidRPr="00ED4743">
        <w:rPr>
          <w:rFonts w:ascii="Montserrat Light" w:eastAsia="Montserrat" w:hAnsi="Montserrat Light" w:cs="Montserrat"/>
          <w:color w:val="000000"/>
          <w:sz w:val="20"/>
          <w:szCs w:val="20"/>
        </w:rPr>
        <w:t xml:space="preserve">Durante el desarrollo de esta fase, </w:t>
      </w:r>
      <w:r w:rsidRPr="00ED4743">
        <w:rPr>
          <w:rFonts w:ascii="Montserrat Light" w:eastAsia="Montserrat" w:hAnsi="Montserrat Light" w:cs="Montserrat"/>
          <w:sz w:val="20"/>
          <w:szCs w:val="20"/>
        </w:rPr>
        <w:t>“El Licitante” que resulte</w:t>
      </w:r>
      <w:r w:rsidRPr="00ED4743">
        <w:rPr>
          <w:rFonts w:ascii="Montserrat Light" w:eastAsia="Montserrat" w:hAnsi="Montserrat Light" w:cs="Montserrat"/>
          <w:color w:val="000000"/>
          <w:sz w:val="20"/>
          <w:szCs w:val="20"/>
        </w:rPr>
        <w:t xml:space="preserve"> adjudicado deberá: </w:t>
      </w:r>
    </w:p>
    <w:p w:rsidR="00ED4743" w:rsidRPr="00ED4743" w:rsidRDefault="00ED4743" w:rsidP="00ED4743">
      <w:pPr>
        <w:jc w:val="both"/>
        <w:rPr>
          <w:rFonts w:ascii="Montserrat Light" w:eastAsia="Montserrat" w:hAnsi="Montserrat Light" w:cs="Montserrat"/>
          <w:color w:val="000000"/>
          <w:sz w:val="20"/>
          <w:szCs w:val="20"/>
        </w:rPr>
      </w:pPr>
    </w:p>
    <w:p w:rsidR="00ED4743" w:rsidRPr="00ED4743" w:rsidRDefault="00ED4743" w:rsidP="00ED4743">
      <w:pPr>
        <w:numPr>
          <w:ilvl w:val="0"/>
          <w:numId w:val="71"/>
        </w:numPr>
        <w:pBdr>
          <w:top w:val="nil"/>
          <w:left w:val="nil"/>
          <w:bottom w:val="nil"/>
          <w:right w:val="nil"/>
          <w:between w:val="nil"/>
        </w:pBdr>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 xml:space="preserve">Identificar </w:t>
      </w:r>
      <w:r w:rsidRPr="00ED4743">
        <w:rPr>
          <w:rFonts w:ascii="Montserrat Light" w:eastAsia="Montserrat" w:hAnsi="Montserrat Light" w:cs="Montserrat"/>
          <w:sz w:val="20"/>
          <w:szCs w:val="20"/>
        </w:rPr>
        <w:t>la Ficha Técnica elaborada por el Personal Especializado,</w:t>
      </w:r>
    </w:p>
    <w:p w:rsidR="00ED4743" w:rsidRPr="00ED4743" w:rsidRDefault="00ED4743" w:rsidP="00ED4743">
      <w:pPr>
        <w:numPr>
          <w:ilvl w:val="0"/>
          <w:numId w:val="71"/>
        </w:numPr>
        <w:pBdr>
          <w:top w:val="nil"/>
          <w:left w:val="nil"/>
          <w:bottom w:val="nil"/>
          <w:right w:val="nil"/>
          <w:between w:val="nil"/>
        </w:pBdr>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Clasificar los expedientes</w:t>
      </w:r>
      <w:r w:rsidRPr="00ED4743">
        <w:rPr>
          <w:rFonts w:ascii="Montserrat Light" w:eastAsia="Montserrat" w:hAnsi="Montserrat Light" w:cs="Montserrat"/>
          <w:sz w:val="20"/>
          <w:szCs w:val="20"/>
        </w:rPr>
        <w:t xml:space="preserve"> y</w:t>
      </w:r>
    </w:p>
    <w:p w:rsidR="00ED4743" w:rsidRPr="00ED4743" w:rsidRDefault="00ED4743" w:rsidP="00ED4743">
      <w:pPr>
        <w:numPr>
          <w:ilvl w:val="0"/>
          <w:numId w:val="71"/>
        </w:numPr>
        <w:pBdr>
          <w:top w:val="nil"/>
          <w:left w:val="nil"/>
          <w:bottom w:val="nil"/>
          <w:right w:val="nil"/>
          <w:between w:val="nil"/>
        </w:pBdr>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 xml:space="preserve">Realizar el procesamiento correspondiente a cada expediente conforme a lo descrito en la </w:t>
      </w:r>
      <w:r w:rsidRPr="00ED4743">
        <w:rPr>
          <w:rFonts w:ascii="Montserrat Light" w:eastAsia="Montserrat" w:hAnsi="Montserrat Light" w:cs="Montserrat"/>
          <w:sz w:val="20"/>
          <w:szCs w:val="20"/>
        </w:rPr>
        <w:t>G</w:t>
      </w:r>
      <w:r w:rsidRPr="00ED4743">
        <w:rPr>
          <w:rFonts w:ascii="Montserrat Light" w:eastAsia="Montserrat" w:hAnsi="Montserrat Light" w:cs="Montserrat"/>
          <w:color w:val="000000"/>
          <w:sz w:val="20"/>
          <w:szCs w:val="20"/>
        </w:rPr>
        <w:t xml:space="preserve">uía </w:t>
      </w:r>
      <w:r w:rsidRPr="00ED4743">
        <w:rPr>
          <w:rFonts w:ascii="Montserrat Light" w:eastAsia="Montserrat" w:hAnsi="Montserrat Light" w:cs="Montserrat"/>
          <w:sz w:val="20"/>
          <w:szCs w:val="20"/>
        </w:rPr>
        <w:t>D</w:t>
      </w:r>
      <w:r w:rsidRPr="00ED4743">
        <w:rPr>
          <w:rFonts w:ascii="Montserrat Light" w:eastAsia="Montserrat" w:hAnsi="Montserrat Light" w:cs="Montserrat"/>
          <w:color w:val="000000"/>
          <w:sz w:val="20"/>
          <w:szCs w:val="20"/>
        </w:rPr>
        <w:t xml:space="preserve">ocumental previamente definida por </w:t>
      </w:r>
      <w:r w:rsidRPr="00ED4743">
        <w:rPr>
          <w:rFonts w:ascii="Montserrat Light" w:eastAsia="Montserrat" w:hAnsi="Montserrat Light" w:cs="Montserrat"/>
          <w:sz w:val="20"/>
          <w:szCs w:val="20"/>
        </w:rPr>
        <w:t>“E</w:t>
      </w:r>
      <w:r w:rsidRPr="00ED4743">
        <w:rPr>
          <w:rFonts w:ascii="Montserrat Light" w:eastAsia="Montserrat" w:hAnsi="Montserrat Light" w:cs="Montserrat"/>
          <w:color w:val="000000"/>
          <w:sz w:val="20"/>
          <w:szCs w:val="20"/>
        </w:rPr>
        <w:t>l Instituto</w:t>
      </w:r>
      <w:r w:rsidRPr="00ED4743">
        <w:rPr>
          <w:rFonts w:ascii="Montserrat Light" w:eastAsia="Montserrat" w:hAnsi="Montserrat Light" w:cs="Montserrat"/>
          <w:sz w:val="20"/>
          <w:szCs w:val="20"/>
        </w:rPr>
        <w:t>.”</w:t>
      </w:r>
    </w:p>
    <w:p w:rsidR="00ED4743" w:rsidRPr="00ED4743" w:rsidRDefault="00ED4743" w:rsidP="00ED4743">
      <w:pPr>
        <w:pBdr>
          <w:top w:val="nil"/>
          <w:left w:val="nil"/>
          <w:bottom w:val="nil"/>
          <w:right w:val="nil"/>
          <w:between w:val="nil"/>
        </w:pBdr>
        <w:ind w:left="720"/>
        <w:jc w:val="both"/>
        <w:rPr>
          <w:rFonts w:ascii="Montserrat Light" w:eastAsia="Montserrat" w:hAnsi="Montserrat Light" w:cs="Montserrat"/>
          <w:color w:val="000000"/>
          <w:sz w:val="20"/>
          <w:szCs w:val="20"/>
        </w:rPr>
      </w:pPr>
    </w:p>
    <w:p w:rsidR="00ED4743" w:rsidRPr="00ED4743" w:rsidRDefault="00ED4743" w:rsidP="00ED4743">
      <w:pPr>
        <w:numPr>
          <w:ilvl w:val="0"/>
          <w:numId w:val="65"/>
        </w:num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Lo anterior se acreditará mediante la Ficha Integral contenida en la guía documental que el Administrador del Contrato entregará a “El Licitante” que resulte adjudicado, misma que deberá estar firmada por su personal de soporte legal y administrativo, y que deberá anexarse </w:t>
      </w:r>
      <w:r w:rsidRPr="00ED4743">
        <w:rPr>
          <w:rFonts w:ascii="Montserrat Light" w:eastAsia="Montserrat" w:hAnsi="Montserrat Light" w:cs="Montserrat"/>
          <w:color w:val="000000"/>
          <w:sz w:val="20"/>
          <w:szCs w:val="20"/>
        </w:rPr>
        <w:t xml:space="preserve">a cada </w:t>
      </w:r>
      <w:r w:rsidRPr="00ED4743">
        <w:rPr>
          <w:rFonts w:ascii="Montserrat Light" w:eastAsia="Montserrat" w:hAnsi="Montserrat Light" w:cs="Montserrat"/>
          <w:sz w:val="20"/>
          <w:szCs w:val="20"/>
        </w:rPr>
        <w:t>Ficha Técnica.</w:t>
      </w:r>
    </w:p>
    <w:p w:rsidR="00ED4743" w:rsidRDefault="00ED4743" w:rsidP="00ED4743">
      <w:pPr>
        <w:jc w:val="both"/>
        <w:rPr>
          <w:rFonts w:ascii="Montserrat Light" w:eastAsia="Montserrat" w:hAnsi="Montserrat Light" w:cs="Montserrat"/>
          <w:sz w:val="20"/>
          <w:szCs w:val="20"/>
        </w:rPr>
      </w:pPr>
    </w:p>
    <w:p w:rsidR="00F36486" w:rsidRDefault="00F36486" w:rsidP="00ED4743">
      <w:pPr>
        <w:jc w:val="both"/>
        <w:rPr>
          <w:rFonts w:ascii="Montserrat Light" w:eastAsia="Montserrat" w:hAnsi="Montserrat Light" w:cs="Montserrat"/>
          <w:sz w:val="20"/>
          <w:szCs w:val="20"/>
        </w:rPr>
      </w:pPr>
    </w:p>
    <w:p w:rsidR="00F36486" w:rsidRPr="00ED4743" w:rsidRDefault="00F36486" w:rsidP="00ED4743">
      <w:pPr>
        <w:jc w:val="both"/>
        <w:rPr>
          <w:rFonts w:ascii="Montserrat Light" w:eastAsia="Montserrat" w:hAnsi="Montserrat Light" w:cs="Montserrat"/>
          <w:sz w:val="20"/>
          <w:szCs w:val="20"/>
        </w:rPr>
      </w:pPr>
    </w:p>
    <w:p w:rsidR="00ED4743" w:rsidRPr="00ED4743" w:rsidRDefault="00ED4743" w:rsidP="00ED4743">
      <w:pPr>
        <w:numPr>
          <w:ilvl w:val="0"/>
          <w:numId w:val="68"/>
        </w:numPr>
        <w:pBdr>
          <w:top w:val="nil"/>
          <w:left w:val="nil"/>
          <w:bottom w:val="nil"/>
          <w:right w:val="nil"/>
          <w:between w:val="nil"/>
        </w:pBdr>
        <w:spacing w:line="259" w:lineRule="auto"/>
        <w:ind w:hanging="358"/>
        <w:jc w:val="both"/>
        <w:rPr>
          <w:rFonts w:ascii="Montserrat Light" w:eastAsia="Montserrat" w:hAnsi="Montserrat Light" w:cs="Montserrat"/>
          <w:b/>
          <w:color w:val="000000"/>
          <w:sz w:val="20"/>
          <w:szCs w:val="20"/>
        </w:rPr>
      </w:pPr>
      <w:r w:rsidRPr="00ED4743">
        <w:rPr>
          <w:rFonts w:ascii="Montserrat Light" w:eastAsia="Montserrat" w:hAnsi="Montserrat Light" w:cs="Montserrat"/>
          <w:b/>
          <w:color w:val="000000"/>
          <w:sz w:val="20"/>
          <w:szCs w:val="20"/>
        </w:rPr>
        <w:lastRenderedPageBreak/>
        <w:t>Mesas de Trabajo.</w:t>
      </w:r>
    </w:p>
    <w:p w:rsidR="00ED4743" w:rsidRPr="00ED4743" w:rsidRDefault="00ED4743" w:rsidP="00ED4743">
      <w:pPr>
        <w:pBdr>
          <w:top w:val="nil"/>
          <w:left w:val="nil"/>
          <w:bottom w:val="nil"/>
          <w:right w:val="nil"/>
          <w:between w:val="nil"/>
        </w:pBdr>
        <w:spacing w:line="259" w:lineRule="auto"/>
        <w:jc w:val="both"/>
        <w:rPr>
          <w:rFonts w:ascii="Montserrat Light" w:eastAsia="Montserrat" w:hAnsi="Montserrat Light" w:cs="Montserrat"/>
          <w:b/>
          <w:color w:val="000000"/>
          <w:sz w:val="20"/>
          <w:szCs w:val="20"/>
        </w:rPr>
      </w:pPr>
    </w:p>
    <w:p w:rsidR="00ED4743" w:rsidRPr="00ED4743" w:rsidRDefault="00ED4743" w:rsidP="00ED4743">
      <w:pPr>
        <w:numPr>
          <w:ilvl w:val="0"/>
          <w:numId w:val="60"/>
        </w:numPr>
        <w:pBdr>
          <w:top w:val="nil"/>
          <w:left w:val="nil"/>
          <w:bottom w:val="nil"/>
          <w:right w:val="nil"/>
          <w:between w:val="nil"/>
        </w:pBdr>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Posterior al procesamiento de la Ficha Técnica, se deber</w:t>
      </w:r>
      <w:r w:rsidRPr="00ED4743">
        <w:rPr>
          <w:rFonts w:ascii="Montserrat Light" w:eastAsia="Montserrat" w:hAnsi="Montserrat Light" w:cs="Montserrat"/>
          <w:sz w:val="20"/>
          <w:szCs w:val="20"/>
        </w:rPr>
        <w:t>á se</w:t>
      </w:r>
      <w:r w:rsidRPr="00ED4743">
        <w:rPr>
          <w:rFonts w:ascii="Montserrat Light" w:eastAsia="Montserrat" w:hAnsi="Montserrat Light" w:cs="Montserrat"/>
          <w:color w:val="000000"/>
          <w:sz w:val="20"/>
          <w:szCs w:val="20"/>
        </w:rPr>
        <w:t>sionar con el</w:t>
      </w:r>
      <w:r w:rsidRPr="00ED4743">
        <w:rPr>
          <w:rFonts w:ascii="Montserrat Light" w:eastAsia="Montserrat" w:hAnsi="Montserrat Light" w:cs="Montserrat"/>
          <w:sz w:val="20"/>
          <w:szCs w:val="20"/>
        </w:rPr>
        <w:t xml:space="preserve"> E</w:t>
      </w:r>
      <w:r w:rsidRPr="00ED4743">
        <w:rPr>
          <w:rFonts w:ascii="Montserrat Light" w:eastAsia="Montserrat" w:hAnsi="Montserrat Light" w:cs="Montserrat"/>
          <w:color w:val="000000"/>
          <w:sz w:val="20"/>
          <w:szCs w:val="20"/>
        </w:rPr>
        <w:t xml:space="preserve">nlace designado por </w:t>
      </w:r>
      <w:r w:rsidRPr="00ED4743">
        <w:rPr>
          <w:rFonts w:ascii="Montserrat Light" w:eastAsia="Montserrat" w:hAnsi="Montserrat Light" w:cs="Montserrat"/>
          <w:sz w:val="20"/>
          <w:szCs w:val="20"/>
        </w:rPr>
        <w:t>e</w:t>
      </w:r>
      <w:r w:rsidRPr="00ED4743">
        <w:rPr>
          <w:rFonts w:ascii="Montserrat Light" w:eastAsia="Montserrat" w:hAnsi="Montserrat Light" w:cs="Montserrat"/>
          <w:color w:val="000000"/>
          <w:sz w:val="20"/>
          <w:szCs w:val="20"/>
        </w:rPr>
        <w:t xml:space="preserve">l </w:t>
      </w:r>
      <w:r w:rsidRPr="00ED4743">
        <w:rPr>
          <w:rFonts w:ascii="Montserrat Light" w:eastAsia="Montserrat" w:hAnsi="Montserrat Light" w:cs="Montserrat"/>
          <w:sz w:val="20"/>
          <w:szCs w:val="20"/>
        </w:rPr>
        <w:t>Administrador del Contrato</w:t>
      </w:r>
      <w:r w:rsidRPr="00ED4743">
        <w:rPr>
          <w:rFonts w:ascii="Montserrat Light" w:eastAsia="Montserrat" w:hAnsi="Montserrat Light" w:cs="Montserrat"/>
          <w:color w:val="000000"/>
          <w:sz w:val="20"/>
          <w:szCs w:val="20"/>
        </w:rPr>
        <w:t xml:space="preserve"> </w:t>
      </w:r>
      <w:r w:rsidRPr="00ED4743">
        <w:rPr>
          <w:rFonts w:ascii="Montserrat Light" w:eastAsia="Montserrat" w:hAnsi="Montserrat Light" w:cs="Montserrat"/>
          <w:sz w:val="20"/>
          <w:szCs w:val="20"/>
        </w:rPr>
        <w:t>y</w:t>
      </w:r>
      <w:r w:rsidRPr="00ED4743">
        <w:rPr>
          <w:rFonts w:ascii="Montserrat Light" w:eastAsia="Montserrat" w:hAnsi="Montserrat Light" w:cs="Montserrat"/>
          <w:color w:val="000000"/>
          <w:sz w:val="20"/>
          <w:szCs w:val="20"/>
        </w:rPr>
        <w:t xml:space="preserve"> el Coordinador Jurídico de </w:t>
      </w:r>
      <w:r w:rsidRPr="00ED4743">
        <w:rPr>
          <w:rFonts w:ascii="Montserrat Light" w:eastAsia="Montserrat" w:hAnsi="Montserrat Light" w:cs="Montserrat"/>
          <w:sz w:val="20"/>
          <w:szCs w:val="20"/>
        </w:rPr>
        <w:t>“</w:t>
      </w:r>
      <w:r w:rsidRPr="00ED4743">
        <w:rPr>
          <w:rFonts w:ascii="Montserrat Light" w:eastAsia="Montserrat" w:hAnsi="Montserrat Light" w:cs="Montserrat"/>
          <w:color w:val="000000"/>
          <w:sz w:val="20"/>
          <w:szCs w:val="20"/>
        </w:rPr>
        <w:t xml:space="preserve">El </w:t>
      </w:r>
      <w:r w:rsidRPr="00ED4743">
        <w:rPr>
          <w:rFonts w:ascii="Montserrat Light" w:eastAsia="Montserrat" w:hAnsi="Montserrat Light" w:cs="Montserrat"/>
          <w:sz w:val="20"/>
          <w:szCs w:val="20"/>
        </w:rPr>
        <w:t>Licitante”</w:t>
      </w:r>
      <w:r w:rsidRPr="00ED4743">
        <w:rPr>
          <w:rFonts w:ascii="Montserrat Light" w:eastAsia="Montserrat" w:hAnsi="Montserrat Light" w:cs="Montserrat"/>
          <w:color w:val="000000"/>
          <w:sz w:val="20"/>
          <w:szCs w:val="20"/>
        </w:rPr>
        <w:t xml:space="preserve"> en las mesas de trabajo con el fin de decidir lo conducente para cada uno de los </w:t>
      </w:r>
      <w:r w:rsidRPr="00ED4743">
        <w:rPr>
          <w:rFonts w:ascii="Montserrat Light" w:eastAsia="Montserrat" w:hAnsi="Montserrat Light" w:cs="Montserrat"/>
          <w:sz w:val="20"/>
          <w:szCs w:val="20"/>
        </w:rPr>
        <w:t>expedientes</w:t>
      </w:r>
      <w:r w:rsidRPr="00ED4743">
        <w:rPr>
          <w:rFonts w:ascii="Montserrat Light" w:eastAsia="Montserrat" w:hAnsi="Montserrat Light" w:cs="Montserrat"/>
          <w:color w:val="000000"/>
          <w:sz w:val="20"/>
          <w:szCs w:val="20"/>
        </w:rPr>
        <w:t xml:space="preserve"> revisados. </w:t>
      </w:r>
      <w:r w:rsidRPr="00ED4743">
        <w:rPr>
          <w:rFonts w:ascii="Montserrat Light" w:eastAsia="Montserrat" w:hAnsi="Montserrat Light" w:cs="Montserrat"/>
          <w:sz w:val="20"/>
          <w:szCs w:val="20"/>
        </w:rPr>
        <w:t>“</w:t>
      </w:r>
      <w:r w:rsidRPr="00ED4743">
        <w:rPr>
          <w:rFonts w:ascii="Montserrat Light" w:eastAsia="Montserrat" w:hAnsi="Montserrat Light" w:cs="Montserrat"/>
          <w:color w:val="000000"/>
          <w:sz w:val="20"/>
          <w:szCs w:val="20"/>
        </w:rPr>
        <w:t>El Instituto</w:t>
      </w:r>
      <w:r w:rsidRPr="00ED4743">
        <w:rPr>
          <w:rFonts w:ascii="Montserrat Light" w:eastAsia="Montserrat" w:hAnsi="Montserrat Light" w:cs="Montserrat"/>
          <w:sz w:val="20"/>
          <w:szCs w:val="20"/>
        </w:rPr>
        <w:t>”</w:t>
      </w:r>
      <w:r w:rsidRPr="00ED4743">
        <w:rPr>
          <w:rFonts w:ascii="Montserrat Light" w:eastAsia="Montserrat" w:hAnsi="Montserrat Light" w:cs="Montserrat"/>
          <w:color w:val="000000"/>
          <w:sz w:val="20"/>
          <w:szCs w:val="20"/>
        </w:rPr>
        <w:t xml:space="preserve"> especificará los criterios para la definición de estrategias y toma de decisiones.</w:t>
      </w:r>
    </w:p>
    <w:p w:rsidR="00ED4743" w:rsidRPr="00ED4743" w:rsidRDefault="00ED4743" w:rsidP="00ED4743">
      <w:pPr>
        <w:numPr>
          <w:ilvl w:val="0"/>
          <w:numId w:val="60"/>
        </w:numPr>
        <w:pBdr>
          <w:top w:val="nil"/>
          <w:left w:val="nil"/>
          <w:bottom w:val="nil"/>
          <w:right w:val="nil"/>
          <w:between w:val="nil"/>
        </w:pBdr>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 xml:space="preserve">Una vez que se determinen las acciones legales a seguir y se cuente con el resultado de las actuaciones definidas, </w:t>
      </w:r>
      <w:r w:rsidRPr="00ED4743">
        <w:rPr>
          <w:rFonts w:ascii="Montserrat Light" w:eastAsia="Montserrat" w:hAnsi="Montserrat Light" w:cs="Montserrat"/>
          <w:sz w:val="20"/>
          <w:szCs w:val="20"/>
        </w:rPr>
        <w:t>“El Licitante”</w:t>
      </w:r>
      <w:r w:rsidRPr="00ED4743">
        <w:rPr>
          <w:rFonts w:ascii="Montserrat Light" w:eastAsia="Montserrat" w:hAnsi="Montserrat Light" w:cs="Montserrat"/>
          <w:color w:val="000000"/>
          <w:sz w:val="20"/>
          <w:szCs w:val="20"/>
        </w:rPr>
        <w:t xml:space="preserve"> adjudicado realizará el registro correspondiente.</w:t>
      </w:r>
    </w:p>
    <w:p w:rsidR="00ED4743" w:rsidRPr="00ED4743" w:rsidRDefault="00ED4743" w:rsidP="00ED4743">
      <w:pPr>
        <w:jc w:val="both"/>
        <w:rPr>
          <w:rFonts w:ascii="Montserrat Light" w:eastAsia="Montserrat" w:hAnsi="Montserrat Light" w:cs="Montserrat"/>
          <w:color w:val="222222"/>
          <w:sz w:val="20"/>
          <w:szCs w:val="20"/>
        </w:rPr>
      </w:pPr>
    </w:p>
    <w:p w:rsidR="00ED4743" w:rsidRPr="00ED4743" w:rsidRDefault="00ED4743" w:rsidP="00ED4743">
      <w:pPr>
        <w:numPr>
          <w:ilvl w:val="0"/>
          <w:numId w:val="69"/>
        </w:numPr>
        <w:jc w:val="both"/>
        <w:rPr>
          <w:rFonts w:ascii="Montserrat Light" w:eastAsia="Montserrat" w:hAnsi="Montserrat Light" w:cs="Montserrat"/>
          <w:sz w:val="20"/>
          <w:szCs w:val="20"/>
        </w:rPr>
      </w:pPr>
      <w:r w:rsidRPr="00ED4743">
        <w:rPr>
          <w:rFonts w:ascii="Montserrat Light" w:eastAsia="Montserrat" w:hAnsi="Montserrat Light" w:cs="Montserrat"/>
          <w:color w:val="222222"/>
          <w:sz w:val="20"/>
          <w:szCs w:val="20"/>
        </w:rPr>
        <w:t>Lo anterior lo acreditará “El Licitante” que resulte adjudicado, mediante la minuta que se levante con motivo de la sesión realizada, debidamente firmada por éste y por el Enlace de “El Instituto”.</w:t>
      </w:r>
    </w:p>
    <w:p w:rsidR="00ED4743" w:rsidRPr="00ED4743" w:rsidRDefault="00ED4743" w:rsidP="00ED4743">
      <w:pPr>
        <w:pBdr>
          <w:top w:val="nil"/>
          <w:left w:val="nil"/>
          <w:bottom w:val="nil"/>
          <w:right w:val="nil"/>
          <w:between w:val="nil"/>
        </w:pBdr>
        <w:jc w:val="both"/>
        <w:rPr>
          <w:rFonts w:ascii="Montserrat Light" w:eastAsia="Montserrat" w:hAnsi="Montserrat Light" w:cs="Montserrat"/>
          <w:b/>
          <w:sz w:val="20"/>
          <w:szCs w:val="20"/>
        </w:rPr>
      </w:pPr>
    </w:p>
    <w:p w:rsidR="00ED4743" w:rsidRPr="00ED4743" w:rsidRDefault="00ED4743" w:rsidP="00ED4743">
      <w:pPr>
        <w:numPr>
          <w:ilvl w:val="0"/>
          <w:numId w:val="68"/>
        </w:numPr>
        <w:pBdr>
          <w:top w:val="nil"/>
          <w:left w:val="nil"/>
          <w:bottom w:val="nil"/>
          <w:right w:val="nil"/>
          <w:between w:val="nil"/>
        </w:pBdr>
        <w:ind w:hanging="360"/>
        <w:jc w:val="both"/>
        <w:rPr>
          <w:rFonts w:ascii="Montserrat Light" w:eastAsia="Montserrat" w:hAnsi="Montserrat Light" w:cs="Montserrat"/>
          <w:b/>
          <w:color w:val="000000"/>
          <w:sz w:val="20"/>
          <w:szCs w:val="20"/>
        </w:rPr>
      </w:pPr>
      <w:r w:rsidRPr="00ED4743">
        <w:rPr>
          <w:rFonts w:ascii="Montserrat Light" w:eastAsia="Montserrat" w:hAnsi="Montserrat Light" w:cs="Montserrat"/>
          <w:b/>
          <w:sz w:val="20"/>
          <w:szCs w:val="20"/>
        </w:rPr>
        <w:t>Registro de la información en el archivo documental del Instituto</w:t>
      </w:r>
      <w:r w:rsidRPr="00ED4743">
        <w:rPr>
          <w:rFonts w:ascii="Montserrat Light" w:eastAsia="Montserrat" w:hAnsi="Montserrat Light" w:cs="Montserrat"/>
          <w:b/>
          <w:color w:val="000000"/>
          <w:sz w:val="20"/>
          <w:szCs w:val="20"/>
        </w:rPr>
        <w:t>.</w:t>
      </w:r>
    </w:p>
    <w:p w:rsidR="00ED4743" w:rsidRPr="00ED4743" w:rsidRDefault="00ED4743" w:rsidP="00ED4743">
      <w:pPr>
        <w:pBdr>
          <w:top w:val="nil"/>
          <w:left w:val="nil"/>
          <w:bottom w:val="nil"/>
          <w:right w:val="nil"/>
          <w:between w:val="nil"/>
        </w:pBdr>
        <w:jc w:val="both"/>
        <w:rPr>
          <w:rFonts w:ascii="Montserrat Light" w:eastAsia="Montserrat" w:hAnsi="Montserrat Light" w:cs="Montserrat"/>
          <w:color w:val="000000"/>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El personal de soporte legal y administrativo de “El Licitante” que resulte adjudicado realizará el registro derivado de la transformación masiva de expedientes al archivo documental de “El Instituto”, mediante la identificación de cada Ficha Técnica elaborada en la etapa procesal oportuna de cada caso y anexándolos al expediente que contenga los antecedentes correspondientes.</w:t>
      </w:r>
    </w:p>
    <w:p w:rsidR="00ED4743" w:rsidRPr="00ED4743" w:rsidRDefault="00ED4743" w:rsidP="00ED4743">
      <w:pPr>
        <w:pBdr>
          <w:top w:val="nil"/>
          <w:left w:val="nil"/>
          <w:bottom w:val="nil"/>
          <w:right w:val="nil"/>
          <w:between w:val="nil"/>
        </w:pBdr>
        <w:spacing w:line="259" w:lineRule="auto"/>
        <w:jc w:val="both"/>
        <w:rPr>
          <w:rFonts w:ascii="Montserrat Light" w:eastAsia="Montserrat" w:hAnsi="Montserrat Light" w:cs="Montserrat"/>
          <w:color w:val="222222"/>
          <w:sz w:val="20"/>
          <w:szCs w:val="20"/>
        </w:rPr>
      </w:pPr>
    </w:p>
    <w:p w:rsidR="00ED4743" w:rsidRPr="00ED4743" w:rsidRDefault="00ED4743" w:rsidP="00ED4743">
      <w:pPr>
        <w:numPr>
          <w:ilvl w:val="0"/>
          <w:numId w:val="68"/>
        </w:numPr>
        <w:pBdr>
          <w:top w:val="nil"/>
          <w:left w:val="nil"/>
          <w:bottom w:val="nil"/>
          <w:right w:val="nil"/>
          <w:between w:val="nil"/>
        </w:pBdr>
        <w:spacing w:line="259" w:lineRule="auto"/>
        <w:ind w:hanging="358"/>
        <w:jc w:val="both"/>
        <w:rPr>
          <w:rFonts w:ascii="Montserrat Light" w:eastAsia="Montserrat" w:hAnsi="Montserrat Light" w:cs="Montserrat"/>
          <w:b/>
          <w:color w:val="000000"/>
          <w:sz w:val="20"/>
          <w:szCs w:val="20"/>
        </w:rPr>
      </w:pPr>
      <w:r w:rsidRPr="00ED4743">
        <w:rPr>
          <w:rFonts w:ascii="Montserrat Light" w:eastAsia="Montserrat" w:hAnsi="Montserrat Light" w:cs="Montserrat"/>
          <w:b/>
          <w:color w:val="000000"/>
          <w:sz w:val="20"/>
          <w:szCs w:val="20"/>
        </w:rPr>
        <w:t>Control de Calidad.</w:t>
      </w:r>
    </w:p>
    <w:p w:rsidR="00ED4743" w:rsidRPr="00ED4743" w:rsidRDefault="00ED4743" w:rsidP="00ED4743">
      <w:pPr>
        <w:pBdr>
          <w:top w:val="nil"/>
          <w:left w:val="nil"/>
          <w:bottom w:val="nil"/>
          <w:right w:val="nil"/>
          <w:between w:val="nil"/>
        </w:pBdr>
        <w:spacing w:line="259" w:lineRule="auto"/>
        <w:ind w:left="644"/>
        <w:jc w:val="both"/>
        <w:rPr>
          <w:rFonts w:ascii="Montserrat Light" w:eastAsia="Montserrat" w:hAnsi="Montserrat Light" w:cs="Montserrat"/>
          <w:b/>
          <w:color w:val="000000"/>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“El Licitante” que resulte adjudicado deberá ejecutar técnicas de verificación a los procesos de identificación, clasificación, organización, transformación, integración y actualización del archivo documental del Instituto, apegado en todo momento a los lineamientos y disposiciones contempladas por la Ley General de Archivos </w:t>
      </w:r>
      <w:r w:rsidRPr="00ED4743">
        <w:rPr>
          <w:rFonts w:ascii="Montserrat Light" w:eastAsia="Montserrat" w:hAnsi="Montserrat Light" w:cs="Montserrat"/>
          <w:b/>
          <w:bCs/>
          <w:sz w:val="20"/>
          <w:szCs w:val="20"/>
        </w:rPr>
        <w:t>(LGA)</w:t>
      </w:r>
      <w:r w:rsidRPr="00ED4743">
        <w:rPr>
          <w:rFonts w:ascii="Montserrat Light" w:eastAsia="Montserrat" w:hAnsi="Montserrat Light" w:cs="Montserrat"/>
          <w:sz w:val="20"/>
          <w:szCs w:val="20"/>
        </w:rPr>
        <w:t>, tales como:</w:t>
      </w:r>
    </w:p>
    <w:p w:rsidR="00ED4743" w:rsidRPr="00ED4743" w:rsidRDefault="00ED4743" w:rsidP="00ED4743">
      <w:pPr>
        <w:ind w:left="928"/>
        <w:jc w:val="both"/>
        <w:rPr>
          <w:rFonts w:ascii="Montserrat Light" w:eastAsia="Montserrat" w:hAnsi="Montserrat Light" w:cs="Montserrat"/>
          <w:sz w:val="20"/>
          <w:szCs w:val="20"/>
        </w:rPr>
      </w:pPr>
    </w:p>
    <w:p w:rsidR="00ED4743" w:rsidRPr="00ED4743" w:rsidRDefault="00ED4743" w:rsidP="00ED4743">
      <w:pPr>
        <w:numPr>
          <w:ilvl w:val="0"/>
          <w:numId w:val="73"/>
        </w:numPr>
        <w:pBdr>
          <w:top w:val="nil"/>
          <w:left w:val="nil"/>
          <w:bottom w:val="nil"/>
          <w:right w:val="nil"/>
          <w:between w:val="nil"/>
        </w:pBdr>
        <w:spacing w:line="259" w:lineRule="auto"/>
        <w:jc w:val="both"/>
        <w:rPr>
          <w:rFonts w:ascii="Montserrat Light" w:eastAsia="Montserrat" w:hAnsi="Montserrat Light" w:cs="Montserrat"/>
          <w:sz w:val="20"/>
          <w:szCs w:val="20"/>
        </w:rPr>
      </w:pPr>
      <w:bookmarkStart w:id="46" w:name="_heading=h.26in1rg" w:colFirst="0" w:colLast="0"/>
      <w:bookmarkEnd w:id="46"/>
      <w:r w:rsidRPr="00ED4743">
        <w:rPr>
          <w:rFonts w:ascii="Montserrat Light" w:eastAsia="Montserrat" w:hAnsi="Montserrat Light" w:cs="Montserrat"/>
          <w:sz w:val="20"/>
          <w:szCs w:val="20"/>
        </w:rPr>
        <w:t>Comprobar</w:t>
      </w:r>
      <w:r w:rsidRPr="00ED4743">
        <w:rPr>
          <w:rFonts w:ascii="Montserrat Light" w:eastAsia="Montserrat" w:hAnsi="Montserrat Light" w:cs="Montserrat"/>
          <w:color w:val="000000"/>
          <w:sz w:val="20"/>
          <w:szCs w:val="20"/>
        </w:rPr>
        <w:t xml:space="preserve"> que la identificación, clasificación, y organización de los expedientes, cumplan con los lineamientos establecidos en la </w:t>
      </w:r>
      <w:r w:rsidRPr="00ED4743">
        <w:rPr>
          <w:rFonts w:ascii="Montserrat Light" w:eastAsia="Montserrat" w:hAnsi="Montserrat Light" w:cs="Montserrat"/>
          <w:sz w:val="20"/>
          <w:szCs w:val="20"/>
        </w:rPr>
        <w:t>G</w:t>
      </w:r>
      <w:r w:rsidRPr="00ED4743">
        <w:rPr>
          <w:rFonts w:ascii="Montserrat Light" w:eastAsia="Montserrat" w:hAnsi="Montserrat Light" w:cs="Montserrat"/>
          <w:color w:val="000000"/>
          <w:sz w:val="20"/>
          <w:szCs w:val="20"/>
        </w:rPr>
        <w:t xml:space="preserve">uía </w:t>
      </w:r>
      <w:r w:rsidRPr="00ED4743">
        <w:rPr>
          <w:rFonts w:ascii="Montserrat Light" w:eastAsia="Montserrat" w:hAnsi="Montserrat Light" w:cs="Montserrat"/>
          <w:sz w:val="20"/>
          <w:szCs w:val="20"/>
        </w:rPr>
        <w:t>D</w:t>
      </w:r>
      <w:r w:rsidRPr="00ED4743">
        <w:rPr>
          <w:rFonts w:ascii="Montserrat Light" w:eastAsia="Montserrat" w:hAnsi="Montserrat Light" w:cs="Montserrat"/>
          <w:color w:val="000000"/>
          <w:sz w:val="20"/>
          <w:szCs w:val="20"/>
        </w:rPr>
        <w:t>ocumental.</w:t>
      </w:r>
    </w:p>
    <w:p w:rsidR="00ED4743" w:rsidRPr="00ED4743" w:rsidRDefault="00ED4743" w:rsidP="00ED4743">
      <w:pPr>
        <w:numPr>
          <w:ilvl w:val="0"/>
          <w:numId w:val="73"/>
        </w:numPr>
        <w:pBdr>
          <w:top w:val="nil"/>
          <w:left w:val="nil"/>
          <w:bottom w:val="nil"/>
          <w:right w:val="nil"/>
          <w:between w:val="nil"/>
        </w:pBdr>
        <w:spacing w:line="259" w:lineRule="auto"/>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Revisar</w:t>
      </w:r>
      <w:r w:rsidRPr="00ED4743">
        <w:rPr>
          <w:rFonts w:ascii="Montserrat Light" w:eastAsia="Montserrat" w:hAnsi="Montserrat Light" w:cs="Montserrat"/>
          <w:color w:val="000000"/>
          <w:sz w:val="20"/>
          <w:szCs w:val="20"/>
        </w:rPr>
        <w:t xml:space="preserve"> que cada documento transformado, tenga la calidad suficiente para su correcta visibilidad.</w:t>
      </w:r>
    </w:p>
    <w:p w:rsidR="00ED4743" w:rsidRPr="00ED4743" w:rsidRDefault="00ED4743" w:rsidP="00ED4743">
      <w:pPr>
        <w:numPr>
          <w:ilvl w:val="0"/>
          <w:numId w:val="73"/>
        </w:numPr>
        <w:pBdr>
          <w:top w:val="nil"/>
          <w:left w:val="nil"/>
          <w:bottom w:val="nil"/>
          <w:right w:val="nil"/>
          <w:between w:val="nil"/>
        </w:pBdr>
        <w:spacing w:line="259" w:lineRule="auto"/>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Validar</w:t>
      </w:r>
      <w:r w:rsidRPr="00ED4743">
        <w:rPr>
          <w:rFonts w:ascii="Montserrat Light" w:eastAsia="Montserrat" w:hAnsi="Montserrat Light" w:cs="Montserrat"/>
          <w:color w:val="000000"/>
          <w:sz w:val="20"/>
          <w:szCs w:val="20"/>
        </w:rPr>
        <w:t xml:space="preserve"> que cada documento transformado, contenga la Ficha Técnica Integral </w:t>
      </w:r>
      <w:proofErr w:type="spellStart"/>
      <w:r w:rsidRPr="00ED4743">
        <w:rPr>
          <w:rFonts w:ascii="Montserrat Light" w:eastAsia="Montserrat" w:hAnsi="Montserrat Light" w:cs="Montserrat"/>
          <w:color w:val="000000"/>
          <w:sz w:val="20"/>
          <w:szCs w:val="20"/>
        </w:rPr>
        <w:t>requisitada</w:t>
      </w:r>
      <w:proofErr w:type="spellEnd"/>
      <w:r w:rsidRPr="00ED4743">
        <w:rPr>
          <w:rFonts w:ascii="Montserrat Light" w:eastAsia="Montserrat" w:hAnsi="Montserrat Light" w:cs="Montserrat"/>
          <w:color w:val="000000"/>
          <w:sz w:val="20"/>
          <w:szCs w:val="20"/>
        </w:rPr>
        <w:t xml:space="preserve"> conforme a los lineamientos y directrices dispuestos en la </w:t>
      </w:r>
      <w:r w:rsidRPr="00ED4743">
        <w:rPr>
          <w:rFonts w:ascii="Montserrat Light" w:eastAsia="Montserrat" w:hAnsi="Montserrat Light" w:cs="Montserrat"/>
          <w:sz w:val="20"/>
          <w:szCs w:val="20"/>
        </w:rPr>
        <w:t>G</w:t>
      </w:r>
      <w:r w:rsidRPr="00ED4743">
        <w:rPr>
          <w:rFonts w:ascii="Montserrat Light" w:eastAsia="Montserrat" w:hAnsi="Montserrat Light" w:cs="Montserrat"/>
          <w:color w:val="000000"/>
          <w:sz w:val="20"/>
          <w:szCs w:val="20"/>
        </w:rPr>
        <w:t xml:space="preserve">uía </w:t>
      </w:r>
      <w:r w:rsidRPr="00ED4743">
        <w:rPr>
          <w:rFonts w:ascii="Montserrat Light" w:eastAsia="Montserrat" w:hAnsi="Montserrat Light" w:cs="Montserrat"/>
          <w:sz w:val="20"/>
          <w:szCs w:val="20"/>
        </w:rPr>
        <w:t>D</w:t>
      </w:r>
      <w:r w:rsidRPr="00ED4743">
        <w:rPr>
          <w:rFonts w:ascii="Montserrat Light" w:eastAsia="Montserrat" w:hAnsi="Montserrat Light" w:cs="Montserrat"/>
          <w:color w:val="000000"/>
          <w:sz w:val="20"/>
          <w:szCs w:val="20"/>
        </w:rPr>
        <w:t>ocumental.</w:t>
      </w:r>
    </w:p>
    <w:p w:rsidR="00ED4743" w:rsidRPr="00ED4743" w:rsidRDefault="00ED4743" w:rsidP="00ED4743">
      <w:pPr>
        <w:numPr>
          <w:ilvl w:val="0"/>
          <w:numId w:val="73"/>
        </w:numPr>
        <w:pBdr>
          <w:top w:val="nil"/>
          <w:left w:val="nil"/>
          <w:bottom w:val="nil"/>
          <w:right w:val="nil"/>
          <w:between w:val="nil"/>
        </w:pBdr>
        <w:spacing w:line="259" w:lineRule="auto"/>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Verificar la actualización</w:t>
      </w:r>
      <w:r w:rsidRPr="00ED4743">
        <w:rPr>
          <w:rFonts w:ascii="Montserrat Light" w:eastAsia="Montserrat" w:hAnsi="Montserrat Light" w:cs="Montserrat"/>
          <w:color w:val="000000"/>
          <w:sz w:val="20"/>
          <w:szCs w:val="20"/>
        </w:rPr>
        <w:t xml:space="preserve"> del </w:t>
      </w:r>
      <w:r w:rsidRPr="00ED4743">
        <w:rPr>
          <w:rFonts w:ascii="Montserrat Light" w:eastAsia="Montserrat" w:hAnsi="Montserrat Light" w:cs="Montserrat"/>
          <w:sz w:val="20"/>
          <w:szCs w:val="20"/>
        </w:rPr>
        <w:t>Archivo Documental del Instituto</w:t>
      </w:r>
      <w:r w:rsidRPr="00ED4743">
        <w:rPr>
          <w:rFonts w:ascii="Montserrat Light" w:eastAsia="Montserrat" w:hAnsi="Montserrat Light" w:cs="Montserrat"/>
          <w:color w:val="000000"/>
          <w:sz w:val="20"/>
          <w:szCs w:val="20"/>
        </w:rPr>
        <w:t xml:space="preserve"> validando que los datos y </w:t>
      </w:r>
      <w:r w:rsidRPr="00ED4743">
        <w:rPr>
          <w:rFonts w:ascii="Montserrat Light" w:eastAsia="Montserrat" w:hAnsi="Montserrat Light" w:cs="Montserrat"/>
          <w:sz w:val="20"/>
          <w:szCs w:val="20"/>
        </w:rPr>
        <w:t>Fichas Técnicas</w:t>
      </w:r>
      <w:r w:rsidRPr="00ED4743">
        <w:rPr>
          <w:rFonts w:ascii="Montserrat Light" w:eastAsia="Montserrat" w:hAnsi="Montserrat Light" w:cs="Montserrat"/>
          <w:color w:val="000000"/>
          <w:sz w:val="20"/>
          <w:szCs w:val="20"/>
        </w:rPr>
        <w:t xml:space="preserve"> que se ingresen al mismo correspondan </w:t>
      </w:r>
      <w:r w:rsidRPr="00ED4743">
        <w:rPr>
          <w:rFonts w:ascii="Montserrat Light" w:eastAsia="Montserrat" w:hAnsi="Montserrat Light" w:cs="Montserrat"/>
          <w:sz w:val="20"/>
          <w:szCs w:val="20"/>
        </w:rPr>
        <w:t>a</w:t>
      </w:r>
      <w:r w:rsidRPr="00ED4743">
        <w:rPr>
          <w:rFonts w:ascii="Montserrat Light" w:eastAsia="Montserrat" w:hAnsi="Montserrat Light" w:cs="Montserrat"/>
          <w:color w:val="000000"/>
          <w:sz w:val="20"/>
          <w:szCs w:val="20"/>
        </w:rPr>
        <w:t xml:space="preserve">l expediente y se cumplan los criterios establecidos por </w:t>
      </w:r>
      <w:r w:rsidRPr="00ED4743">
        <w:rPr>
          <w:rFonts w:ascii="Montserrat Light" w:eastAsia="Montserrat" w:hAnsi="Montserrat Light" w:cs="Montserrat"/>
          <w:sz w:val="20"/>
          <w:szCs w:val="20"/>
        </w:rPr>
        <w:t>el “IMSS”</w:t>
      </w:r>
      <w:r w:rsidRPr="00ED4743">
        <w:rPr>
          <w:rFonts w:ascii="Montserrat Light" w:eastAsia="Montserrat" w:hAnsi="Montserrat Light" w:cs="Montserrat"/>
          <w:color w:val="000000"/>
          <w:sz w:val="20"/>
          <w:szCs w:val="20"/>
        </w:rPr>
        <w:t xml:space="preserve"> para la prestación del servicio.</w:t>
      </w:r>
    </w:p>
    <w:p w:rsidR="00ED4743" w:rsidRPr="00ED4743" w:rsidRDefault="00ED4743" w:rsidP="00ED4743">
      <w:pPr>
        <w:pBdr>
          <w:top w:val="nil"/>
          <w:left w:val="nil"/>
          <w:bottom w:val="nil"/>
          <w:right w:val="nil"/>
          <w:between w:val="nil"/>
        </w:pBdr>
        <w:spacing w:line="259" w:lineRule="auto"/>
        <w:ind w:left="720"/>
        <w:jc w:val="both"/>
        <w:rPr>
          <w:rFonts w:ascii="Montserrat Light" w:eastAsia="Montserrat" w:hAnsi="Montserrat Light" w:cs="Montserrat"/>
          <w:sz w:val="20"/>
          <w:szCs w:val="20"/>
        </w:rPr>
      </w:pPr>
    </w:p>
    <w:p w:rsidR="00ED4743" w:rsidRPr="00ED4743" w:rsidRDefault="00ED4743" w:rsidP="00ED4743">
      <w:pPr>
        <w:numPr>
          <w:ilvl w:val="0"/>
          <w:numId w:val="63"/>
        </w:numPr>
        <w:tabs>
          <w:tab w:val="left" w:pos="3345"/>
        </w:tabs>
        <w:ind w:left="1080"/>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 xml:space="preserve">Lo anterior lo acreditará </w:t>
      </w:r>
      <w:r w:rsidRPr="00ED4743">
        <w:rPr>
          <w:rFonts w:ascii="Montserrat Light" w:eastAsia="Montserrat" w:hAnsi="Montserrat Light" w:cs="Montserrat"/>
          <w:sz w:val="20"/>
          <w:szCs w:val="20"/>
        </w:rPr>
        <w:t>“El Licitante”</w:t>
      </w:r>
      <w:r w:rsidRPr="00ED4743">
        <w:rPr>
          <w:rFonts w:ascii="Montserrat Light" w:eastAsia="Montserrat" w:hAnsi="Montserrat Light" w:cs="Montserrat"/>
          <w:color w:val="000000"/>
          <w:sz w:val="20"/>
          <w:szCs w:val="20"/>
        </w:rPr>
        <w:t xml:space="preserve"> adjudicado con la presentación de un formato que incluya la lista de los expedientes procesados conforme a los criterios y la </w:t>
      </w:r>
      <w:r w:rsidRPr="00ED4743">
        <w:rPr>
          <w:rFonts w:ascii="Montserrat Light" w:eastAsia="Montserrat" w:hAnsi="Montserrat Light" w:cs="Montserrat"/>
          <w:sz w:val="20"/>
          <w:szCs w:val="20"/>
        </w:rPr>
        <w:t>“G</w:t>
      </w:r>
      <w:r w:rsidRPr="00ED4743">
        <w:rPr>
          <w:rFonts w:ascii="Montserrat Light" w:eastAsia="Montserrat" w:hAnsi="Montserrat Light" w:cs="Montserrat"/>
          <w:color w:val="000000"/>
          <w:sz w:val="20"/>
          <w:szCs w:val="20"/>
        </w:rPr>
        <w:t xml:space="preserve">uía </w:t>
      </w:r>
      <w:r w:rsidRPr="00ED4743">
        <w:rPr>
          <w:rFonts w:ascii="Montserrat Light" w:eastAsia="Montserrat" w:hAnsi="Montserrat Light" w:cs="Montserrat"/>
          <w:sz w:val="20"/>
          <w:szCs w:val="20"/>
        </w:rPr>
        <w:t>D</w:t>
      </w:r>
      <w:r w:rsidRPr="00ED4743">
        <w:rPr>
          <w:rFonts w:ascii="Montserrat Light" w:eastAsia="Montserrat" w:hAnsi="Montserrat Light" w:cs="Montserrat"/>
          <w:color w:val="000000"/>
          <w:sz w:val="20"/>
          <w:szCs w:val="20"/>
        </w:rPr>
        <w:t>ocumental</w:t>
      </w:r>
      <w:r w:rsidRPr="00ED4743">
        <w:rPr>
          <w:rFonts w:ascii="Montserrat Light" w:eastAsia="Montserrat" w:hAnsi="Montserrat Light" w:cs="Montserrat"/>
          <w:sz w:val="20"/>
          <w:szCs w:val="20"/>
        </w:rPr>
        <w:t>”</w:t>
      </w:r>
      <w:r w:rsidRPr="00ED4743">
        <w:rPr>
          <w:rFonts w:ascii="Montserrat Light" w:eastAsia="Montserrat" w:hAnsi="Montserrat Light" w:cs="Montserrat"/>
          <w:color w:val="000000"/>
          <w:sz w:val="20"/>
          <w:szCs w:val="20"/>
        </w:rPr>
        <w:t xml:space="preserve"> definidos por el </w:t>
      </w:r>
      <w:r w:rsidRPr="00ED4743">
        <w:rPr>
          <w:rFonts w:ascii="Montserrat Light" w:eastAsia="Montserrat" w:hAnsi="Montserrat Light" w:cs="Montserrat"/>
          <w:sz w:val="20"/>
          <w:szCs w:val="20"/>
        </w:rPr>
        <w:t xml:space="preserve">“IMSS” </w:t>
      </w:r>
      <w:r w:rsidRPr="00ED4743">
        <w:rPr>
          <w:rFonts w:ascii="Montserrat Light" w:eastAsia="Montserrat" w:hAnsi="Montserrat Light" w:cs="Montserrat"/>
          <w:color w:val="000000"/>
          <w:sz w:val="20"/>
          <w:szCs w:val="20"/>
        </w:rPr>
        <w:t>y que deberán ser aprobados por el personal de control de calidad de</w:t>
      </w:r>
      <w:r w:rsidRPr="00ED4743">
        <w:rPr>
          <w:rFonts w:ascii="Montserrat Light" w:eastAsia="Montserrat" w:hAnsi="Montserrat Light" w:cs="Montserrat"/>
          <w:sz w:val="20"/>
          <w:szCs w:val="20"/>
        </w:rPr>
        <w:t xml:space="preserve"> “El Licitante” que resulte</w:t>
      </w:r>
      <w:r w:rsidRPr="00ED4743">
        <w:rPr>
          <w:rFonts w:ascii="Montserrat Light" w:eastAsia="Montserrat" w:hAnsi="Montserrat Light" w:cs="Montserrat"/>
          <w:color w:val="000000"/>
          <w:sz w:val="20"/>
          <w:szCs w:val="20"/>
        </w:rPr>
        <w:t xml:space="preserve"> adjudicado.</w:t>
      </w:r>
    </w:p>
    <w:p w:rsidR="00ED4743" w:rsidRPr="00ED4743" w:rsidRDefault="00ED4743" w:rsidP="00ED4743">
      <w:pPr>
        <w:tabs>
          <w:tab w:val="left" w:pos="3345"/>
        </w:tabs>
        <w:ind w:left="360"/>
        <w:jc w:val="both"/>
        <w:rPr>
          <w:rFonts w:ascii="Montserrat Light" w:eastAsia="Montserrat" w:hAnsi="Montserrat Light" w:cs="Montserrat"/>
          <w:color w:val="000000"/>
          <w:sz w:val="20"/>
          <w:szCs w:val="20"/>
        </w:rPr>
      </w:pPr>
    </w:p>
    <w:p w:rsidR="00ED4743" w:rsidRPr="00ED4743" w:rsidRDefault="00ED4743" w:rsidP="00ED4743">
      <w:pPr>
        <w:numPr>
          <w:ilvl w:val="0"/>
          <w:numId w:val="64"/>
        </w:numPr>
        <w:tabs>
          <w:tab w:val="left" w:pos="3345"/>
        </w:tabs>
        <w:ind w:left="1080"/>
        <w:jc w:val="both"/>
        <w:rPr>
          <w:rFonts w:ascii="Montserrat Light" w:eastAsia="Montserrat" w:hAnsi="Montserrat Light" w:cs="Montserrat"/>
          <w:sz w:val="20"/>
          <w:szCs w:val="20"/>
        </w:rPr>
      </w:pPr>
      <w:r w:rsidRPr="00ED4743">
        <w:rPr>
          <w:rFonts w:ascii="Montserrat Light" w:eastAsia="Montserrat" w:hAnsi="Montserrat Light" w:cs="Montserrat"/>
          <w:color w:val="000000"/>
          <w:sz w:val="20"/>
          <w:szCs w:val="20"/>
        </w:rPr>
        <w:t xml:space="preserve">El </w:t>
      </w:r>
      <w:r w:rsidRPr="00ED4743">
        <w:rPr>
          <w:rFonts w:ascii="Montserrat Light" w:eastAsia="Montserrat" w:hAnsi="Montserrat Light" w:cs="Montserrat"/>
          <w:sz w:val="20"/>
          <w:szCs w:val="20"/>
        </w:rPr>
        <w:t>A</w:t>
      </w:r>
      <w:r w:rsidRPr="00ED4743">
        <w:rPr>
          <w:rFonts w:ascii="Montserrat Light" w:eastAsia="Montserrat" w:hAnsi="Montserrat Light" w:cs="Montserrat"/>
          <w:color w:val="000000"/>
          <w:sz w:val="20"/>
          <w:szCs w:val="20"/>
        </w:rPr>
        <w:t xml:space="preserve">dministrador del </w:t>
      </w:r>
      <w:r w:rsidRPr="00ED4743">
        <w:rPr>
          <w:rFonts w:ascii="Montserrat Light" w:eastAsia="Montserrat" w:hAnsi="Montserrat Light" w:cs="Montserrat"/>
          <w:sz w:val="20"/>
          <w:szCs w:val="20"/>
        </w:rPr>
        <w:t>C</w:t>
      </w:r>
      <w:r w:rsidRPr="00ED4743">
        <w:rPr>
          <w:rFonts w:ascii="Montserrat Light" w:eastAsia="Montserrat" w:hAnsi="Montserrat Light" w:cs="Montserrat"/>
          <w:color w:val="000000"/>
          <w:sz w:val="20"/>
          <w:szCs w:val="20"/>
        </w:rPr>
        <w:t>ontrato llevará a cabo la revisión sobre un muestreo de la lista de los expedientes entregados en forma quincenal para validar su calidad en función del porcentaje de errores detectados establecidos en el Anexo de Términos y Condiciones.</w:t>
      </w:r>
    </w:p>
    <w:p w:rsidR="00ED4743" w:rsidRPr="00ED4743" w:rsidRDefault="00ED4743" w:rsidP="00ED4743">
      <w:pPr>
        <w:jc w:val="both"/>
        <w:rPr>
          <w:rFonts w:ascii="Montserrat Light" w:eastAsia="Montserrat" w:hAnsi="Montserrat Light" w:cs="Montserrat"/>
          <w:sz w:val="20"/>
          <w:szCs w:val="20"/>
        </w:rPr>
      </w:pPr>
    </w:p>
    <w:p w:rsidR="00ED4743" w:rsidRPr="00ED4743" w:rsidRDefault="00ED4743" w:rsidP="00ED4743">
      <w:pPr>
        <w:numPr>
          <w:ilvl w:val="0"/>
          <w:numId w:val="68"/>
        </w:numPr>
        <w:pBdr>
          <w:top w:val="nil"/>
          <w:left w:val="nil"/>
          <w:bottom w:val="nil"/>
          <w:right w:val="nil"/>
          <w:between w:val="nil"/>
        </w:pBdr>
        <w:ind w:hanging="360"/>
        <w:jc w:val="both"/>
        <w:rPr>
          <w:rFonts w:ascii="Montserrat Light" w:eastAsia="Montserrat" w:hAnsi="Montserrat Light" w:cs="Montserrat"/>
          <w:b/>
          <w:color w:val="000000"/>
          <w:sz w:val="20"/>
          <w:szCs w:val="20"/>
        </w:rPr>
      </w:pPr>
      <w:r w:rsidRPr="00ED4743">
        <w:rPr>
          <w:rFonts w:ascii="Montserrat Light" w:eastAsia="Montserrat" w:hAnsi="Montserrat Light" w:cs="Montserrat"/>
          <w:b/>
          <w:color w:val="000000"/>
          <w:sz w:val="20"/>
          <w:szCs w:val="20"/>
        </w:rPr>
        <w:t>Elaboración de archivo de registro.</w:t>
      </w:r>
    </w:p>
    <w:p w:rsidR="00ED4743" w:rsidRPr="00ED4743" w:rsidRDefault="00ED4743" w:rsidP="00ED4743">
      <w:pPr>
        <w:tabs>
          <w:tab w:val="left" w:pos="2171"/>
        </w:tabs>
        <w:jc w:val="both"/>
        <w:rPr>
          <w:rFonts w:ascii="Montserrat Light" w:eastAsia="Montserrat" w:hAnsi="Montserrat Light" w:cs="Montserrat"/>
          <w:sz w:val="20"/>
          <w:szCs w:val="20"/>
        </w:rPr>
      </w:pPr>
    </w:p>
    <w:p w:rsidR="00ED4743" w:rsidRPr="00ED4743" w:rsidRDefault="00ED4743" w:rsidP="00ED4743">
      <w:pPr>
        <w:tabs>
          <w:tab w:val="left" w:pos="2171"/>
        </w:tabs>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Una vez aprobado por el Administrador del Contrato el formato a que se refiere el inciso anterior, “El Licitante” que resulte adjudicado deberá presentar el archivo de registro correspondiente.</w:t>
      </w:r>
    </w:p>
    <w:p w:rsidR="00ED4743" w:rsidRPr="00ED4743" w:rsidRDefault="00ED4743" w:rsidP="00ED4743">
      <w:pPr>
        <w:tabs>
          <w:tab w:val="left" w:pos="2171"/>
        </w:tabs>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color w:val="000000"/>
          <w:sz w:val="20"/>
          <w:szCs w:val="20"/>
        </w:rPr>
      </w:pPr>
      <w:r w:rsidRPr="00ED4743">
        <w:rPr>
          <w:rFonts w:ascii="Montserrat Light" w:eastAsia="Montserrat" w:hAnsi="Montserrat Light" w:cs="Montserrat"/>
          <w:sz w:val="20"/>
          <w:szCs w:val="20"/>
        </w:rPr>
        <w:t>“</w:t>
      </w:r>
      <w:r w:rsidRPr="00ED4743">
        <w:rPr>
          <w:rFonts w:ascii="Montserrat Light" w:eastAsia="Montserrat" w:hAnsi="Montserrat Light" w:cs="Montserrat"/>
          <w:color w:val="000000"/>
          <w:sz w:val="20"/>
          <w:szCs w:val="20"/>
        </w:rPr>
        <w:t xml:space="preserve">El </w:t>
      </w:r>
      <w:r w:rsidRPr="00ED4743">
        <w:rPr>
          <w:rFonts w:ascii="Montserrat Light" w:eastAsia="Montserrat" w:hAnsi="Montserrat Light" w:cs="Montserrat"/>
          <w:sz w:val="20"/>
          <w:szCs w:val="20"/>
        </w:rPr>
        <w:t>Licitante” que resulte</w:t>
      </w:r>
      <w:r w:rsidRPr="00ED4743">
        <w:rPr>
          <w:rFonts w:ascii="Montserrat Light" w:eastAsia="Montserrat" w:hAnsi="Montserrat Light" w:cs="Montserrat"/>
          <w:color w:val="000000"/>
          <w:sz w:val="20"/>
          <w:szCs w:val="20"/>
        </w:rPr>
        <w:t xml:space="preserve"> adjudicado deberá entregar al término de la vigencia del contrato dicho formato con el listado del total de expedientes integrados que quedará a cargo del </w:t>
      </w:r>
      <w:r w:rsidRPr="00ED4743">
        <w:rPr>
          <w:rFonts w:ascii="Montserrat Light" w:eastAsia="Montserrat" w:hAnsi="Montserrat Light" w:cs="Montserrat"/>
          <w:sz w:val="20"/>
          <w:szCs w:val="20"/>
        </w:rPr>
        <w:t xml:space="preserve">Área Requirente </w:t>
      </w:r>
      <w:r w:rsidRPr="00ED4743">
        <w:rPr>
          <w:rFonts w:ascii="Montserrat Light" w:eastAsia="Montserrat" w:hAnsi="Montserrat Light" w:cs="Montserrat"/>
          <w:color w:val="000000"/>
          <w:sz w:val="20"/>
          <w:szCs w:val="20"/>
        </w:rPr>
        <w:t>por parte del Instituto.</w:t>
      </w:r>
    </w:p>
    <w:p w:rsidR="00ED4743" w:rsidRPr="00ED4743" w:rsidRDefault="00ED4743" w:rsidP="00ED4743">
      <w:pPr>
        <w:pStyle w:val="Ttulo1"/>
        <w:spacing w:before="0"/>
        <w:jc w:val="both"/>
        <w:rPr>
          <w:rFonts w:ascii="Montserrat Light" w:hAnsi="Montserrat Light"/>
          <w:sz w:val="20"/>
          <w:szCs w:val="20"/>
        </w:rPr>
      </w:pPr>
      <w:bookmarkStart w:id="47" w:name="_heading=h.17dp8vu" w:colFirst="0" w:colLast="0"/>
      <w:bookmarkStart w:id="48" w:name="_Toc169599136"/>
      <w:bookmarkEnd w:id="47"/>
    </w:p>
    <w:p w:rsidR="00ED4743" w:rsidRPr="00ED4743" w:rsidRDefault="00ED4743" w:rsidP="00ED4743">
      <w:pPr>
        <w:pStyle w:val="Ttulo1"/>
        <w:spacing w:before="0"/>
        <w:jc w:val="both"/>
        <w:rPr>
          <w:rFonts w:ascii="Montserrat Light" w:hAnsi="Montserrat Light"/>
          <w:sz w:val="20"/>
          <w:szCs w:val="20"/>
        </w:rPr>
      </w:pPr>
      <w:r w:rsidRPr="00ED4743">
        <w:rPr>
          <w:rFonts w:ascii="Montserrat Light" w:hAnsi="Montserrat Light"/>
          <w:sz w:val="20"/>
          <w:szCs w:val="20"/>
        </w:rPr>
        <w:t>3.2.2 SUBPARTIDA II. Análisis y Clasificación de expedientes</w:t>
      </w:r>
      <w:bookmarkEnd w:id="48"/>
      <w:r w:rsidRPr="00ED4743">
        <w:rPr>
          <w:rFonts w:ascii="Montserrat Light" w:hAnsi="Montserrat Light"/>
          <w:sz w:val="20"/>
          <w:szCs w:val="20"/>
        </w:rPr>
        <w:t xml:space="preserve"> </w:t>
      </w:r>
    </w:p>
    <w:p w:rsidR="00ED4743" w:rsidRPr="00ED4743" w:rsidRDefault="00ED4743" w:rsidP="00ED4743">
      <w:pPr>
        <w:pBdr>
          <w:top w:val="nil"/>
          <w:left w:val="nil"/>
          <w:bottom w:val="nil"/>
          <w:right w:val="nil"/>
          <w:between w:val="nil"/>
        </w:pBdr>
        <w:jc w:val="both"/>
        <w:rPr>
          <w:rFonts w:ascii="Montserrat Light" w:eastAsia="Montserrat" w:hAnsi="Montserrat Light" w:cs="Montserrat"/>
          <w:b/>
          <w:sz w:val="20"/>
          <w:szCs w:val="20"/>
        </w:rPr>
      </w:pPr>
    </w:p>
    <w:p w:rsidR="00ED4743" w:rsidRPr="00ED4743" w:rsidRDefault="00ED4743" w:rsidP="00ED4743">
      <w:pPr>
        <w:numPr>
          <w:ilvl w:val="0"/>
          <w:numId w:val="66"/>
        </w:numPr>
        <w:jc w:val="both"/>
        <w:rPr>
          <w:rFonts w:ascii="Montserrat Light" w:eastAsia="Montserrat" w:hAnsi="Montserrat Light" w:cs="Montserrat"/>
          <w:sz w:val="20"/>
          <w:szCs w:val="20"/>
        </w:rPr>
      </w:pPr>
      <w:r w:rsidRPr="00ED4743">
        <w:rPr>
          <w:rFonts w:ascii="Montserrat Light" w:eastAsia="Montserrat" w:hAnsi="Montserrat Light" w:cs="Montserrat"/>
          <w:b/>
          <w:sz w:val="20"/>
          <w:szCs w:val="20"/>
        </w:rPr>
        <w:t>Fichas Técnicas requeridas por El Instituto;</w:t>
      </w:r>
    </w:p>
    <w:p w:rsidR="00ED4743" w:rsidRPr="00ED4743" w:rsidRDefault="00ED4743" w:rsidP="00ED4743">
      <w:pPr>
        <w:ind w:left="928"/>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De conformidad con los Juicios y Procedimientos de los cuales “El Instituto” es parte en materia Contenciosa Administrativa y Responsabilidad Patrimonial del Estado, contemplando las especialidades médicas mencionadas en el numeral </w:t>
      </w:r>
      <w:r w:rsidRPr="00ED4743">
        <w:rPr>
          <w:rFonts w:ascii="Montserrat Light" w:eastAsia="Montserrat" w:hAnsi="Montserrat Light" w:cs="Montserrat"/>
          <w:b/>
          <w:sz w:val="20"/>
          <w:szCs w:val="20"/>
        </w:rPr>
        <w:t xml:space="preserve">2.1 Condiciones de la entrega y recepción para el procesamiento de los expedientes, </w:t>
      </w:r>
      <w:r w:rsidRPr="00ED4743">
        <w:rPr>
          <w:rFonts w:ascii="Montserrat Light" w:eastAsia="Montserrat" w:hAnsi="Montserrat Light" w:cs="Montserrat"/>
          <w:sz w:val="20"/>
          <w:szCs w:val="20"/>
        </w:rPr>
        <w:t>con la finalidad de brindar una atención eficaz y oportuna de todos los asuntos en materia de Responsabilidad Patrimonial del Estado, tanto en sede administrativa (reclamaciones) como en instancias jurisdiccionales (Tribunal Federal de Justicia Administrativa y Poder Judicial de la Federación).</w:t>
      </w:r>
    </w:p>
    <w:p w:rsidR="00ED4743" w:rsidRPr="00ED4743" w:rsidRDefault="00ED4743" w:rsidP="00ED4743">
      <w:pPr>
        <w:ind w:left="928"/>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Derivado de lo anterior, “El Licitante” que resulte adjudicado, deberá contar con Personal Especializado para realizar Fichas Técnicas en materia de Grafoscopía y/o Documentoscopía, así como en las especialidades médicas según se requieran,  para analizar el despliegue de acciones fueron apegadas a la correcta </w:t>
      </w:r>
      <w:r w:rsidRPr="00ED4743">
        <w:rPr>
          <w:rFonts w:ascii="Montserrat Light" w:eastAsia="Montserrat" w:hAnsi="Montserrat Light" w:cs="Montserrat"/>
          <w:i/>
          <w:sz w:val="20"/>
          <w:szCs w:val="20"/>
        </w:rPr>
        <w:t>praxis</w:t>
      </w:r>
      <w:r w:rsidRPr="00ED4743">
        <w:rPr>
          <w:rFonts w:ascii="Montserrat Light" w:eastAsia="Montserrat" w:hAnsi="Montserrat Light" w:cs="Montserrat"/>
          <w:sz w:val="20"/>
          <w:szCs w:val="20"/>
        </w:rPr>
        <w:t xml:space="preserve"> y protocolo de acuerdo con las Guías de Práctica Clínica </w:t>
      </w:r>
      <w:r w:rsidRPr="00ED4743">
        <w:rPr>
          <w:rFonts w:ascii="Montserrat Light" w:eastAsia="Montserrat" w:hAnsi="Montserrat Light" w:cs="Montserrat"/>
          <w:b/>
          <w:sz w:val="20"/>
          <w:szCs w:val="20"/>
        </w:rPr>
        <w:t>(GPC’s)</w:t>
      </w:r>
      <w:r w:rsidRPr="00ED4743">
        <w:rPr>
          <w:rFonts w:ascii="Montserrat Light" w:eastAsia="Montserrat" w:hAnsi="Montserrat Light" w:cs="Montserrat"/>
          <w:sz w:val="20"/>
          <w:szCs w:val="20"/>
        </w:rPr>
        <w:t xml:space="preserve">, así como también, implementar estrategias encaminadas a salvaguardar los intereses institucionales e inhibir las condenas económicas a cargo de “El Instituto” por supuestas atenciones médicas negligentes o mala </w:t>
      </w:r>
      <w:r w:rsidRPr="00ED4743">
        <w:rPr>
          <w:rFonts w:ascii="Montserrat Light" w:eastAsia="Montserrat" w:hAnsi="Montserrat Light" w:cs="Montserrat"/>
          <w:i/>
          <w:sz w:val="20"/>
          <w:szCs w:val="20"/>
        </w:rPr>
        <w:t>praxis</w:t>
      </w:r>
      <w:r w:rsidRPr="00ED4743">
        <w:rPr>
          <w:rFonts w:ascii="Montserrat Light" w:eastAsia="Montserrat" w:hAnsi="Montserrat Light" w:cs="Montserrat"/>
          <w:sz w:val="20"/>
          <w:szCs w:val="20"/>
        </w:rPr>
        <w:t xml:space="preserve">. </w:t>
      </w:r>
    </w:p>
    <w:p w:rsidR="00ED4743" w:rsidRPr="00ED4743" w:rsidRDefault="00ED4743" w:rsidP="00ED4743">
      <w:pPr>
        <w:ind w:left="928"/>
        <w:jc w:val="both"/>
        <w:rPr>
          <w:rFonts w:ascii="Montserrat Light" w:eastAsia="Montserrat" w:hAnsi="Montserrat Light" w:cs="Montserrat"/>
          <w:sz w:val="20"/>
          <w:szCs w:val="20"/>
        </w:rPr>
      </w:pPr>
    </w:p>
    <w:p w:rsidR="00ED4743" w:rsidRP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Al respecto, conforme a los Juicios y Procedimientos mencionados en el numeral </w:t>
      </w:r>
      <w:r w:rsidRPr="00ED4743">
        <w:rPr>
          <w:rFonts w:ascii="Montserrat Light" w:eastAsia="Montserrat" w:hAnsi="Montserrat Light" w:cs="Montserrat"/>
          <w:b/>
          <w:sz w:val="20"/>
          <w:szCs w:val="20"/>
        </w:rPr>
        <w:t>2.1 Condiciones de la entrega y recepción procesamiento de los expedientes</w:t>
      </w:r>
      <w:r w:rsidRPr="00ED4743">
        <w:rPr>
          <w:rFonts w:ascii="Montserrat Light" w:eastAsia="Montserrat" w:hAnsi="Montserrat Light" w:cs="Montserrat"/>
          <w:sz w:val="20"/>
          <w:szCs w:val="20"/>
        </w:rPr>
        <w:t xml:space="preserve">, es que resulta indispensable el servicio de esta </w:t>
      </w:r>
      <w:r w:rsidRPr="00ED4743">
        <w:rPr>
          <w:rFonts w:ascii="Montserrat Light" w:eastAsia="Montserrat" w:hAnsi="Montserrat Light" w:cs="Montserrat"/>
          <w:b/>
          <w:sz w:val="20"/>
          <w:szCs w:val="20"/>
        </w:rPr>
        <w:t>Subpartida II</w:t>
      </w:r>
      <w:r w:rsidRPr="00ED4743">
        <w:rPr>
          <w:rFonts w:ascii="Montserrat Light" w:eastAsia="Montserrat" w:hAnsi="Montserrat Light" w:cs="Montserrat"/>
          <w:sz w:val="20"/>
          <w:szCs w:val="20"/>
        </w:rPr>
        <w:t>, ya que, con la correcta elaboración de las Fichas Técnicas, El personal jurídico de “El Instituto”, podrá lograr que se dictamine el sobreseimiento de juicio en favor de los intereses institucionales.</w:t>
      </w:r>
    </w:p>
    <w:p w:rsidR="00ED4743" w:rsidRPr="00ED4743" w:rsidRDefault="00ED4743" w:rsidP="00ED4743">
      <w:pPr>
        <w:jc w:val="both"/>
        <w:rPr>
          <w:rFonts w:ascii="Montserrat Light" w:eastAsia="Montserrat" w:hAnsi="Montserrat Light" w:cs="Montserrat"/>
          <w:sz w:val="20"/>
          <w:szCs w:val="20"/>
        </w:rPr>
      </w:pPr>
    </w:p>
    <w:p w:rsidR="00ED4743" w:rsidRDefault="00ED4743" w:rsidP="00ED4743">
      <w:pPr>
        <w:jc w:val="both"/>
        <w:rPr>
          <w:rFonts w:ascii="Montserrat Light" w:eastAsia="Montserrat" w:hAnsi="Montserrat Light" w:cs="Montserrat"/>
          <w:sz w:val="20"/>
          <w:szCs w:val="20"/>
        </w:rPr>
      </w:pPr>
      <w:r w:rsidRPr="00ED4743">
        <w:rPr>
          <w:rFonts w:ascii="Montserrat Light" w:eastAsia="Montserrat" w:hAnsi="Montserrat Light" w:cs="Montserrat"/>
          <w:sz w:val="20"/>
          <w:szCs w:val="20"/>
        </w:rPr>
        <w:t xml:space="preserve">Lo anterior, se acreditará mediante copia de las Fichas Técnicas entregadas por el Personal Especializado de “El Licitante” al Administrador del Contrato en las que conste que se desplegaron acciones apegadas a la correcta </w:t>
      </w:r>
      <w:r w:rsidRPr="00ED4743">
        <w:rPr>
          <w:rFonts w:ascii="Montserrat Light" w:eastAsia="Montserrat" w:hAnsi="Montserrat Light" w:cs="Montserrat"/>
          <w:i/>
          <w:sz w:val="20"/>
          <w:szCs w:val="20"/>
        </w:rPr>
        <w:t>praxis</w:t>
      </w:r>
      <w:r w:rsidRPr="00ED4743">
        <w:rPr>
          <w:rFonts w:ascii="Montserrat Light" w:eastAsia="Montserrat" w:hAnsi="Montserrat Light" w:cs="Montserrat"/>
          <w:sz w:val="20"/>
          <w:szCs w:val="20"/>
        </w:rPr>
        <w:t xml:space="preserve"> y protocolo de acuerdo con las “GPC’s”, así como la verificación de la autenticidad de las firmas estampadas en los escritos presentados ante las autoridades,  para dar continuidad al proceso de integración, transformación y actualización del Archivo Documental del Instituto.</w:t>
      </w:r>
    </w:p>
    <w:p w:rsidR="00ED4743" w:rsidRPr="00ED4743" w:rsidRDefault="00ED4743" w:rsidP="00ED4743">
      <w:pPr>
        <w:jc w:val="both"/>
        <w:rPr>
          <w:rFonts w:ascii="Montserrat Light" w:eastAsia="Montserrat" w:hAnsi="Montserrat Light" w:cs="Montserrat"/>
          <w:sz w:val="20"/>
          <w:szCs w:val="20"/>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b/>
          <w:sz w:val="20"/>
          <w:szCs w:val="20"/>
          <w:lang w:val="es-ES_tradnl" w:eastAsia="ar-SA"/>
        </w:rPr>
        <w:t xml:space="preserve"> </w:t>
      </w:r>
      <w:bookmarkStart w:id="49" w:name="_Toc162367197"/>
      <w:r w:rsidRPr="003E520C">
        <w:rPr>
          <w:rFonts w:ascii="Montserrat Light" w:eastAsia="Times New Roman" w:hAnsi="Montserrat Light" w:cs="Arial"/>
          <w:b/>
          <w:sz w:val="20"/>
          <w:szCs w:val="20"/>
          <w:lang w:val="es-ES_tradnl" w:eastAsia="ar-SA"/>
        </w:rPr>
        <w:t>Agrupación de partidas.</w:t>
      </w:r>
      <w:bookmarkEnd w:id="49"/>
    </w:p>
    <w:p w:rsidR="003E520C" w:rsidRPr="003E520C" w:rsidRDefault="003E520C" w:rsidP="009B3507">
      <w:pPr>
        <w:spacing w:line="276" w:lineRule="auto"/>
        <w:ind w:right="51"/>
        <w:contextualSpacing/>
        <w:jc w:val="both"/>
        <w:rPr>
          <w:rFonts w:ascii="Montserrat Light" w:hAnsi="Montserrat Light" w:cs="Arial"/>
          <w:sz w:val="20"/>
          <w:szCs w:val="20"/>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Para el presente procedimiento </w:t>
      </w:r>
      <w:r w:rsidRPr="003E520C">
        <w:rPr>
          <w:rFonts w:ascii="Montserrat Light" w:hAnsi="Montserrat Light" w:cs="Arial"/>
          <w:b/>
          <w:sz w:val="20"/>
          <w:szCs w:val="20"/>
        </w:rPr>
        <w:t>no se tiene prevista la agrupación de partidas</w:t>
      </w:r>
      <w:r w:rsidRPr="003E520C">
        <w:rPr>
          <w:rFonts w:ascii="Montserrat Light" w:hAnsi="Montserrat Light" w:cs="Arial"/>
          <w:sz w:val="20"/>
          <w:szCs w:val="20"/>
        </w:rPr>
        <w:t>, ya que la adjudicación se realizará por</w:t>
      </w:r>
      <w:r w:rsidRPr="003E520C">
        <w:rPr>
          <w:rFonts w:ascii="Montserrat Light" w:hAnsi="Montserrat Light" w:cs="Arial"/>
          <w:b/>
          <w:sz w:val="20"/>
          <w:szCs w:val="20"/>
        </w:rPr>
        <w:t xml:space="preserve"> partida única</w:t>
      </w:r>
      <w:r w:rsidRPr="003E520C">
        <w:rPr>
          <w:rFonts w:ascii="Montserrat Light" w:hAnsi="Montserrat Light" w:cs="Arial"/>
          <w:sz w:val="20"/>
          <w:szCs w:val="20"/>
        </w:rPr>
        <w:t xml:space="preserve"> conforme al </w:t>
      </w:r>
      <w:r w:rsidRPr="003E520C">
        <w:rPr>
          <w:rFonts w:ascii="Montserrat Light" w:hAnsi="Montserrat Light"/>
          <w:sz w:val="20"/>
          <w:szCs w:val="20"/>
          <w:lang w:eastAsia="ar-SA"/>
        </w:rPr>
        <w:t>Anexo Técnico,</w:t>
      </w:r>
      <w:r w:rsidRPr="003E520C">
        <w:rPr>
          <w:rFonts w:ascii="Montserrat Light" w:hAnsi="Montserrat Light" w:cs="Arial"/>
          <w:sz w:val="20"/>
          <w:szCs w:val="20"/>
        </w:rPr>
        <w:t xml:space="preserve"> con fundamento en el artículo </w:t>
      </w:r>
      <w:r w:rsidRPr="003E520C">
        <w:rPr>
          <w:rFonts w:ascii="Montserrat Light" w:hAnsi="Montserrat Light" w:cs="Arial"/>
          <w:b/>
          <w:sz w:val="20"/>
          <w:szCs w:val="20"/>
        </w:rPr>
        <w:t>39</w:t>
      </w:r>
      <w:r w:rsidRPr="003E520C">
        <w:rPr>
          <w:rFonts w:ascii="Montserrat Light" w:hAnsi="Montserrat Light" w:cs="Arial"/>
          <w:sz w:val="20"/>
          <w:szCs w:val="20"/>
        </w:rPr>
        <w:t xml:space="preserve"> fracción </w:t>
      </w:r>
      <w:r w:rsidRPr="003E520C">
        <w:rPr>
          <w:rFonts w:ascii="Montserrat Light" w:hAnsi="Montserrat Light" w:cs="Arial"/>
          <w:b/>
          <w:sz w:val="20"/>
          <w:szCs w:val="20"/>
        </w:rPr>
        <w:t xml:space="preserve">II </w:t>
      </w:r>
      <w:r w:rsidRPr="003E520C">
        <w:rPr>
          <w:rFonts w:ascii="Montserrat Light" w:hAnsi="Montserrat Light" w:cs="Arial"/>
          <w:sz w:val="20"/>
          <w:szCs w:val="20"/>
        </w:rPr>
        <w:t xml:space="preserve">inciso </w:t>
      </w:r>
      <w:r w:rsidRPr="003E520C">
        <w:rPr>
          <w:rFonts w:ascii="Montserrat Light" w:hAnsi="Montserrat Light" w:cs="Arial"/>
          <w:b/>
          <w:sz w:val="20"/>
          <w:szCs w:val="20"/>
        </w:rPr>
        <w:t>b)</w:t>
      </w:r>
      <w:r w:rsidRPr="003E520C">
        <w:rPr>
          <w:rFonts w:ascii="Montserrat Light" w:hAnsi="Montserrat Light" w:cs="Arial"/>
          <w:sz w:val="20"/>
          <w:szCs w:val="20"/>
        </w:rPr>
        <w:t xml:space="preserve"> del Reglamento. </w:t>
      </w:r>
    </w:p>
    <w:p w:rsidR="003E520C" w:rsidRPr="003E520C" w:rsidRDefault="003E520C" w:rsidP="009B3507">
      <w:pPr>
        <w:spacing w:line="276" w:lineRule="auto"/>
        <w:ind w:right="51"/>
        <w:contextualSpacing/>
        <w:jc w:val="both"/>
        <w:rPr>
          <w:rFonts w:ascii="Montserrat Light" w:hAnsi="Montserrat Light" w:cs="Arial"/>
          <w:sz w:val="20"/>
          <w:szCs w:val="20"/>
        </w:rPr>
      </w:pPr>
    </w:p>
    <w:p w:rsidR="003E520C" w:rsidRPr="003E520C" w:rsidRDefault="003E520C" w:rsidP="009B3507">
      <w:pPr>
        <w:keepNext/>
        <w:numPr>
          <w:ilvl w:val="1"/>
          <w:numId w:val="19"/>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b/>
          <w:sz w:val="20"/>
          <w:szCs w:val="20"/>
          <w:lang w:val="es-ES_tradnl" w:eastAsia="ar-SA"/>
        </w:rPr>
        <w:t xml:space="preserve"> </w:t>
      </w:r>
      <w:bookmarkStart w:id="50" w:name="_Toc162367198"/>
      <w:r w:rsidRPr="003E520C">
        <w:rPr>
          <w:rFonts w:ascii="Montserrat Light" w:eastAsia="Times New Roman" w:hAnsi="Montserrat Light" w:cs="Arial"/>
          <w:b/>
          <w:sz w:val="20"/>
          <w:szCs w:val="20"/>
          <w:lang w:val="es-ES_tradnl" w:eastAsia="ar-SA"/>
        </w:rPr>
        <w:t>Precios Máximos de Referencia (PMR).</w:t>
      </w:r>
      <w:bookmarkEnd w:id="50"/>
    </w:p>
    <w:p w:rsidR="003E520C" w:rsidRPr="003E520C" w:rsidRDefault="003E520C" w:rsidP="009B3507">
      <w:pPr>
        <w:spacing w:line="276" w:lineRule="auto"/>
        <w:ind w:right="51"/>
        <w:contextualSpacing/>
        <w:jc w:val="both"/>
        <w:rPr>
          <w:rFonts w:ascii="Montserrat Light" w:hAnsi="Montserrat Light" w:cs="Arial"/>
          <w:sz w:val="20"/>
          <w:szCs w:val="20"/>
        </w:rPr>
      </w:pPr>
    </w:p>
    <w:p w:rsidR="003E520C" w:rsidRPr="003E520C" w:rsidRDefault="003E520C" w:rsidP="009B3507">
      <w:pPr>
        <w:spacing w:line="276" w:lineRule="auto"/>
        <w:jc w:val="both"/>
        <w:rPr>
          <w:rFonts w:ascii="Montserrat Light" w:hAnsi="Montserrat Light" w:cs="Arial"/>
          <w:sz w:val="20"/>
          <w:szCs w:val="20"/>
          <w:lang w:val="es-ES"/>
        </w:rPr>
      </w:pPr>
      <w:r w:rsidRPr="003E520C">
        <w:rPr>
          <w:rFonts w:ascii="Montserrat Light" w:hAnsi="Montserrat Light" w:cs="Arial"/>
          <w:sz w:val="20"/>
          <w:szCs w:val="20"/>
          <w:lang w:val="es-ES"/>
        </w:rPr>
        <w:t xml:space="preserve">Para el presente procedimiento </w:t>
      </w:r>
      <w:r w:rsidRPr="003E520C">
        <w:rPr>
          <w:rFonts w:ascii="Montserrat Light" w:hAnsi="Montserrat Light" w:cs="Arial"/>
          <w:b/>
          <w:sz w:val="20"/>
          <w:szCs w:val="20"/>
          <w:lang w:val="es-ES"/>
        </w:rPr>
        <w:t>no se tiene previsto la utilización</w:t>
      </w:r>
      <w:r w:rsidRPr="003E520C">
        <w:rPr>
          <w:rFonts w:ascii="Montserrat Light" w:hAnsi="Montserrat Light" w:cs="Arial"/>
          <w:sz w:val="20"/>
          <w:szCs w:val="20"/>
          <w:lang w:val="es-ES"/>
        </w:rPr>
        <w:t xml:space="preserve"> de Precios Máximos de Referencia.</w:t>
      </w:r>
    </w:p>
    <w:p w:rsidR="003E520C" w:rsidRPr="003E520C" w:rsidRDefault="003E520C" w:rsidP="009B3507">
      <w:pPr>
        <w:spacing w:line="276" w:lineRule="auto"/>
        <w:jc w:val="both"/>
        <w:rPr>
          <w:rFonts w:ascii="Montserrat Light" w:hAnsi="Montserrat Light" w:cs="Arial"/>
          <w:b/>
          <w:bCs/>
          <w:sz w:val="20"/>
          <w:szCs w:val="20"/>
          <w:lang w:val="es-ES"/>
        </w:rPr>
      </w:pPr>
    </w:p>
    <w:p w:rsidR="003E520C" w:rsidRPr="003E520C" w:rsidRDefault="003E520C" w:rsidP="00766B5C">
      <w:pPr>
        <w:keepNext/>
        <w:numPr>
          <w:ilvl w:val="2"/>
          <w:numId w:val="54"/>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51" w:name="_Toc98957378"/>
      <w:bookmarkStart w:id="52" w:name="_Toc99462412"/>
      <w:bookmarkStart w:id="53" w:name="_Toc105526017"/>
      <w:bookmarkStart w:id="54" w:name="_Toc129107906"/>
      <w:bookmarkStart w:id="55" w:name="_Toc162367199"/>
      <w:r w:rsidRPr="003E520C">
        <w:rPr>
          <w:rFonts w:ascii="Montserrat Light" w:eastAsia="Times New Roman" w:hAnsi="Montserrat Light" w:cs="Arial"/>
          <w:b/>
          <w:sz w:val="20"/>
          <w:szCs w:val="20"/>
          <w:lang w:val="es-ES_tradnl" w:eastAsia="ar-SA"/>
        </w:rPr>
        <w:t>Precios Fijos</w:t>
      </w:r>
      <w:bookmarkEnd w:id="51"/>
      <w:bookmarkEnd w:id="52"/>
      <w:bookmarkEnd w:id="53"/>
      <w:bookmarkEnd w:id="54"/>
      <w:bookmarkEnd w:id="55"/>
    </w:p>
    <w:p w:rsidR="003E520C" w:rsidRPr="003E520C" w:rsidRDefault="003E520C" w:rsidP="009B3507">
      <w:pPr>
        <w:spacing w:line="276" w:lineRule="auto"/>
        <w:ind w:right="51"/>
        <w:contextualSpacing/>
        <w:jc w:val="both"/>
        <w:rPr>
          <w:rFonts w:ascii="Montserrat Light" w:hAnsi="Montserrat Light"/>
          <w:sz w:val="20"/>
          <w:szCs w:val="20"/>
        </w:rPr>
      </w:pPr>
    </w:p>
    <w:p w:rsidR="003E520C" w:rsidRPr="003E520C" w:rsidRDefault="003E520C" w:rsidP="009B3507">
      <w:pPr>
        <w:spacing w:line="276" w:lineRule="auto"/>
        <w:ind w:right="51"/>
        <w:contextualSpacing/>
        <w:jc w:val="both"/>
        <w:rPr>
          <w:rFonts w:ascii="Montserrat Light" w:hAnsi="Montserrat Light" w:cs="Arial"/>
          <w:sz w:val="20"/>
          <w:szCs w:val="20"/>
        </w:rPr>
      </w:pPr>
      <w:r w:rsidRPr="003E520C">
        <w:rPr>
          <w:rFonts w:ascii="Montserrat Light" w:hAnsi="Montserrat Light"/>
          <w:sz w:val="20"/>
          <w:szCs w:val="20"/>
        </w:rPr>
        <w:t xml:space="preserve">Los precios unitarios adjudicados serán fijos durante la vigencia del contrato, por lo que no se podrán pactar decrementos o incrementos a los precios, de conformidad con el artículo </w:t>
      </w:r>
      <w:r w:rsidRPr="003E520C">
        <w:rPr>
          <w:rFonts w:ascii="Montserrat Light" w:hAnsi="Montserrat Light"/>
          <w:b/>
          <w:sz w:val="20"/>
          <w:szCs w:val="20"/>
        </w:rPr>
        <w:t>44</w:t>
      </w:r>
      <w:r w:rsidRPr="003E520C">
        <w:rPr>
          <w:rFonts w:ascii="Montserrat Light" w:hAnsi="Montserrat Light"/>
          <w:sz w:val="20"/>
          <w:szCs w:val="20"/>
        </w:rPr>
        <w:t xml:space="preserve"> de la LAASSP.</w:t>
      </w:r>
      <w:r w:rsidRPr="003E520C">
        <w:rPr>
          <w:rFonts w:ascii="Montserrat Light" w:hAnsi="Montserrat Light" w:cs="Arial"/>
          <w:sz w:val="20"/>
          <w:szCs w:val="20"/>
        </w:rPr>
        <w:t xml:space="preserve"> </w:t>
      </w:r>
    </w:p>
    <w:p w:rsidR="003E520C" w:rsidRPr="003E520C" w:rsidRDefault="003E520C" w:rsidP="009B3507">
      <w:pPr>
        <w:spacing w:line="276" w:lineRule="auto"/>
        <w:ind w:right="51"/>
        <w:contextualSpacing/>
        <w:jc w:val="both"/>
        <w:rPr>
          <w:rFonts w:ascii="Montserrat Light" w:hAnsi="Montserrat Light" w:cs="Arial"/>
          <w:sz w:val="20"/>
          <w:szCs w:val="20"/>
        </w:rPr>
      </w:pPr>
    </w:p>
    <w:p w:rsidR="003E520C" w:rsidRPr="003E520C" w:rsidRDefault="003E520C" w:rsidP="009B3507">
      <w:pPr>
        <w:keepNext/>
        <w:numPr>
          <w:ilvl w:val="1"/>
          <w:numId w:val="28"/>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56" w:name="_Toc424735321"/>
      <w:bookmarkStart w:id="57" w:name="_Toc162367200"/>
      <w:r w:rsidRPr="003E520C">
        <w:rPr>
          <w:rFonts w:ascii="Montserrat Light" w:eastAsia="Times New Roman" w:hAnsi="Montserrat Light" w:cs="Arial"/>
          <w:b/>
          <w:sz w:val="20"/>
          <w:szCs w:val="20"/>
          <w:lang w:val="es-ES_tradnl" w:eastAsia="ar-SA"/>
        </w:rPr>
        <w:t>Normas Oficiales Mexicanas, Normas Mexicanas o estándares, Internacionales, Referencia o Especificaciones.</w:t>
      </w:r>
      <w:bookmarkEnd w:id="56"/>
      <w:bookmarkEnd w:id="57"/>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spacing w:line="276" w:lineRule="auto"/>
        <w:ind w:right="49"/>
        <w:jc w:val="both"/>
        <w:rPr>
          <w:rFonts w:ascii="Montserrat Light" w:hAnsi="Montserrat Light" w:cs="Arial"/>
          <w:sz w:val="20"/>
          <w:szCs w:val="20"/>
          <w:lang w:val="es-ES"/>
        </w:rPr>
      </w:pPr>
    </w:p>
    <w:p w:rsidR="003E520C" w:rsidRPr="003E520C" w:rsidRDefault="003E520C" w:rsidP="009B3507">
      <w:pPr>
        <w:suppressAutoHyphens/>
        <w:spacing w:line="276" w:lineRule="auto"/>
        <w:jc w:val="both"/>
        <w:rPr>
          <w:rFonts w:ascii="Montserrat Light" w:hAnsi="Montserrat Light" w:cs="Arial"/>
          <w:bCs/>
          <w:sz w:val="20"/>
          <w:szCs w:val="20"/>
        </w:rPr>
      </w:pPr>
      <w:bookmarkStart w:id="58" w:name="_Toc424735322"/>
      <w:r w:rsidRPr="003E520C">
        <w:rPr>
          <w:rFonts w:ascii="Montserrat Light" w:hAnsi="Montserrat Light" w:cs="Arial"/>
          <w:bCs/>
          <w:sz w:val="20"/>
          <w:szCs w:val="20"/>
        </w:rPr>
        <w:t>De conformidad</w:t>
      </w:r>
      <w:r w:rsidRPr="003E520C">
        <w:rPr>
          <w:rFonts w:ascii="Montserrat Light" w:hAnsi="Montserrat Light"/>
          <w:sz w:val="20"/>
          <w:szCs w:val="20"/>
        </w:rPr>
        <w:t xml:space="preserve"> con </w:t>
      </w:r>
      <w:r w:rsidRPr="003E520C">
        <w:rPr>
          <w:rFonts w:ascii="Montserrat Light" w:hAnsi="Montserrat Light" w:cs="Arial"/>
          <w:bCs/>
          <w:sz w:val="20"/>
          <w:szCs w:val="20"/>
        </w:rPr>
        <w:t>lo dispuesto</w:t>
      </w:r>
      <w:r w:rsidRPr="003E520C">
        <w:rPr>
          <w:rFonts w:ascii="Montserrat Light" w:hAnsi="Montserrat Light"/>
          <w:sz w:val="20"/>
          <w:szCs w:val="20"/>
        </w:rPr>
        <w:t xml:space="preserve"> en el en el </w:t>
      </w:r>
      <w:r w:rsidRPr="003E520C">
        <w:rPr>
          <w:rFonts w:ascii="Montserrat Light" w:hAnsi="Montserrat Light" w:cs="Arial"/>
          <w:bCs/>
          <w:sz w:val="20"/>
          <w:szCs w:val="20"/>
        </w:rPr>
        <w:t xml:space="preserve">inciso </w:t>
      </w:r>
      <w:r w:rsidRPr="003E520C">
        <w:rPr>
          <w:rFonts w:ascii="Montserrat Light" w:hAnsi="Montserrat Light"/>
          <w:b/>
          <w:bCs/>
          <w:sz w:val="20"/>
          <w:szCs w:val="20"/>
        </w:rPr>
        <w:t xml:space="preserve">e) </w:t>
      </w:r>
      <w:r w:rsidRPr="003E520C">
        <w:rPr>
          <w:rFonts w:ascii="Montserrat Light" w:hAnsi="Montserrat Light"/>
          <w:sz w:val="20"/>
          <w:szCs w:val="20"/>
        </w:rPr>
        <w:t>denominado</w:t>
      </w:r>
      <w:r w:rsidRPr="003E520C">
        <w:rPr>
          <w:rFonts w:ascii="Montserrat Light" w:hAnsi="Montserrat Light"/>
          <w:b/>
          <w:bCs/>
          <w:sz w:val="20"/>
          <w:szCs w:val="20"/>
        </w:rPr>
        <w:t xml:space="preserve"> Normas oficiales mexicanas, normas internacionales normas de referencia o especificaciones cuyo cumplimiento se exige a los licitantes, licencias, autorizaciones y permisos</w:t>
      </w:r>
      <w:r w:rsidRPr="003E520C">
        <w:rPr>
          <w:rFonts w:ascii="Montserrat Light" w:hAnsi="Montserrat Light"/>
          <w:sz w:val="20"/>
          <w:szCs w:val="20"/>
        </w:rPr>
        <w:t>,</w:t>
      </w:r>
      <w:r w:rsidRPr="003E520C">
        <w:rPr>
          <w:rFonts w:ascii="Montserrat Light" w:eastAsia="Times New Roman" w:hAnsi="Montserrat Light" w:cs="Arial"/>
          <w:sz w:val="20"/>
          <w:szCs w:val="20"/>
          <w:lang w:val="es-ES" w:eastAsia="ar-SA"/>
        </w:rPr>
        <w:t xml:space="preserve"> del Anexo Técnico de la presente </w:t>
      </w:r>
      <w:r w:rsidRPr="003E520C">
        <w:rPr>
          <w:rFonts w:ascii="Montserrat Light" w:eastAsia="Times New Roman" w:hAnsi="Montserrat Light" w:cs="Arial"/>
          <w:sz w:val="20"/>
          <w:szCs w:val="20"/>
          <w:lang w:val="es-ES" w:eastAsia="ar-SA"/>
        </w:rPr>
        <w:lastRenderedPageBreak/>
        <w:t>Convocatoria,</w:t>
      </w:r>
      <w:r w:rsidRPr="003E520C">
        <w:rPr>
          <w:rFonts w:ascii="Montserrat Light" w:hAnsi="Montserrat Light"/>
          <w:sz w:val="20"/>
          <w:szCs w:val="20"/>
          <w:lang w:val="es-ES"/>
        </w:rPr>
        <w:t xml:space="preserve"> </w:t>
      </w:r>
      <w:r w:rsidRPr="003E520C">
        <w:rPr>
          <w:rFonts w:ascii="Montserrat Light" w:hAnsi="Montserrat Light"/>
          <w:sz w:val="20"/>
          <w:szCs w:val="20"/>
        </w:rPr>
        <w:t>durante la prestación del servicio</w:t>
      </w:r>
      <w:r w:rsidRPr="003E520C">
        <w:rPr>
          <w:rFonts w:ascii="Montserrat Light" w:hAnsi="Montserrat Light" w:cs="Arial"/>
          <w:bCs/>
          <w:sz w:val="20"/>
          <w:szCs w:val="20"/>
        </w:rPr>
        <w:t xml:space="preserve"> el licitante </w:t>
      </w:r>
      <w:r w:rsidRPr="003E520C">
        <w:rPr>
          <w:rFonts w:ascii="Montserrat Light" w:hAnsi="Montserrat Light"/>
          <w:sz w:val="20"/>
          <w:szCs w:val="20"/>
        </w:rPr>
        <w:t xml:space="preserve">adjudicado tendrá la obligación de dar cumplimiento </w:t>
      </w:r>
      <w:r w:rsidRPr="003E520C">
        <w:rPr>
          <w:rFonts w:ascii="Montserrat Light" w:hAnsi="Montserrat Light" w:cs="Arial"/>
          <w:bCs/>
          <w:sz w:val="20"/>
          <w:szCs w:val="20"/>
        </w:rPr>
        <w:t xml:space="preserve">a la </w:t>
      </w:r>
      <w:r w:rsidRPr="003E520C">
        <w:rPr>
          <w:rFonts w:ascii="Montserrat Light" w:eastAsia="Times New Roman" w:hAnsi="Montserrat Light" w:cs="Arial"/>
          <w:bCs/>
          <w:sz w:val="20"/>
          <w:szCs w:val="20"/>
        </w:rPr>
        <w:t xml:space="preserve">Normatividad señalada en dicho apartado. </w:t>
      </w:r>
    </w:p>
    <w:p w:rsidR="003E520C" w:rsidRPr="003E520C" w:rsidRDefault="003E520C" w:rsidP="009B3507">
      <w:pPr>
        <w:spacing w:line="276" w:lineRule="auto"/>
        <w:ind w:right="49"/>
        <w:jc w:val="both"/>
        <w:rPr>
          <w:rFonts w:ascii="Montserrat Light" w:hAnsi="Montserrat Light" w:cs="Arial"/>
          <w:sz w:val="20"/>
          <w:szCs w:val="20"/>
          <w:lang w:val="es-ES"/>
        </w:rPr>
      </w:pPr>
    </w:p>
    <w:p w:rsidR="003E520C" w:rsidRPr="003E520C" w:rsidRDefault="003E520C" w:rsidP="009B3507">
      <w:pPr>
        <w:spacing w:line="276" w:lineRule="auto"/>
        <w:ind w:right="49"/>
        <w:jc w:val="both"/>
        <w:rPr>
          <w:rFonts w:ascii="Montserrat Light" w:hAnsi="Montserrat Light" w:cs="Arial"/>
          <w:sz w:val="20"/>
          <w:szCs w:val="20"/>
          <w:lang w:val="es-ES"/>
        </w:rPr>
      </w:pPr>
      <w:r w:rsidRPr="003E520C">
        <w:rPr>
          <w:rFonts w:ascii="Montserrat Light" w:hAnsi="Montserrat Light" w:cs="Arial"/>
          <w:sz w:val="20"/>
          <w:szCs w:val="20"/>
          <w:lang w:val="es-ES"/>
        </w:rPr>
        <w:t xml:space="preserve">Lo anterior, de conformidad con lo previsto en el artículo </w:t>
      </w:r>
      <w:r w:rsidRPr="003E520C">
        <w:rPr>
          <w:rFonts w:ascii="Montserrat Light" w:hAnsi="Montserrat Light" w:cs="Arial"/>
          <w:b/>
          <w:sz w:val="20"/>
          <w:szCs w:val="20"/>
          <w:lang w:val="es-ES"/>
        </w:rPr>
        <w:t xml:space="preserve">31 </w:t>
      </w:r>
      <w:r w:rsidRPr="003E520C">
        <w:rPr>
          <w:rFonts w:ascii="Montserrat Light" w:hAnsi="Montserrat Light" w:cs="Arial"/>
          <w:sz w:val="20"/>
          <w:szCs w:val="20"/>
          <w:lang w:val="es-ES"/>
        </w:rPr>
        <w:t xml:space="preserve">del RLAASSP, así como el numeral </w:t>
      </w:r>
      <w:r w:rsidRPr="003E520C">
        <w:rPr>
          <w:rFonts w:ascii="Montserrat Light" w:hAnsi="Montserrat Light" w:cs="Arial"/>
          <w:b/>
          <w:sz w:val="20"/>
          <w:szCs w:val="20"/>
          <w:lang w:val="es-ES"/>
        </w:rPr>
        <w:t>4.28.4</w:t>
      </w:r>
      <w:r w:rsidRPr="003E520C">
        <w:rPr>
          <w:rFonts w:ascii="Montserrat Light" w:hAnsi="Montserrat Light" w:cs="Arial"/>
          <w:sz w:val="20"/>
          <w:szCs w:val="20"/>
          <w:lang w:val="es-ES"/>
        </w:rPr>
        <w:t xml:space="preserve"> de las POBALINES.</w:t>
      </w:r>
    </w:p>
    <w:p w:rsidR="003E520C" w:rsidRPr="003E520C" w:rsidRDefault="003E520C" w:rsidP="009B3507">
      <w:pPr>
        <w:spacing w:line="276" w:lineRule="auto"/>
        <w:ind w:right="49"/>
        <w:jc w:val="both"/>
        <w:rPr>
          <w:rFonts w:ascii="Montserrat Light" w:hAnsi="Montserrat Light" w:cs="Arial"/>
          <w:sz w:val="20"/>
          <w:szCs w:val="20"/>
          <w:lang w:val="es-ES"/>
        </w:rPr>
      </w:pPr>
    </w:p>
    <w:p w:rsidR="003E520C" w:rsidRPr="003E520C" w:rsidRDefault="003E520C" w:rsidP="009B3507">
      <w:pPr>
        <w:keepNext/>
        <w:suppressAutoHyphens/>
        <w:spacing w:line="276" w:lineRule="auto"/>
        <w:ind w:right="49"/>
        <w:jc w:val="both"/>
        <w:outlineLvl w:val="1"/>
        <w:rPr>
          <w:rFonts w:ascii="Montserrat Light" w:eastAsia="Times New Roman" w:hAnsi="Montserrat Light" w:cs="Arial"/>
          <w:b/>
          <w:sz w:val="20"/>
          <w:szCs w:val="20"/>
          <w:lang w:val="es-ES_tradnl" w:eastAsia="ar-SA"/>
        </w:rPr>
      </w:pPr>
      <w:bookmarkStart w:id="59" w:name="_Toc162367201"/>
      <w:r w:rsidRPr="003E520C">
        <w:rPr>
          <w:rFonts w:ascii="Montserrat Light" w:eastAsia="Times New Roman" w:hAnsi="Montserrat Light" w:cs="Arial"/>
          <w:b/>
          <w:sz w:val="20"/>
          <w:szCs w:val="20"/>
          <w:lang w:val="es-ES_tradnl" w:eastAsia="ar-SA"/>
        </w:rPr>
        <w:t>2.5 Pruebas que permitan verificar el cumplimiento de las especificaciones de los bienes y servicios a contratar.</w:t>
      </w:r>
      <w:bookmarkEnd w:id="59"/>
    </w:p>
    <w:p w:rsidR="003E520C" w:rsidRPr="003E520C" w:rsidRDefault="003E520C" w:rsidP="009B3507">
      <w:pPr>
        <w:spacing w:line="276" w:lineRule="auto"/>
        <w:ind w:right="49"/>
        <w:jc w:val="both"/>
        <w:rPr>
          <w:rFonts w:ascii="Montserrat Light" w:hAnsi="Montserrat Light" w:cs="Arial"/>
          <w:i/>
          <w:sz w:val="20"/>
          <w:szCs w:val="20"/>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Para el presente procedimiento de contratación, no aplicará la realización de pruebas señaladas en la fracción </w:t>
      </w:r>
      <w:r w:rsidRPr="003E520C">
        <w:rPr>
          <w:rFonts w:ascii="Montserrat Light" w:hAnsi="Montserrat Light" w:cs="Arial"/>
          <w:b/>
          <w:sz w:val="20"/>
          <w:szCs w:val="20"/>
        </w:rPr>
        <w:t>X</w:t>
      </w:r>
      <w:r w:rsidRPr="003E520C">
        <w:rPr>
          <w:rFonts w:ascii="Montserrat Light" w:hAnsi="Montserrat Light" w:cs="Arial"/>
          <w:sz w:val="20"/>
          <w:szCs w:val="20"/>
        </w:rPr>
        <w:t xml:space="preserve"> del artículo </w:t>
      </w:r>
      <w:r w:rsidRPr="003E520C">
        <w:rPr>
          <w:rFonts w:ascii="Montserrat Light" w:hAnsi="Montserrat Light" w:cs="Arial"/>
          <w:b/>
          <w:sz w:val="20"/>
          <w:szCs w:val="20"/>
        </w:rPr>
        <w:t>29</w:t>
      </w:r>
      <w:r w:rsidRPr="003E520C">
        <w:rPr>
          <w:rFonts w:ascii="Montserrat Light" w:hAnsi="Montserrat Light" w:cs="Arial"/>
          <w:sz w:val="20"/>
          <w:szCs w:val="20"/>
        </w:rPr>
        <w:t xml:space="preserve"> de la LAASSP.</w:t>
      </w:r>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keepNext/>
        <w:suppressAutoHyphens/>
        <w:spacing w:line="276" w:lineRule="auto"/>
        <w:ind w:right="49"/>
        <w:jc w:val="both"/>
        <w:outlineLvl w:val="1"/>
        <w:rPr>
          <w:rFonts w:ascii="Montserrat Light" w:eastAsia="Times New Roman" w:hAnsi="Montserrat Light" w:cs="Arial"/>
          <w:b/>
          <w:sz w:val="20"/>
          <w:szCs w:val="20"/>
          <w:lang w:val="es-ES_tradnl" w:eastAsia="ar-SA"/>
        </w:rPr>
      </w:pPr>
      <w:bookmarkStart w:id="60" w:name="_Toc162367202"/>
      <w:bookmarkEnd w:id="58"/>
      <w:r w:rsidRPr="003E520C">
        <w:rPr>
          <w:rFonts w:ascii="Montserrat Light" w:eastAsia="Times New Roman" w:hAnsi="Montserrat Light" w:cs="Arial"/>
          <w:b/>
          <w:sz w:val="20"/>
          <w:szCs w:val="20"/>
          <w:lang w:val="es-ES_tradnl" w:eastAsia="ar-SA"/>
        </w:rPr>
        <w:t>2.6 Cantidades a contratar.</w:t>
      </w:r>
      <w:bookmarkEnd w:id="60"/>
    </w:p>
    <w:p w:rsidR="00055DD6" w:rsidRPr="00055DD6" w:rsidRDefault="00055DD6" w:rsidP="00055DD6">
      <w:pPr>
        <w:rPr>
          <w:rFonts w:ascii="Montserrat Light" w:eastAsia="Calibri" w:hAnsi="Montserrat Light"/>
          <w:sz w:val="20"/>
          <w:szCs w:val="20"/>
          <w:lang w:val="es-ES_tradnl"/>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929"/>
        <w:gridCol w:w="7427"/>
      </w:tblGrid>
      <w:tr w:rsidR="00055DD6" w:rsidRPr="00055DD6" w:rsidTr="00055DD6">
        <w:tc>
          <w:tcPr>
            <w:tcW w:w="1929" w:type="dxa"/>
            <w:vAlign w:val="center"/>
          </w:tcPr>
          <w:p w:rsidR="00055DD6" w:rsidRPr="00055DD6" w:rsidRDefault="00055DD6" w:rsidP="00055DD6">
            <w:pPr>
              <w:spacing w:after="160" w:line="259" w:lineRule="auto"/>
              <w:jc w:val="center"/>
              <w:rPr>
                <w:rFonts w:ascii="Montserrat Light" w:eastAsia="Montserrat" w:hAnsi="Montserrat Light" w:cs="Montserrat"/>
                <w:color w:val="000000"/>
                <w:sz w:val="20"/>
                <w:szCs w:val="20"/>
                <w:lang w:val="es-ES_tradnl"/>
              </w:rPr>
            </w:pPr>
            <w:bookmarkStart w:id="61" w:name="_heading=h.pujie73i9878" w:colFirst="0" w:colLast="0"/>
            <w:bookmarkEnd w:id="61"/>
            <w:r w:rsidRPr="00055DD6">
              <w:rPr>
                <w:rFonts w:ascii="Montserrat Light" w:eastAsia="Montserrat" w:hAnsi="Montserrat Light" w:cs="Montserrat"/>
                <w:color w:val="000000"/>
                <w:sz w:val="20"/>
                <w:szCs w:val="20"/>
                <w:lang w:val="es-ES_tradnl"/>
              </w:rPr>
              <w:t>Partida Única</w:t>
            </w:r>
          </w:p>
        </w:tc>
        <w:tc>
          <w:tcPr>
            <w:tcW w:w="7427" w:type="dxa"/>
            <w:vAlign w:val="center"/>
          </w:tcPr>
          <w:p w:rsidR="00055DD6" w:rsidRPr="00055DD6" w:rsidRDefault="00055DD6" w:rsidP="00055DD6">
            <w:pPr>
              <w:spacing w:after="160" w:line="259" w:lineRule="auto"/>
              <w:jc w:val="both"/>
              <w:rPr>
                <w:rFonts w:ascii="Montserrat Light" w:eastAsia="Montserrat" w:hAnsi="Montserrat Light" w:cs="Montserrat"/>
                <w:color w:val="000000"/>
                <w:sz w:val="20"/>
                <w:szCs w:val="20"/>
                <w:lang w:val="es-ES_tradnl"/>
              </w:rPr>
            </w:pPr>
            <w:r w:rsidRPr="00055DD6">
              <w:rPr>
                <w:rFonts w:ascii="Montserrat Light" w:eastAsia="Montserrat" w:hAnsi="Montserrat Light" w:cs="Montserrat"/>
                <w:color w:val="000000"/>
                <w:sz w:val="20"/>
                <w:szCs w:val="20"/>
                <w:lang w:val="es-ES_tradnl"/>
              </w:rPr>
              <w:t>ANÁLISIS, CLASIFICACIÓN, INTEGRACIÓN Y TRANSFORMACIÓN DE EXPEDIENTES ADMINISTRATIVOS.</w:t>
            </w:r>
          </w:p>
        </w:tc>
      </w:tr>
      <w:tr w:rsidR="00055DD6" w:rsidRPr="00055DD6" w:rsidTr="00055DD6">
        <w:trPr>
          <w:trHeight w:val="220"/>
        </w:trPr>
        <w:tc>
          <w:tcPr>
            <w:tcW w:w="9356" w:type="dxa"/>
            <w:gridSpan w:val="2"/>
            <w:vAlign w:val="center"/>
          </w:tcPr>
          <w:p w:rsidR="00055DD6" w:rsidRPr="00055DD6" w:rsidRDefault="00055DD6" w:rsidP="00055DD6">
            <w:pPr>
              <w:numPr>
                <w:ilvl w:val="0"/>
                <w:numId w:val="75"/>
              </w:numPr>
              <w:spacing w:after="160" w:line="259" w:lineRule="auto"/>
              <w:rPr>
                <w:rFonts w:ascii="Montserrat Light" w:eastAsia="Montserrat" w:hAnsi="Montserrat Light" w:cs="Montserrat"/>
                <w:color w:val="000000"/>
                <w:sz w:val="20"/>
                <w:szCs w:val="20"/>
                <w:lang w:val="es-ES_tradnl"/>
              </w:rPr>
            </w:pPr>
            <w:r w:rsidRPr="00055DD6">
              <w:rPr>
                <w:rFonts w:ascii="Montserrat Light" w:eastAsia="Montserrat" w:hAnsi="Montserrat Light" w:cs="Montserrat"/>
                <w:color w:val="000000"/>
                <w:sz w:val="20"/>
                <w:szCs w:val="20"/>
                <w:lang w:val="es-ES_tradnl"/>
              </w:rPr>
              <w:t>Subpartida I. Integración y Transformación de expedientes.</w:t>
            </w:r>
          </w:p>
        </w:tc>
      </w:tr>
      <w:tr w:rsidR="00055DD6" w:rsidRPr="00055DD6" w:rsidTr="00055DD6">
        <w:trPr>
          <w:trHeight w:val="220"/>
        </w:trPr>
        <w:tc>
          <w:tcPr>
            <w:tcW w:w="9356" w:type="dxa"/>
            <w:gridSpan w:val="2"/>
            <w:vAlign w:val="center"/>
          </w:tcPr>
          <w:p w:rsidR="00055DD6" w:rsidRPr="00055DD6" w:rsidRDefault="00055DD6" w:rsidP="00055DD6">
            <w:pPr>
              <w:numPr>
                <w:ilvl w:val="0"/>
                <w:numId w:val="75"/>
              </w:numPr>
              <w:spacing w:after="160" w:line="259" w:lineRule="auto"/>
              <w:rPr>
                <w:rFonts w:ascii="Montserrat Light" w:eastAsia="Montserrat" w:hAnsi="Montserrat Light" w:cs="Montserrat"/>
                <w:color w:val="000000"/>
                <w:sz w:val="20"/>
                <w:szCs w:val="20"/>
                <w:lang w:val="es-ES_tradnl"/>
              </w:rPr>
            </w:pPr>
            <w:r w:rsidRPr="00055DD6">
              <w:rPr>
                <w:rFonts w:ascii="Montserrat Light" w:eastAsia="Montserrat" w:hAnsi="Montserrat Light" w:cs="Montserrat"/>
                <w:color w:val="000000"/>
                <w:sz w:val="20"/>
                <w:szCs w:val="20"/>
                <w:lang w:val="es-ES_tradnl"/>
              </w:rPr>
              <w:t>Subpartida II. Análisis y Clasificación de expedientes.</w:t>
            </w:r>
          </w:p>
        </w:tc>
      </w:tr>
    </w:tbl>
    <w:p w:rsidR="00055DD6" w:rsidRPr="00055DD6" w:rsidRDefault="00055DD6" w:rsidP="00055DD6">
      <w:pPr>
        <w:pBdr>
          <w:top w:val="nil"/>
          <w:left w:val="nil"/>
          <w:bottom w:val="nil"/>
          <w:right w:val="nil"/>
          <w:between w:val="nil"/>
        </w:pBdr>
        <w:spacing w:line="259" w:lineRule="auto"/>
        <w:ind w:left="720"/>
        <w:jc w:val="both"/>
        <w:rPr>
          <w:rFonts w:ascii="Montserrat Light" w:eastAsia="Montserrat" w:hAnsi="Montserrat Light" w:cs="Montserrat"/>
          <w:b/>
          <w:sz w:val="20"/>
          <w:szCs w:val="20"/>
          <w:lang w:val="es-ES_tradnl"/>
        </w:rPr>
      </w:pPr>
      <w:bookmarkStart w:id="62" w:name="_heading=h.ur1b0jsljuq0" w:colFirst="0" w:colLast="0"/>
      <w:bookmarkEnd w:id="62"/>
    </w:p>
    <w:p w:rsidR="00055DD6" w:rsidRPr="00055DD6" w:rsidRDefault="00055DD6" w:rsidP="00055DD6">
      <w:pPr>
        <w:numPr>
          <w:ilvl w:val="0"/>
          <w:numId w:val="74"/>
        </w:numPr>
        <w:pBdr>
          <w:top w:val="nil"/>
          <w:left w:val="nil"/>
          <w:bottom w:val="nil"/>
          <w:right w:val="nil"/>
          <w:between w:val="nil"/>
        </w:pBdr>
        <w:spacing w:line="259" w:lineRule="auto"/>
        <w:jc w:val="both"/>
        <w:rPr>
          <w:rFonts w:ascii="Montserrat Light" w:eastAsia="Montserrat" w:hAnsi="Montserrat Light" w:cs="Montserrat"/>
          <w:b/>
          <w:sz w:val="20"/>
          <w:szCs w:val="20"/>
          <w:lang w:val="es-ES_tradnl"/>
        </w:rPr>
      </w:pPr>
      <w:r w:rsidRPr="00055DD6">
        <w:rPr>
          <w:rFonts w:ascii="Montserrat Light" w:eastAsia="Montserrat" w:hAnsi="Montserrat Light" w:cs="Montserrat"/>
          <w:b/>
          <w:sz w:val="20"/>
          <w:szCs w:val="20"/>
          <w:lang w:val="es-ES_tradnl"/>
        </w:rPr>
        <w:t>Subpartida I. Integración y Transformación de expedientes</w:t>
      </w:r>
    </w:p>
    <w:p w:rsidR="00055DD6" w:rsidRPr="00055DD6" w:rsidRDefault="00055DD6" w:rsidP="00055DD6">
      <w:pPr>
        <w:spacing w:line="259" w:lineRule="auto"/>
        <w:ind w:left="360"/>
        <w:jc w:val="both"/>
        <w:rPr>
          <w:rFonts w:ascii="Montserrat Light" w:eastAsia="Montserrat" w:hAnsi="Montserrat Light" w:cs="Montserrat"/>
          <w:sz w:val="20"/>
          <w:szCs w:val="20"/>
          <w:lang w:val="es-ES_tradnl"/>
        </w:rPr>
      </w:pPr>
      <w:r w:rsidRPr="00055DD6">
        <w:rPr>
          <w:rFonts w:ascii="Montserrat Light" w:eastAsia="Montserrat" w:hAnsi="Montserrat Light" w:cs="Montserrat"/>
          <w:sz w:val="20"/>
          <w:szCs w:val="20"/>
          <w:lang w:val="es-ES_tradnl"/>
        </w:rPr>
        <w:t xml:space="preserve">Se conforma de la Integración de los expedientes jurídicos y clínicos, derivados de juicios y procedimientos en materia Contenciosa – Administrativa y de Responsabilidad Patrimonial del Estado en los que “El Instituto” es parte, así como de expedientes clínicos de derechohabientes; que, el Administrador del Contrato le proporcionará al Licitante que resulte adjudicado a través de sus enlaces designados en cada “JSJ” para que, se comience con los procesos referidos en el numeral </w:t>
      </w:r>
      <w:r w:rsidRPr="00055DD6">
        <w:rPr>
          <w:rFonts w:ascii="Montserrat Light" w:eastAsia="Montserrat" w:hAnsi="Montserrat Light" w:cs="Montserrat"/>
          <w:b/>
          <w:sz w:val="20"/>
          <w:szCs w:val="20"/>
          <w:lang w:val="es-ES_tradnl"/>
        </w:rPr>
        <w:t xml:space="preserve">3.2.1 SUBPARTIDA I. Integración y Transformación de expedientes </w:t>
      </w:r>
      <w:r w:rsidRPr="00055DD6">
        <w:rPr>
          <w:rFonts w:ascii="Montserrat Light" w:eastAsia="Montserrat" w:hAnsi="Montserrat Light" w:cs="Montserrat"/>
          <w:sz w:val="20"/>
          <w:szCs w:val="20"/>
          <w:lang w:val="es-ES_tradnl"/>
        </w:rPr>
        <w:t xml:space="preserve">contemplando para su Transformación, Integración y Actualización del Archivo Documental del Instituto, la información de expedientes correspondientes a juicios y procedimientos mencionada en los incisos </w:t>
      </w:r>
      <w:r w:rsidRPr="00055DD6">
        <w:rPr>
          <w:rFonts w:ascii="Montserrat Light" w:eastAsia="Montserrat" w:hAnsi="Montserrat Light" w:cs="Montserrat"/>
          <w:b/>
          <w:bCs/>
          <w:sz w:val="20"/>
          <w:szCs w:val="20"/>
          <w:lang w:val="es-ES_tradnl"/>
        </w:rPr>
        <w:t>G) -H)</w:t>
      </w:r>
      <w:r w:rsidRPr="00055DD6">
        <w:rPr>
          <w:rFonts w:ascii="Montserrat Light" w:eastAsia="Montserrat" w:hAnsi="Montserrat Light" w:cs="Montserrat"/>
          <w:sz w:val="20"/>
          <w:szCs w:val="20"/>
          <w:lang w:val="es-ES_tradnl"/>
        </w:rPr>
        <w:t xml:space="preserve"> desglosados en el numeral inmediato anterior, por lo que la volumetría que se contempla con un promedio de 500 hojas por expediente, es la siguiente;</w:t>
      </w:r>
    </w:p>
    <w:p w:rsidR="00055DD6" w:rsidRPr="00055DD6" w:rsidRDefault="00055DD6" w:rsidP="00055DD6">
      <w:pPr>
        <w:spacing w:line="259" w:lineRule="auto"/>
        <w:ind w:left="360"/>
        <w:jc w:val="both"/>
        <w:rPr>
          <w:rFonts w:ascii="Montserrat Light" w:eastAsia="Montserrat" w:hAnsi="Montserrat Light" w:cs="Montserrat"/>
          <w:sz w:val="20"/>
          <w:szCs w:val="20"/>
          <w:lang w:val="es-ES_tradnl"/>
        </w:rPr>
      </w:pPr>
    </w:p>
    <w:p w:rsidR="00055DD6" w:rsidRPr="00055DD6" w:rsidRDefault="00055DD6" w:rsidP="00055DD6">
      <w:pPr>
        <w:spacing w:line="259" w:lineRule="auto"/>
        <w:ind w:left="720"/>
        <w:jc w:val="both"/>
        <w:rPr>
          <w:rFonts w:ascii="Montserrat Light" w:eastAsia="Montserrat" w:hAnsi="Montserrat Light" w:cs="Montserrat"/>
          <w:sz w:val="20"/>
          <w:szCs w:val="20"/>
          <w:lang w:val="es-ES_tradnl"/>
        </w:rPr>
      </w:pPr>
      <w:r w:rsidRPr="00055DD6">
        <w:rPr>
          <w:rFonts w:ascii="Montserrat Light" w:eastAsia="Montserrat" w:hAnsi="Montserrat Light" w:cs="Montserrat"/>
          <w:b/>
          <w:sz w:val="20"/>
          <w:szCs w:val="20"/>
          <w:lang w:val="es-ES_tradnl"/>
        </w:rPr>
        <w:t>A1</w:t>
      </w:r>
      <w:sdt>
        <w:sdtPr>
          <w:rPr>
            <w:rFonts w:ascii="Montserrat Light" w:eastAsia="Calibri" w:hAnsi="Montserrat Light"/>
            <w:sz w:val="20"/>
            <w:szCs w:val="20"/>
            <w:lang w:val="es-ES_tradnl"/>
          </w:rPr>
          <w:tag w:val="goog_rdk_0"/>
          <w:id w:val="1608467953"/>
        </w:sdtPr>
        <w:sdtContent/>
      </w:sdt>
      <w:r w:rsidRPr="00055DD6">
        <w:rPr>
          <w:rFonts w:ascii="Montserrat Light" w:eastAsia="Montserrat" w:hAnsi="Montserrat Light" w:cs="Montserrat"/>
          <w:b/>
          <w:sz w:val="20"/>
          <w:szCs w:val="20"/>
          <w:lang w:val="es-ES_tradnl"/>
        </w:rPr>
        <w:t>)</w:t>
      </w:r>
      <w:r w:rsidRPr="00055DD6">
        <w:rPr>
          <w:rFonts w:ascii="Montserrat Light" w:eastAsia="Montserrat" w:hAnsi="Montserrat Light" w:cs="Montserrat"/>
          <w:sz w:val="20"/>
          <w:szCs w:val="20"/>
          <w:lang w:val="es-ES_tradnl"/>
        </w:rPr>
        <w:t xml:space="preserve"> Mínimo de expedientes 18,026</w:t>
      </w:r>
    </w:p>
    <w:p w:rsidR="00055DD6" w:rsidRPr="00055DD6" w:rsidRDefault="00055DD6" w:rsidP="00055DD6">
      <w:pPr>
        <w:spacing w:line="259" w:lineRule="auto"/>
        <w:ind w:left="720"/>
        <w:jc w:val="both"/>
        <w:rPr>
          <w:rFonts w:ascii="Montserrat Light" w:eastAsia="Montserrat" w:hAnsi="Montserrat Light" w:cs="Montserrat"/>
          <w:b/>
          <w:sz w:val="20"/>
          <w:szCs w:val="20"/>
          <w:lang w:val="es-ES_tradnl"/>
        </w:rPr>
      </w:pPr>
      <w:r w:rsidRPr="00055DD6">
        <w:rPr>
          <w:rFonts w:ascii="Montserrat Light" w:eastAsia="Montserrat" w:hAnsi="Montserrat Light" w:cs="Montserrat"/>
          <w:b/>
          <w:sz w:val="20"/>
          <w:szCs w:val="20"/>
          <w:lang w:val="es-ES_tradnl"/>
        </w:rPr>
        <w:t>A2)</w:t>
      </w:r>
      <w:r w:rsidRPr="00055DD6">
        <w:rPr>
          <w:rFonts w:ascii="Montserrat Light" w:eastAsia="Montserrat" w:hAnsi="Montserrat Light" w:cs="Montserrat"/>
          <w:sz w:val="20"/>
          <w:szCs w:val="20"/>
          <w:lang w:val="es-ES_tradnl"/>
        </w:rPr>
        <w:t xml:space="preserve"> Máximo de expedientes 25,958</w:t>
      </w:r>
    </w:p>
    <w:p w:rsidR="00055DD6" w:rsidRPr="00055DD6" w:rsidRDefault="00055DD6" w:rsidP="00055DD6">
      <w:pPr>
        <w:pBdr>
          <w:top w:val="nil"/>
          <w:left w:val="nil"/>
          <w:bottom w:val="nil"/>
          <w:right w:val="nil"/>
          <w:between w:val="nil"/>
        </w:pBdr>
        <w:spacing w:line="259" w:lineRule="auto"/>
        <w:jc w:val="both"/>
        <w:rPr>
          <w:rFonts w:ascii="Montserrat Light" w:eastAsia="Montserrat" w:hAnsi="Montserrat Light" w:cs="Montserrat"/>
          <w:sz w:val="20"/>
          <w:szCs w:val="20"/>
          <w:lang w:val="es-ES_tradnl"/>
        </w:rPr>
      </w:pPr>
    </w:p>
    <w:p w:rsidR="00055DD6" w:rsidRPr="00055DD6" w:rsidRDefault="00055DD6" w:rsidP="00055DD6">
      <w:pPr>
        <w:numPr>
          <w:ilvl w:val="0"/>
          <w:numId w:val="74"/>
        </w:numPr>
        <w:pBdr>
          <w:top w:val="nil"/>
          <w:left w:val="nil"/>
          <w:bottom w:val="nil"/>
          <w:right w:val="nil"/>
          <w:between w:val="nil"/>
        </w:pBdr>
        <w:spacing w:line="259" w:lineRule="auto"/>
        <w:contextualSpacing/>
        <w:jc w:val="both"/>
        <w:rPr>
          <w:rFonts w:ascii="Montserrat Light" w:eastAsia="Montserrat" w:hAnsi="Montserrat Light" w:cs="Montserrat"/>
          <w:b/>
          <w:sz w:val="20"/>
          <w:szCs w:val="20"/>
          <w:lang w:val="es-ES_tradnl"/>
        </w:rPr>
      </w:pPr>
      <w:bookmarkStart w:id="63" w:name="_heading=h.7vhjhy2s9srq" w:colFirst="0" w:colLast="0"/>
      <w:bookmarkEnd w:id="63"/>
      <w:r w:rsidRPr="00055DD6">
        <w:rPr>
          <w:rFonts w:ascii="Montserrat Light" w:eastAsia="Montserrat" w:hAnsi="Montserrat Light" w:cs="Montserrat"/>
          <w:b/>
          <w:sz w:val="20"/>
          <w:szCs w:val="20"/>
          <w:lang w:val="es-ES_tradnl"/>
        </w:rPr>
        <w:lastRenderedPageBreak/>
        <w:t>Subpartida II. Análisis y Clasificación de expedientes</w:t>
      </w:r>
    </w:p>
    <w:p w:rsidR="00055DD6" w:rsidRPr="00055DD6" w:rsidRDefault="00055DD6" w:rsidP="00055DD6">
      <w:pPr>
        <w:spacing w:line="259" w:lineRule="auto"/>
        <w:ind w:left="360"/>
        <w:jc w:val="both"/>
        <w:rPr>
          <w:rFonts w:ascii="Montserrat Light" w:eastAsia="Montserrat" w:hAnsi="Montserrat Light" w:cs="Montserrat"/>
          <w:sz w:val="20"/>
          <w:szCs w:val="20"/>
          <w:lang w:val="es-ES_tradnl"/>
        </w:rPr>
      </w:pPr>
      <w:bookmarkStart w:id="64" w:name="_heading=h.vhvponqogg1n" w:colFirst="0" w:colLast="0"/>
      <w:bookmarkEnd w:id="64"/>
      <w:r w:rsidRPr="00055DD6">
        <w:rPr>
          <w:rFonts w:ascii="Montserrat Light" w:eastAsia="Montserrat" w:hAnsi="Montserrat Light" w:cs="Montserrat"/>
          <w:sz w:val="20"/>
          <w:szCs w:val="20"/>
          <w:lang w:val="es-ES_tradnl"/>
        </w:rPr>
        <w:t>Los expedientes por Analizar y Clasificar se conforman por las Fichas Técnicas requeridas por los Enlaces designados por el Administrador del Contrato, según sea aplicable para cada juicio y procedimiento en materia Contenciosa – Administrativa y de Responsabilidad Patrimonial del Estado en los que “El Instituto” es parte, así como de expedientes clínicos de derechohabientes, que, como objeto principal del servicio, contempla la elaboración y presentación al “Administrador del Contrato”, por el “Personal Especializado” de “El Licitante”.</w:t>
      </w:r>
      <w:bookmarkStart w:id="65" w:name="_heading=h.ryslqxiy4x4v" w:colFirst="0" w:colLast="0"/>
      <w:bookmarkEnd w:id="65"/>
    </w:p>
    <w:p w:rsidR="00055DD6" w:rsidRPr="00055DD6" w:rsidRDefault="00055DD6" w:rsidP="00055DD6">
      <w:pPr>
        <w:spacing w:line="259" w:lineRule="auto"/>
        <w:ind w:left="360"/>
        <w:jc w:val="both"/>
        <w:rPr>
          <w:rFonts w:ascii="Montserrat Light" w:eastAsia="Montserrat" w:hAnsi="Montserrat Light" w:cs="Montserrat"/>
          <w:sz w:val="20"/>
          <w:szCs w:val="20"/>
          <w:lang w:val="es-ES_tradnl"/>
        </w:rPr>
      </w:pPr>
    </w:p>
    <w:p w:rsidR="00055DD6" w:rsidRPr="00055DD6" w:rsidRDefault="00055DD6" w:rsidP="00055DD6">
      <w:pPr>
        <w:spacing w:line="259" w:lineRule="auto"/>
        <w:ind w:left="360"/>
        <w:jc w:val="both"/>
        <w:rPr>
          <w:rFonts w:ascii="Montserrat Light" w:eastAsia="Montserrat" w:hAnsi="Montserrat Light" w:cs="Montserrat"/>
          <w:sz w:val="20"/>
          <w:szCs w:val="20"/>
          <w:lang w:val="es-ES_tradnl"/>
        </w:rPr>
      </w:pPr>
      <w:r w:rsidRPr="00055DD6">
        <w:rPr>
          <w:rFonts w:ascii="Montserrat Light" w:eastAsia="Montserrat" w:hAnsi="Montserrat Light" w:cs="Montserrat"/>
          <w:sz w:val="20"/>
          <w:szCs w:val="20"/>
          <w:lang w:val="es-ES_tradnl"/>
        </w:rPr>
        <w:t xml:space="preserve">Lo anterior, comprende los juicios y procedimientos correspondientes al periodo de </w:t>
      </w:r>
      <w:r w:rsidRPr="00055DD6">
        <w:rPr>
          <w:rFonts w:ascii="Montserrat Light" w:eastAsia="Montserrat" w:hAnsi="Montserrat Light" w:cs="Montserrat"/>
          <w:b/>
          <w:bCs/>
          <w:sz w:val="20"/>
          <w:szCs w:val="20"/>
          <w:lang w:val="es-ES_tradnl"/>
        </w:rPr>
        <w:t>octubre del 2023, al 30 de noviembre del 2024</w:t>
      </w:r>
      <w:r w:rsidRPr="00055DD6">
        <w:rPr>
          <w:rFonts w:ascii="Montserrat Light" w:eastAsia="Montserrat" w:hAnsi="Montserrat Light" w:cs="Montserrat"/>
          <w:sz w:val="20"/>
          <w:szCs w:val="20"/>
          <w:lang w:val="es-ES_tradnl"/>
        </w:rPr>
        <w:t>, con la finalidad de darles trámite y reducir la cuantía económica que repercutiría en el patrimonio del Instituto.</w:t>
      </w:r>
    </w:p>
    <w:p w:rsidR="00055DD6" w:rsidRPr="00055DD6" w:rsidRDefault="00055DD6" w:rsidP="00055DD6">
      <w:pPr>
        <w:spacing w:line="259" w:lineRule="auto"/>
        <w:ind w:left="360"/>
        <w:jc w:val="both"/>
        <w:rPr>
          <w:rFonts w:ascii="Montserrat Light" w:eastAsia="Montserrat" w:hAnsi="Montserrat Light" w:cs="Montserrat"/>
          <w:sz w:val="20"/>
          <w:szCs w:val="20"/>
          <w:lang w:val="es-ES_tradnl"/>
        </w:rPr>
      </w:pPr>
    </w:p>
    <w:p w:rsidR="00055DD6" w:rsidRPr="00055DD6" w:rsidRDefault="00055DD6" w:rsidP="00055DD6">
      <w:pPr>
        <w:pBdr>
          <w:top w:val="nil"/>
          <w:left w:val="nil"/>
          <w:bottom w:val="nil"/>
          <w:right w:val="nil"/>
          <w:between w:val="nil"/>
        </w:pBdr>
        <w:ind w:left="360" w:right="49"/>
        <w:jc w:val="both"/>
        <w:rPr>
          <w:rFonts w:ascii="Montserrat Light" w:eastAsia="Montserrat" w:hAnsi="Montserrat Light" w:cs="Montserrat"/>
          <w:bCs/>
          <w:color w:val="000000"/>
          <w:sz w:val="20"/>
          <w:szCs w:val="20"/>
          <w:lang w:val="es-ES_tradnl"/>
        </w:rPr>
      </w:pPr>
      <w:r w:rsidRPr="00055DD6">
        <w:rPr>
          <w:rFonts w:ascii="Montserrat Light" w:eastAsia="Montserrat" w:hAnsi="Montserrat Light" w:cs="Montserrat"/>
          <w:sz w:val="20"/>
          <w:szCs w:val="20"/>
          <w:lang w:val="es-ES_tradnl"/>
        </w:rPr>
        <w:t xml:space="preserve">La volumetría contemplada para la revisión del dictamen y elaboración de ficha técnica en la siguiente subpartida es la desglosada en el numeral </w:t>
      </w:r>
      <w:r w:rsidRPr="00055DD6">
        <w:rPr>
          <w:rFonts w:ascii="Montserrat Light" w:eastAsia="Montserrat" w:hAnsi="Montserrat Light" w:cs="Montserrat"/>
          <w:b/>
          <w:sz w:val="20"/>
          <w:szCs w:val="20"/>
          <w:lang w:val="es-ES_tradnl"/>
        </w:rPr>
        <w:t xml:space="preserve">2.1 </w:t>
      </w:r>
      <w:r w:rsidRPr="00055DD6">
        <w:rPr>
          <w:rFonts w:ascii="Montserrat Light" w:eastAsia="Montserrat" w:hAnsi="Montserrat Light" w:cs="Montserrat"/>
          <w:b/>
          <w:color w:val="000000"/>
          <w:sz w:val="20"/>
          <w:szCs w:val="20"/>
          <w:lang w:val="es-ES_tradnl"/>
        </w:rPr>
        <w:t>Condiciones de la entrega y recepción para el</w:t>
      </w:r>
      <w:r w:rsidRPr="00055DD6">
        <w:rPr>
          <w:rFonts w:ascii="Montserrat Light" w:eastAsia="Montserrat" w:hAnsi="Montserrat Light" w:cs="Montserrat"/>
          <w:b/>
          <w:sz w:val="20"/>
          <w:szCs w:val="20"/>
          <w:lang w:val="es-ES_tradnl"/>
        </w:rPr>
        <w:t xml:space="preserve"> </w:t>
      </w:r>
      <w:r w:rsidRPr="00055DD6">
        <w:rPr>
          <w:rFonts w:ascii="Montserrat Light" w:eastAsia="Montserrat" w:hAnsi="Montserrat Light" w:cs="Montserrat"/>
          <w:b/>
          <w:color w:val="000000"/>
          <w:sz w:val="20"/>
          <w:szCs w:val="20"/>
          <w:lang w:val="es-ES_tradnl"/>
        </w:rPr>
        <w:t xml:space="preserve">procesamiento de los </w:t>
      </w:r>
      <w:r w:rsidRPr="00055DD6">
        <w:rPr>
          <w:rFonts w:ascii="Montserrat Light" w:eastAsia="Montserrat" w:hAnsi="Montserrat Light" w:cs="Montserrat"/>
          <w:b/>
          <w:sz w:val="20"/>
          <w:szCs w:val="20"/>
          <w:lang w:val="es-ES_tradnl"/>
        </w:rPr>
        <w:t>expedientes</w:t>
      </w:r>
      <w:r w:rsidRPr="00055DD6">
        <w:rPr>
          <w:rFonts w:ascii="Montserrat Light" w:eastAsia="Montserrat" w:hAnsi="Montserrat Light" w:cs="Montserrat"/>
          <w:b/>
          <w:color w:val="000000"/>
          <w:sz w:val="20"/>
          <w:szCs w:val="20"/>
          <w:lang w:val="es-ES_tradnl"/>
        </w:rPr>
        <w:t xml:space="preserve">, </w:t>
      </w:r>
      <w:r w:rsidRPr="00055DD6">
        <w:rPr>
          <w:rFonts w:ascii="Montserrat Light" w:eastAsia="Montserrat" w:hAnsi="Montserrat Light" w:cs="Montserrat"/>
          <w:bCs/>
          <w:color w:val="000000"/>
          <w:sz w:val="20"/>
          <w:szCs w:val="20"/>
          <w:lang w:val="es-ES_tradnl"/>
        </w:rPr>
        <w:t>incisos</w:t>
      </w:r>
      <w:r w:rsidRPr="00055DD6">
        <w:rPr>
          <w:rFonts w:ascii="Montserrat Light" w:eastAsia="Montserrat" w:hAnsi="Montserrat Light" w:cs="Montserrat"/>
          <w:b/>
          <w:color w:val="000000"/>
          <w:sz w:val="20"/>
          <w:szCs w:val="20"/>
          <w:lang w:val="es-ES_tradnl"/>
        </w:rPr>
        <w:t xml:space="preserve"> A)-F), </w:t>
      </w:r>
      <w:r w:rsidRPr="00055DD6">
        <w:rPr>
          <w:rFonts w:ascii="Montserrat Light" w:eastAsia="Montserrat" w:hAnsi="Montserrat Light" w:cs="Montserrat"/>
          <w:bCs/>
          <w:color w:val="000000"/>
          <w:sz w:val="20"/>
          <w:szCs w:val="20"/>
          <w:lang w:val="es-ES_tradnl"/>
        </w:rPr>
        <w:t>en donde se detallan las Fichas Técnicas requeridas según cada JSJ y Nivel Central.</w:t>
      </w:r>
    </w:p>
    <w:p w:rsidR="00055DD6" w:rsidRPr="00055DD6" w:rsidRDefault="00055DD6" w:rsidP="00055DD6">
      <w:pPr>
        <w:pBdr>
          <w:top w:val="nil"/>
          <w:left w:val="nil"/>
          <w:bottom w:val="nil"/>
          <w:right w:val="nil"/>
          <w:between w:val="nil"/>
        </w:pBdr>
        <w:ind w:left="360" w:right="49"/>
        <w:jc w:val="both"/>
        <w:rPr>
          <w:rFonts w:ascii="Montserrat Light" w:eastAsia="Montserrat" w:hAnsi="Montserrat Light" w:cs="Montserrat"/>
          <w:bCs/>
          <w:color w:val="000000"/>
          <w:sz w:val="20"/>
          <w:szCs w:val="20"/>
          <w:lang w:val="es-ES_tradnl"/>
        </w:rPr>
      </w:pPr>
    </w:p>
    <w:p w:rsidR="00055DD6" w:rsidRPr="00055DD6" w:rsidRDefault="00055DD6" w:rsidP="00055DD6">
      <w:pPr>
        <w:pBdr>
          <w:top w:val="nil"/>
          <w:left w:val="nil"/>
          <w:bottom w:val="nil"/>
          <w:right w:val="nil"/>
          <w:between w:val="nil"/>
        </w:pBdr>
        <w:ind w:left="360" w:right="49" w:firstLine="360"/>
        <w:jc w:val="both"/>
        <w:rPr>
          <w:rFonts w:ascii="Montserrat Light" w:eastAsia="Montserrat" w:hAnsi="Montserrat Light" w:cs="Montserrat"/>
          <w:bCs/>
          <w:color w:val="000000"/>
          <w:sz w:val="20"/>
          <w:szCs w:val="20"/>
          <w:lang w:val="es-ES_tradnl"/>
        </w:rPr>
      </w:pPr>
      <w:r w:rsidRPr="00055DD6">
        <w:rPr>
          <w:rFonts w:ascii="Montserrat Light" w:eastAsia="Montserrat" w:hAnsi="Montserrat Light" w:cs="Montserrat"/>
          <w:b/>
          <w:color w:val="000000"/>
          <w:sz w:val="20"/>
          <w:szCs w:val="20"/>
          <w:lang w:val="es-ES_tradnl"/>
        </w:rPr>
        <w:t>B1)</w:t>
      </w:r>
      <w:r w:rsidRPr="00055DD6">
        <w:rPr>
          <w:rFonts w:ascii="Montserrat Light" w:eastAsia="Montserrat" w:hAnsi="Montserrat Light" w:cs="Montserrat"/>
          <w:bCs/>
          <w:color w:val="000000"/>
          <w:sz w:val="20"/>
          <w:szCs w:val="20"/>
          <w:lang w:val="es-ES_tradnl"/>
        </w:rPr>
        <w:t xml:space="preserve"> Mínimo de Fichas Técnicas: 1,826</w:t>
      </w:r>
    </w:p>
    <w:p w:rsidR="00055DD6" w:rsidRPr="00055DD6" w:rsidRDefault="00055DD6" w:rsidP="00055DD6">
      <w:pPr>
        <w:pBdr>
          <w:top w:val="nil"/>
          <w:left w:val="nil"/>
          <w:bottom w:val="nil"/>
          <w:right w:val="nil"/>
          <w:between w:val="nil"/>
        </w:pBdr>
        <w:ind w:left="360" w:right="49" w:firstLine="360"/>
        <w:jc w:val="both"/>
        <w:rPr>
          <w:rFonts w:ascii="Montserrat Light" w:eastAsia="Montserrat" w:hAnsi="Montserrat Light" w:cs="Montserrat"/>
          <w:bCs/>
          <w:color w:val="000000"/>
          <w:sz w:val="20"/>
          <w:szCs w:val="20"/>
          <w:lang w:val="es-ES_tradnl"/>
        </w:rPr>
      </w:pPr>
      <w:r w:rsidRPr="00055DD6">
        <w:rPr>
          <w:rFonts w:ascii="Montserrat Light" w:eastAsia="Montserrat" w:hAnsi="Montserrat Light" w:cs="Montserrat"/>
          <w:b/>
          <w:color w:val="000000"/>
          <w:sz w:val="20"/>
          <w:szCs w:val="20"/>
          <w:lang w:val="es-ES_tradnl"/>
        </w:rPr>
        <w:t>B2)</w:t>
      </w:r>
      <w:r w:rsidRPr="00055DD6">
        <w:rPr>
          <w:rFonts w:ascii="Montserrat Light" w:eastAsia="Montserrat" w:hAnsi="Montserrat Light" w:cs="Montserrat"/>
          <w:bCs/>
          <w:color w:val="000000"/>
          <w:sz w:val="20"/>
          <w:szCs w:val="20"/>
          <w:lang w:val="es-ES_tradnl"/>
        </w:rPr>
        <w:t xml:space="preserve"> Máximo de Fichas Técnicas 2,844</w:t>
      </w:r>
    </w:p>
    <w:p w:rsidR="00055DD6" w:rsidRPr="00055DD6" w:rsidRDefault="00055DD6" w:rsidP="00055DD6">
      <w:pPr>
        <w:pBdr>
          <w:top w:val="nil"/>
          <w:left w:val="nil"/>
          <w:bottom w:val="nil"/>
          <w:right w:val="nil"/>
          <w:between w:val="nil"/>
        </w:pBdr>
        <w:ind w:left="360" w:right="49" w:firstLine="360"/>
        <w:jc w:val="both"/>
        <w:rPr>
          <w:rFonts w:ascii="Montserrat Light" w:eastAsia="Montserrat" w:hAnsi="Montserrat Light" w:cs="Montserrat"/>
          <w:bCs/>
          <w:color w:val="000000"/>
          <w:sz w:val="20"/>
          <w:szCs w:val="20"/>
          <w:lang w:val="es-ES_tradnl"/>
        </w:rPr>
      </w:pPr>
    </w:p>
    <w:p w:rsidR="003E520C" w:rsidRPr="003E520C" w:rsidRDefault="003E520C" w:rsidP="009B3507">
      <w:pPr>
        <w:keepNext/>
        <w:numPr>
          <w:ilvl w:val="1"/>
          <w:numId w:val="29"/>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b/>
          <w:sz w:val="20"/>
          <w:szCs w:val="20"/>
          <w:lang w:val="es-ES_tradnl" w:eastAsia="ar-SA"/>
        </w:rPr>
        <w:t>Tipo de contratación.</w:t>
      </w:r>
    </w:p>
    <w:p w:rsidR="003E520C" w:rsidRPr="003E520C" w:rsidRDefault="003E520C" w:rsidP="009B3507">
      <w:pPr>
        <w:spacing w:line="276" w:lineRule="auto"/>
        <w:ind w:right="49"/>
        <w:jc w:val="both"/>
        <w:rPr>
          <w:rFonts w:ascii="Montserrat Light" w:hAnsi="Montserrat Light"/>
          <w:sz w:val="20"/>
          <w:szCs w:val="20"/>
          <w:lang w:eastAsia="ar-SA"/>
        </w:rPr>
      </w:pPr>
    </w:p>
    <w:p w:rsidR="003E520C" w:rsidRPr="003E520C" w:rsidRDefault="003E520C" w:rsidP="009B3507">
      <w:pPr>
        <w:spacing w:line="276" w:lineRule="auto"/>
        <w:ind w:right="49"/>
        <w:jc w:val="both"/>
        <w:rPr>
          <w:rFonts w:ascii="Montserrat Light" w:hAnsi="Montserrat Light"/>
          <w:sz w:val="20"/>
          <w:szCs w:val="20"/>
          <w:lang w:val="es-ES"/>
        </w:rPr>
      </w:pPr>
      <w:r w:rsidRPr="003E520C">
        <w:rPr>
          <w:rFonts w:ascii="Montserrat Light" w:hAnsi="Montserrat Light" w:cs="Arial"/>
          <w:sz w:val="20"/>
          <w:szCs w:val="20"/>
          <w:lang w:val="es-ES"/>
        </w:rPr>
        <w:t xml:space="preserve">El tipo de contrato a celebrar será abierto de conformidad con los artículos </w:t>
      </w:r>
      <w:r w:rsidRPr="003E520C">
        <w:rPr>
          <w:rFonts w:ascii="Montserrat Light" w:hAnsi="Montserrat Light" w:cs="Arial"/>
          <w:b/>
          <w:sz w:val="20"/>
          <w:szCs w:val="20"/>
          <w:lang w:val="es-ES"/>
        </w:rPr>
        <w:t xml:space="preserve">47 </w:t>
      </w:r>
      <w:r w:rsidRPr="003E520C">
        <w:rPr>
          <w:rFonts w:ascii="Montserrat Light" w:hAnsi="Montserrat Light" w:cs="Arial"/>
          <w:sz w:val="20"/>
          <w:szCs w:val="20"/>
          <w:lang w:val="es-ES"/>
        </w:rPr>
        <w:t xml:space="preserve">de la LAASSP y </w:t>
      </w:r>
      <w:r w:rsidRPr="003E520C">
        <w:rPr>
          <w:rFonts w:ascii="Montserrat Light" w:hAnsi="Montserrat Light" w:cs="Arial"/>
          <w:b/>
          <w:sz w:val="20"/>
          <w:szCs w:val="20"/>
          <w:lang w:val="es-ES"/>
        </w:rPr>
        <w:t>85</w:t>
      </w:r>
      <w:r w:rsidRPr="003E520C">
        <w:rPr>
          <w:rFonts w:ascii="Montserrat Light" w:hAnsi="Montserrat Light" w:cs="Arial"/>
          <w:sz w:val="20"/>
          <w:szCs w:val="20"/>
          <w:lang w:val="es-ES"/>
        </w:rPr>
        <w:t xml:space="preserve"> del RLAASSP, </w:t>
      </w:r>
      <w:r w:rsidRPr="003E520C">
        <w:rPr>
          <w:rFonts w:ascii="Montserrat Light" w:hAnsi="Montserrat Light"/>
          <w:sz w:val="20"/>
          <w:szCs w:val="20"/>
          <w:lang w:val="es-ES"/>
        </w:rPr>
        <w:t xml:space="preserve">considerando las cantidades mínimas máximas señaladas en el numeral 2.6 de la Convocatoria; para lo cual, se ratifica que las cantidades mínimas y máximas que se estipulan en el documento adjunto a la Convocatoria denominado </w:t>
      </w:r>
      <w:r w:rsidRPr="003E520C">
        <w:rPr>
          <w:rFonts w:ascii="Montserrat Light" w:hAnsi="Montserrat Light"/>
          <w:b/>
          <w:bCs/>
          <w:sz w:val="20"/>
          <w:szCs w:val="20"/>
        </w:rPr>
        <w:t>Anexo Técnico, así como los Términos y Condiciones</w:t>
      </w:r>
      <w:r w:rsidRPr="003E520C">
        <w:rPr>
          <w:rFonts w:ascii="Montserrat Light" w:hAnsi="Montserrat Light"/>
          <w:sz w:val="20"/>
          <w:szCs w:val="20"/>
          <w:lang w:val="es-ES"/>
        </w:rPr>
        <w:t>.</w:t>
      </w:r>
    </w:p>
    <w:p w:rsidR="003E520C" w:rsidRPr="003E520C" w:rsidRDefault="003E520C" w:rsidP="009B3507">
      <w:pPr>
        <w:spacing w:line="276" w:lineRule="auto"/>
        <w:ind w:right="49"/>
        <w:jc w:val="both"/>
        <w:rPr>
          <w:rFonts w:ascii="Montserrat Light" w:hAnsi="Montserrat Light" w:cs="Arial"/>
          <w:sz w:val="20"/>
          <w:szCs w:val="20"/>
          <w:lang w:val="es-ES"/>
        </w:rPr>
      </w:pPr>
    </w:p>
    <w:p w:rsidR="003E520C" w:rsidRPr="003E520C" w:rsidRDefault="003E520C" w:rsidP="009B3507">
      <w:pPr>
        <w:keepNext/>
        <w:numPr>
          <w:ilvl w:val="1"/>
          <w:numId w:val="29"/>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66" w:name="_Toc489274410"/>
      <w:r w:rsidRPr="003E520C">
        <w:rPr>
          <w:rFonts w:ascii="Montserrat Light" w:eastAsia="Times New Roman" w:hAnsi="Montserrat Light" w:cs="Arial"/>
          <w:b/>
          <w:sz w:val="20"/>
          <w:szCs w:val="20"/>
          <w:lang w:val="es-ES_tradnl" w:eastAsia="ar-SA"/>
        </w:rPr>
        <w:t xml:space="preserve"> </w:t>
      </w:r>
      <w:bookmarkStart w:id="67" w:name="_Toc162367204"/>
      <w:r w:rsidRPr="003E520C">
        <w:rPr>
          <w:rFonts w:ascii="Montserrat Light" w:eastAsia="Times New Roman" w:hAnsi="Montserrat Light" w:cs="Arial"/>
          <w:b/>
          <w:sz w:val="20"/>
          <w:szCs w:val="20"/>
          <w:lang w:val="es-ES_tradnl" w:eastAsia="ar-SA"/>
        </w:rPr>
        <w:t>Criterio de evaluación.</w:t>
      </w:r>
      <w:bookmarkEnd w:id="66"/>
      <w:bookmarkEnd w:id="67"/>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spacing w:line="276" w:lineRule="auto"/>
        <w:ind w:right="49"/>
        <w:jc w:val="both"/>
        <w:rPr>
          <w:rFonts w:ascii="Montserrat Light" w:hAnsi="Montserrat Light"/>
          <w:sz w:val="20"/>
          <w:szCs w:val="20"/>
          <w:lang w:eastAsia="ar-SA"/>
        </w:rPr>
      </w:pPr>
    </w:p>
    <w:p w:rsidR="003E520C" w:rsidRPr="003E520C" w:rsidRDefault="003E520C" w:rsidP="009B3507">
      <w:pPr>
        <w:spacing w:line="276" w:lineRule="auto"/>
        <w:ind w:right="49"/>
        <w:jc w:val="both"/>
        <w:rPr>
          <w:rFonts w:ascii="Montserrat Light" w:hAnsi="Montserrat Light"/>
          <w:sz w:val="20"/>
          <w:szCs w:val="20"/>
          <w:lang w:eastAsia="ar-SA"/>
        </w:rPr>
      </w:pPr>
      <w:r w:rsidRPr="003E520C">
        <w:rPr>
          <w:rFonts w:ascii="Montserrat Light" w:hAnsi="Montserrat Light"/>
          <w:sz w:val="20"/>
          <w:szCs w:val="20"/>
          <w:lang w:eastAsia="ar-SA"/>
        </w:rPr>
        <w:t xml:space="preserve">El presente procedimiento de contratación se evaluará a través del </w:t>
      </w:r>
      <w:r w:rsidRPr="003E520C">
        <w:rPr>
          <w:rFonts w:ascii="Montserrat Light" w:hAnsi="Montserrat Light"/>
          <w:b/>
          <w:sz w:val="20"/>
          <w:szCs w:val="20"/>
          <w:lang w:eastAsia="ar-SA"/>
        </w:rPr>
        <w:t>criterio de evaluación por puntos</w:t>
      </w:r>
      <w:r w:rsidRPr="003E520C">
        <w:rPr>
          <w:rFonts w:ascii="Montserrat Light" w:hAnsi="Montserrat Light"/>
          <w:sz w:val="20"/>
          <w:szCs w:val="20"/>
          <w:lang w:eastAsia="ar-SA"/>
        </w:rPr>
        <w:t xml:space="preserve"> de conformidad con lo establecido en los artículos </w:t>
      </w:r>
      <w:r w:rsidRPr="003E520C">
        <w:rPr>
          <w:rFonts w:ascii="Montserrat Light" w:hAnsi="Montserrat Light"/>
          <w:b/>
          <w:sz w:val="20"/>
          <w:szCs w:val="20"/>
          <w:lang w:eastAsia="ar-SA"/>
        </w:rPr>
        <w:t>36</w:t>
      </w:r>
      <w:r w:rsidRPr="003E520C">
        <w:rPr>
          <w:rFonts w:ascii="Montserrat Light" w:hAnsi="Montserrat Light"/>
          <w:sz w:val="20"/>
          <w:szCs w:val="20"/>
          <w:lang w:eastAsia="ar-SA"/>
        </w:rPr>
        <w:t xml:space="preserve"> Bis fracción </w:t>
      </w:r>
      <w:r w:rsidRPr="003E520C">
        <w:rPr>
          <w:rFonts w:ascii="Montserrat Light" w:hAnsi="Montserrat Light"/>
          <w:b/>
          <w:sz w:val="20"/>
          <w:szCs w:val="20"/>
          <w:lang w:eastAsia="ar-SA"/>
        </w:rPr>
        <w:t>I</w:t>
      </w:r>
      <w:r w:rsidRPr="003E520C">
        <w:rPr>
          <w:rFonts w:ascii="Montserrat Light" w:hAnsi="Montserrat Light"/>
          <w:sz w:val="20"/>
          <w:szCs w:val="20"/>
          <w:lang w:eastAsia="ar-SA"/>
        </w:rPr>
        <w:t xml:space="preserve"> de la LAASSP y 52 del RLAASSP, el ACUERDO por el que se emiten diversos lineamientos en materia de adquisiciones, arrendamientos y servicios y de obras públicas y servicios relacionados con las mismas, Capítulo Segundo de los Lineamientos para la Aplicación del Criterio de Evaluación de Proposiciones a través del Mecanismo de Puntos o Porcentajes en los Procedimientos de </w:t>
      </w:r>
      <w:r w:rsidRPr="003E520C">
        <w:rPr>
          <w:rFonts w:ascii="Montserrat Light" w:hAnsi="Montserrat Light"/>
          <w:sz w:val="20"/>
          <w:szCs w:val="20"/>
          <w:lang w:eastAsia="ar-SA"/>
        </w:rPr>
        <w:lastRenderedPageBreak/>
        <w:t>Contratación (Décimo Lineamiento) publicados el 9 de septiembre de 2010 en el Diario Oficial de la Federación, así como el Criterio TU-01/2012 del 09 de enero de 2012.</w:t>
      </w:r>
    </w:p>
    <w:p w:rsidR="003E520C" w:rsidRPr="003E520C" w:rsidRDefault="003E520C" w:rsidP="009B3507">
      <w:pPr>
        <w:spacing w:line="276" w:lineRule="auto"/>
        <w:ind w:right="49"/>
        <w:jc w:val="both"/>
        <w:rPr>
          <w:rFonts w:ascii="Montserrat Light" w:hAnsi="Montserrat Light"/>
          <w:sz w:val="20"/>
          <w:szCs w:val="20"/>
          <w:lang w:eastAsia="ar-SA"/>
        </w:rPr>
      </w:pPr>
    </w:p>
    <w:p w:rsidR="003E520C" w:rsidRPr="003E520C" w:rsidRDefault="003E520C" w:rsidP="009B3507">
      <w:pPr>
        <w:keepNext/>
        <w:numPr>
          <w:ilvl w:val="1"/>
          <w:numId w:val="29"/>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b/>
          <w:sz w:val="20"/>
          <w:szCs w:val="20"/>
          <w:lang w:val="es-ES_tradnl" w:eastAsia="ar-SA"/>
        </w:rPr>
        <w:t xml:space="preserve"> </w:t>
      </w:r>
      <w:bookmarkStart w:id="68" w:name="_Toc162367205"/>
      <w:r w:rsidRPr="003E520C">
        <w:rPr>
          <w:rFonts w:ascii="Montserrat Light" w:eastAsia="Times New Roman" w:hAnsi="Montserrat Light" w:cs="Arial"/>
          <w:b/>
          <w:sz w:val="20"/>
          <w:szCs w:val="20"/>
          <w:lang w:val="es-ES_tradnl" w:eastAsia="ar-SA"/>
        </w:rPr>
        <w:t>Forma de Adjudicación.</w:t>
      </w:r>
      <w:bookmarkEnd w:id="68"/>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spacing w:line="276" w:lineRule="auto"/>
        <w:ind w:right="49"/>
        <w:jc w:val="both"/>
        <w:rPr>
          <w:rFonts w:ascii="Montserrat Light" w:hAnsi="Montserrat Light"/>
          <w:sz w:val="20"/>
          <w:szCs w:val="20"/>
          <w:lang w:eastAsia="ar-SA"/>
        </w:rPr>
      </w:pPr>
    </w:p>
    <w:p w:rsidR="003E520C" w:rsidRPr="003E520C" w:rsidRDefault="003E520C" w:rsidP="009B3507">
      <w:pPr>
        <w:spacing w:line="276" w:lineRule="auto"/>
        <w:ind w:right="49"/>
        <w:jc w:val="both"/>
        <w:rPr>
          <w:rFonts w:ascii="Montserrat Light" w:hAnsi="Montserrat Light" w:cs="Arial"/>
          <w:sz w:val="20"/>
          <w:szCs w:val="20"/>
          <w:lang w:eastAsia="ar-SA"/>
        </w:rPr>
      </w:pPr>
      <w:r w:rsidRPr="003E520C">
        <w:rPr>
          <w:rFonts w:ascii="Montserrat Light" w:hAnsi="Montserrat Light"/>
          <w:sz w:val="20"/>
          <w:szCs w:val="20"/>
        </w:rPr>
        <w:t xml:space="preserve">Se adjudicará el 100% de la totalidad del requerimiento </w:t>
      </w:r>
      <w:r w:rsidRPr="003E520C">
        <w:rPr>
          <w:rFonts w:ascii="Montserrat Light" w:hAnsi="Montserrat Light"/>
          <w:bCs/>
          <w:sz w:val="20"/>
          <w:szCs w:val="20"/>
        </w:rPr>
        <w:t xml:space="preserve">a un solo licitante o empresas integrantes de un consorcio en caso de participación conjunta, de conformidad con lo establecido en el artículo </w:t>
      </w:r>
      <w:r w:rsidRPr="003E520C">
        <w:rPr>
          <w:rFonts w:ascii="Montserrat Light" w:hAnsi="Montserrat Light"/>
          <w:b/>
          <w:bCs/>
          <w:sz w:val="20"/>
          <w:szCs w:val="20"/>
        </w:rPr>
        <w:t>36</w:t>
      </w:r>
      <w:r w:rsidRPr="003E520C">
        <w:rPr>
          <w:rFonts w:ascii="Montserrat Light" w:hAnsi="Montserrat Light"/>
          <w:bCs/>
          <w:sz w:val="20"/>
          <w:szCs w:val="20"/>
        </w:rPr>
        <w:t xml:space="preserve"> Bis fracción </w:t>
      </w:r>
      <w:r w:rsidRPr="003E520C">
        <w:rPr>
          <w:rFonts w:ascii="Montserrat Light" w:hAnsi="Montserrat Light"/>
          <w:b/>
          <w:bCs/>
          <w:sz w:val="20"/>
          <w:szCs w:val="20"/>
        </w:rPr>
        <w:t>I</w:t>
      </w:r>
      <w:r w:rsidRPr="003E520C">
        <w:rPr>
          <w:rFonts w:ascii="Montserrat Light" w:hAnsi="Montserrat Light"/>
          <w:bCs/>
          <w:sz w:val="20"/>
          <w:szCs w:val="20"/>
        </w:rPr>
        <w:t xml:space="preserve"> de la LAASSP</w:t>
      </w:r>
      <w:r w:rsidRPr="003E520C">
        <w:rPr>
          <w:rFonts w:ascii="Montserrat Light" w:hAnsi="Montserrat Light" w:cs="Arial"/>
          <w:sz w:val="20"/>
          <w:szCs w:val="20"/>
          <w:lang w:eastAsia="ar-SA"/>
        </w:rPr>
        <w:t>.</w:t>
      </w:r>
    </w:p>
    <w:p w:rsidR="003E520C" w:rsidRPr="003E520C" w:rsidRDefault="003E520C" w:rsidP="009B3507">
      <w:pPr>
        <w:spacing w:line="276" w:lineRule="auto"/>
        <w:ind w:right="49"/>
        <w:jc w:val="both"/>
        <w:rPr>
          <w:rFonts w:ascii="Montserrat Light" w:hAnsi="Montserrat Light"/>
          <w:sz w:val="20"/>
          <w:szCs w:val="20"/>
        </w:rPr>
      </w:pPr>
    </w:p>
    <w:p w:rsidR="003E520C" w:rsidRPr="003E520C" w:rsidRDefault="003E520C" w:rsidP="009B3507">
      <w:pPr>
        <w:keepNext/>
        <w:numPr>
          <w:ilvl w:val="1"/>
          <w:numId w:val="29"/>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69" w:name="_Toc162367206"/>
      <w:bookmarkStart w:id="70" w:name="_Toc527036147"/>
      <w:r w:rsidRPr="003E520C">
        <w:rPr>
          <w:rFonts w:ascii="Montserrat Light" w:eastAsia="Times New Roman" w:hAnsi="Montserrat Light" w:cs="Arial"/>
          <w:b/>
          <w:sz w:val="20"/>
          <w:szCs w:val="20"/>
          <w:lang w:val="es-ES_tradnl" w:eastAsia="ar-SA"/>
        </w:rPr>
        <w:t>Tipo de Abastecimiento.</w:t>
      </w:r>
      <w:bookmarkEnd w:id="69"/>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ind w:right="49"/>
        <w:jc w:val="both"/>
        <w:rPr>
          <w:rFonts w:ascii="Montserrat Light" w:hAnsi="Montserrat Light" w:cs="Arial"/>
          <w:sz w:val="20"/>
          <w:szCs w:val="20"/>
          <w:lang w:val="es-ES"/>
        </w:rPr>
      </w:pPr>
      <w:r w:rsidRPr="003E520C">
        <w:rPr>
          <w:rFonts w:ascii="Montserrat Light" w:hAnsi="Montserrat Light" w:cs="Arial"/>
          <w:sz w:val="20"/>
          <w:szCs w:val="20"/>
          <w:lang w:val="es-ES"/>
        </w:rPr>
        <w:t xml:space="preserve">Para el presente procedimiento de contratación, </w:t>
      </w:r>
      <w:r w:rsidRPr="003E520C">
        <w:rPr>
          <w:rFonts w:ascii="Montserrat Light" w:hAnsi="Montserrat Light" w:cs="Arial"/>
          <w:b/>
          <w:sz w:val="20"/>
          <w:szCs w:val="20"/>
          <w:lang w:val="es-ES"/>
        </w:rPr>
        <w:t>no aplicará abastecimiento simultáneo</w:t>
      </w:r>
      <w:r w:rsidRPr="003E520C">
        <w:rPr>
          <w:rFonts w:ascii="Montserrat Light" w:hAnsi="Montserrat Light" w:cs="Arial"/>
          <w:sz w:val="20"/>
          <w:szCs w:val="20"/>
          <w:lang w:val="es-ES"/>
        </w:rPr>
        <w:t xml:space="preserve"> señalado en el artículo </w:t>
      </w:r>
      <w:r w:rsidRPr="003E520C">
        <w:rPr>
          <w:rFonts w:ascii="Montserrat Light" w:hAnsi="Montserrat Light" w:cs="Arial"/>
          <w:b/>
          <w:sz w:val="20"/>
          <w:szCs w:val="20"/>
          <w:lang w:val="es-ES"/>
        </w:rPr>
        <w:t>39</w:t>
      </w:r>
      <w:r w:rsidRPr="003E520C">
        <w:rPr>
          <w:rFonts w:ascii="Montserrat Light" w:hAnsi="Montserrat Light" w:cs="Arial"/>
          <w:sz w:val="20"/>
          <w:szCs w:val="20"/>
          <w:lang w:val="es-ES"/>
        </w:rPr>
        <w:t xml:space="preserve"> de la LAASSP.</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keepNext/>
        <w:numPr>
          <w:ilvl w:val="1"/>
          <w:numId w:val="29"/>
        </w:numPr>
        <w:suppressAutoHyphens/>
        <w:spacing w:line="276" w:lineRule="auto"/>
        <w:ind w:left="284" w:right="49" w:hanging="284"/>
        <w:outlineLvl w:val="1"/>
        <w:rPr>
          <w:rFonts w:ascii="Montserrat Light" w:eastAsia="Times New Roman" w:hAnsi="Montserrat Light" w:cs="Arial"/>
          <w:b/>
          <w:sz w:val="20"/>
          <w:szCs w:val="20"/>
          <w:lang w:val="es-ES_tradnl" w:eastAsia="ar-SA"/>
        </w:rPr>
      </w:pPr>
      <w:bookmarkStart w:id="71" w:name="_Toc162367207"/>
      <w:bookmarkEnd w:id="70"/>
      <w:r w:rsidRPr="003E520C">
        <w:rPr>
          <w:rFonts w:ascii="Montserrat Light" w:eastAsia="Times New Roman" w:hAnsi="Montserrat Light" w:cs="Arial"/>
          <w:b/>
          <w:sz w:val="20"/>
          <w:szCs w:val="20"/>
          <w:lang w:val="es-ES_tradnl" w:eastAsia="ar-SA"/>
        </w:rPr>
        <w:t>Modelo de contrato.</w:t>
      </w:r>
      <w:bookmarkEnd w:id="71"/>
    </w:p>
    <w:p w:rsidR="003E520C" w:rsidRPr="003E520C" w:rsidRDefault="003E520C" w:rsidP="009B3507">
      <w:pPr>
        <w:spacing w:line="276" w:lineRule="auto"/>
        <w:jc w:val="both"/>
        <w:rPr>
          <w:rFonts w:ascii="Montserrat Light" w:hAnsi="Montserrat Light" w:cs="Arial"/>
          <w:sz w:val="20"/>
          <w:szCs w:val="20"/>
          <w:lang w:eastAsia="ar-SA"/>
        </w:rPr>
      </w:pPr>
    </w:p>
    <w:p w:rsidR="003E520C" w:rsidRPr="003E520C" w:rsidRDefault="003E520C" w:rsidP="009B3507">
      <w:pPr>
        <w:spacing w:line="276" w:lineRule="auto"/>
        <w:jc w:val="both"/>
        <w:rPr>
          <w:rFonts w:ascii="Montserrat Light" w:hAnsi="Montserrat Light" w:cs="Arial"/>
          <w:sz w:val="20"/>
          <w:szCs w:val="20"/>
          <w:lang w:eastAsia="ar-SA"/>
        </w:rPr>
      </w:pPr>
      <w:r w:rsidRPr="003E520C">
        <w:rPr>
          <w:rFonts w:ascii="Montserrat Light" w:hAnsi="Montserrat Light" w:cs="Arial"/>
          <w:sz w:val="20"/>
          <w:szCs w:val="20"/>
          <w:lang w:eastAsia="ar-SA"/>
        </w:rPr>
        <w:t xml:space="preserve">Con fundamento en lo dispuesto en los artículos </w:t>
      </w:r>
      <w:r w:rsidRPr="003E520C">
        <w:rPr>
          <w:rFonts w:ascii="Montserrat Light" w:hAnsi="Montserrat Light" w:cs="Arial"/>
          <w:b/>
          <w:sz w:val="20"/>
          <w:szCs w:val="20"/>
          <w:lang w:eastAsia="ar-SA"/>
        </w:rPr>
        <w:t>29</w:t>
      </w:r>
      <w:r w:rsidRPr="003E520C">
        <w:rPr>
          <w:rFonts w:ascii="Montserrat Light" w:hAnsi="Montserrat Light" w:cs="Arial"/>
          <w:sz w:val="20"/>
          <w:szCs w:val="20"/>
          <w:lang w:eastAsia="ar-SA"/>
        </w:rPr>
        <w:t xml:space="preserve"> fracción </w:t>
      </w:r>
      <w:r w:rsidRPr="003E520C">
        <w:rPr>
          <w:rFonts w:ascii="Montserrat Light" w:hAnsi="Montserrat Light" w:cs="Arial"/>
          <w:b/>
          <w:sz w:val="20"/>
          <w:szCs w:val="20"/>
          <w:lang w:eastAsia="ar-SA"/>
        </w:rPr>
        <w:t>XVI</w:t>
      </w:r>
      <w:r w:rsidRPr="003E520C">
        <w:rPr>
          <w:rFonts w:ascii="Montserrat Light" w:hAnsi="Montserrat Light" w:cs="Arial"/>
          <w:sz w:val="20"/>
          <w:szCs w:val="20"/>
          <w:lang w:eastAsia="ar-SA"/>
        </w:rPr>
        <w:t xml:space="preserve"> de la LAASSP y </w:t>
      </w:r>
      <w:r w:rsidRPr="003E520C">
        <w:rPr>
          <w:rFonts w:ascii="Montserrat Light" w:hAnsi="Montserrat Light" w:cs="Arial"/>
          <w:b/>
          <w:sz w:val="20"/>
          <w:szCs w:val="20"/>
          <w:lang w:eastAsia="ar-SA"/>
        </w:rPr>
        <w:t>39</w:t>
      </w:r>
      <w:r w:rsidRPr="003E520C">
        <w:rPr>
          <w:rFonts w:ascii="Montserrat Light" w:hAnsi="Montserrat Light" w:cs="Arial"/>
          <w:sz w:val="20"/>
          <w:szCs w:val="20"/>
          <w:lang w:eastAsia="ar-SA"/>
        </w:rPr>
        <w:t xml:space="preserve"> fracción </w:t>
      </w:r>
      <w:r w:rsidRPr="003E520C">
        <w:rPr>
          <w:rFonts w:ascii="Montserrat Light" w:hAnsi="Montserrat Light" w:cs="Arial"/>
          <w:b/>
          <w:sz w:val="20"/>
          <w:szCs w:val="20"/>
          <w:lang w:eastAsia="ar-SA"/>
        </w:rPr>
        <w:t>II</w:t>
      </w:r>
      <w:r w:rsidRPr="003E520C">
        <w:rPr>
          <w:rFonts w:ascii="Montserrat Light" w:hAnsi="Montserrat Light" w:cs="Arial"/>
          <w:sz w:val="20"/>
          <w:szCs w:val="20"/>
          <w:lang w:eastAsia="ar-SA"/>
        </w:rPr>
        <w:t xml:space="preserve"> inciso </w:t>
      </w:r>
      <w:r w:rsidRPr="003E520C">
        <w:rPr>
          <w:rFonts w:ascii="Montserrat Light" w:hAnsi="Montserrat Light" w:cs="Arial"/>
          <w:b/>
          <w:sz w:val="20"/>
          <w:szCs w:val="20"/>
          <w:lang w:eastAsia="ar-SA"/>
        </w:rPr>
        <w:t>i)</w:t>
      </w:r>
      <w:r w:rsidRPr="003E520C">
        <w:rPr>
          <w:rFonts w:ascii="Montserrat Light" w:hAnsi="Montserrat Light" w:cs="Arial"/>
          <w:sz w:val="20"/>
          <w:szCs w:val="20"/>
          <w:lang w:eastAsia="ar-SA"/>
        </w:rPr>
        <w:t xml:space="preserve"> de su Reglamento, se adjunta en la presente Convocatoria, el </w:t>
      </w:r>
      <w:r w:rsidRPr="003E520C">
        <w:rPr>
          <w:rFonts w:ascii="Montserrat Light" w:hAnsi="Montserrat Light" w:cs="Arial"/>
          <w:b/>
          <w:sz w:val="20"/>
          <w:szCs w:val="20"/>
          <w:lang w:eastAsia="ar-SA"/>
        </w:rPr>
        <w:t>“Modelo de Contrato”</w:t>
      </w:r>
      <w:r w:rsidRPr="003E520C">
        <w:rPr>
          <w:rFonts w:ascii="Montserrat Light" w:hAnsi="Montserrat Light" w:cs="Arial"/>
          <w:sz w:val="20"/>
          <w:szCs w:val="20"/>
          <w:lang w:eastAsia="ar-SA"/>
        </w:rPr>
        <w:t xml:space="preserve"> (</w:t>
      </w:r>
      <w:r w:rsidRPr="003E520C">
        <w:rPr>
          <w:rFonts w:ascii="Montserrat Light" w:hAnsi="Montserrat Light" w:cs="Arial"/>
          <w:b/>
          <w:sz w:val="20"/>
          <w:szCs w:val="20"/>
          <w:lang w:eastAsia="ar-SA"/>
        </w:rPr>
        <w:t>ANEXO XIX</w:t>
      </w:r>
      <w:r w:rsidRPr="003E520C">
        <w:rPr>
          <w:rFonts w:ascii="Montserrat Light" w:hAnsi="Montserrat Light" w:cs="Arial"/>
          <w:sz w:val="20"/>
          <w:szCs w:val="20"/>
          <w:lang w:eastAsia="ar-SA"/>
        </w:rPr>
        <w:t>),</w:t>
      </w:r>
      <w:r w:rsidRPr="003E520C">
        <w:rPr>
          <w:rFonts w:ascii="Montserrat Light" w:hAnsi="Montserrat Light" w:cs="Arial"/>
          <w:b/>
          <w:sz w:val="20"/>
          <w:szCs w:val="20"/>
          <w:lang w:eastAsia="ar-SA"/>
        </w:rPr>
        <w:t xml:space="preserve"> </w:t>
      </w:r>
      <w:r w:rsidRPr="003E520C">
        <w:rPr>
          <w:rFonts w:ascii="Montserrat Light" w:hAnsi="Montserrat Light" w:cs="Arial"/>
          <w:sz w:val="20"/>
          <w:szCs w:val="20"/>
          <w:lang w:eastAsia="ar-SA"/>
        </w:rPr>
        <w:t xml:space="preserve">para formalizar los derechos y obligaciones que se deriven de la presente licitación, al cual estará obligado el licitante que resulte adjudicado, mismo que fue elaborado por la División de Contratos de conformidad con el numeral </w:t>
      </w:r>
      <w:r w:rsidRPr="003E520C">
        <w:rPr>
          <w:rFonts w:ascii="Montserrat Light" w:hAnsi="Montserrat Light" w:cs="Arial"/>
          <w:b/>
          <w:sz w:val="20"/>
          <w:szCs w:val="20"/>
          <w:lang w:eastAsia="ar-SA"/>
        </w:rPr>
        <w:t>5.4.10</w:t>
      </w:r>
      <w:r w:rsidRPr="003E520C">
        <w:rPr>
          <w:rFonts w:ascii="Montserrat Light" w:hAnsi="Montserrat Light" w:cs="Arial"/>
          <w:sz w:val="20"/>
          <w:szCs w:val="20"/>
          <w:lang w:eastAsia="ar-SA"/>
        </w:rPr>
        <w:t xml:space="preserve"> de las POBALINES vigentes en el IMSS. </w:t>
      </w:r>
    </w:p>
    <w:p w:rsidR="003E520C" w:rsidRPr="003E520C" w:rsidRDefault="003E520C" w:rsidP="009B3507">
      <w:pPr>
        <w:spacing w:line="276" w:lineRule="auto"/>
        <w:jc w:val="both"/>
        <w:rPr>
          <w:rFonts w:ascii="Montserrat Light" w:hAnsi="Montserrat Light" w:cs="Arial"/>
          <w:sz w:val="20"/>
          <w:szCs w:val="20"/>
          <w:lang w:eastAsia="ar-SA"/>
        </w:rPr>
      </w:pPr>
    </w:p>
    <w:p w:rsidR="003E520C" w:rsidRPr="003E520C" w:rsidRDefault="003E520C" w:rsidP="009B3507">
      <w:pPr>
        <w:spacing w:line="276" w:lineRule="auto"/>
        <w:jc w:val="both"/>
        <w:rPr>
          <w:rFonts w:ascii="Montserrat Light" w:hAnsi="Montserrat Light" w:cs="Arial"/>
          <w:sz w:val="20"/>
          <w:szCs w:val="20"/>
          <w:lang w:eastAsia="ar-SA"/>
        </w:rPr>
      </w:pPr>
      <w:r w:rsidRPr="003E520C">
        <w:rPr>
          <w:rFonts w:ascii="Montserrat Light" w:hAnsi="Montserrat Light" w:cs="Arial"/>
          <w:sz w:val="20"/>
          <w:szCs w:val="20"/>
          <w:lang w:eastAsia="ar-SA"/>
        </w:rPr>
        <w:t>Se informa que el contrato será elaborado y formalizado en la División de Contratos en Nivel Central y formalizado a través del Módulo de Formalización de Instrumentos Jurídicos o mediante la forma que indique dicha área, con el licitante al que se le haya adjudicado la partida única.</w:t>
      </w:r>
    </w:p>
    <w:p w:rsidR="003E520C" w:rsidRPr="003E520C" w:rsidRDefault="003E520C" w:rsidP="009B3507">
      <w:pPr>
        <w:spacing w:line="276" w:lineRule="auto"/>
        <w:jc w:val="both"/>
        <w:rPr>
          <w:rFonts w:ascii="Montserrat Light" w:hAnsi="Montserrat Light" w:cs="Arial"/>
          <w:sz w:val="20"/>
          <w:szCs w:val="20"/>
          <w:lang w:eastAsia="ar-SA"/>
        </w:rPr>
      </w:pP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r w:rsidRPr="003E520C">
        <w:rPr>
          <w:rFonts w:ascii="Montserrat Light" w:hAnsi="Montserrat Light"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3E520C">
        <w:rPr>
          <w:rFonts w:ascii="Montserrat Light" w:hAnsi="Montserrat Light" w:cs="Arial"/>
          <w:b/>
          <w:sz w:val="20"/>
          <w:szCs w:val="20"/>
          <w:lang w:eastAsia="ar-SA"/>
        </w:rPr>
        <w:t>45</w:t>
      </w:r>
      <w:r w:rsidRPr="003E520C">
        <w:rPr>
          <w:rFonts w:ascii="Montserrat Light" w:hAnsi="Montserrat Light" w:cs="Arial"/>
          <w:sz w:val="20"/>
          <w:szCs w:val="20"/>
          <w:lang w:eastAsia="ar-SA"/>
        </w:rPr>
        <w:t xml:space="preserve"> de la LAASSP.</w:t>
      </w:r>
    </w:p>
    <w:p w:rsidR="003E520C" w:rsidRDefault="003E520C" w:rsidP="009B3507">
      <w:pPr>
        <w:tabs>
          <w:tab w:val="left" w:pos="1204"/>
        </w:tabs>
        <w:spacing w:line="276" w:lineRule="auto"/>
        <w:rPr>
          <w:rFonts w:ascii="Montserrat Light" w:hAnsi="Montserrat Light"/>
          <w:sz w:val="20"/>
          <w:szCs w:val="20"/>
          <w:lang w:eastAsia="ar-SA"/>
        </w:rPr>
      </w:pPr>
    </w:p>
    <w:p w:rsidR="005C63D6" w:rsidRDefault="005C63D6" w:rsidP="009B3507">
      <w:pPr>
        <w:tabs>
          <w:tab w:val="left" w:pos="1204"/>
        </w:tabs>
        <w:spacing w:line="276" w:lineRule="auto"/>
        <w:rPr>
          <w:rFonts w:ascii="Montserrat Light" w:hAnsi="Montserrat Light"/>
          <w:sz w:val="20"/>
          <w:szCs w:val="20"/>
          <w:lang w:eastAsia="ar-SA"/>
        </w:rPr>
      </w:pPr>
    </w:p>
    <w:p w:rsidR="005C63D6" w:rsidRPr="003E520C" w:rsidRDefault="005C63D6" w:rsidP="009B3507">
      <w:pPr>
        <w:tabs>
          <w:tab w:val="left" w:pos="1204"/>
        </w:tabs>
        <w:spacing w:line="276" w:lineRule="auto"/>
        <w:rPr>
          <w:rFonts w:ascii="Montserrat Light" w:hAnsi="Montserrat Light"/>
          <w:sz w:val="20"/>
          <w:szCs w:val="20"/>
          <w:lang w:eastAsia="ar-SA"/>
        </w:rPr>
      </w:pPr>
    </w:p>
    <w:p w:rsidR="003E520C" w:rsidRPr="003E520C" w:rsidRDefault="003E520C" w:rsidP="00766B5C">
      <w:pPr>
        <w:keepNext/>
        <w:numPr>
          <w:ilvl w:val="2"/>
          <w:numId w:val="48"/>
        </w:numPr>
        <w:tabs>
          <w:tab w:val="num" w:pos="0"/>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72" w:name="_Toc162367208"/>
      <w:r w:rsidRPr="003E520C">
        <w:rPr>
          <w:rFonts w:ascii="Montserrat Light" w:eastAsia="Times New Roman" w:hAnsi="Montserrat Light" w:cs="Arial"/>
          <w:b/>
          <w:sz w:val="20"/>
          <w:szCs w:val="20"/>
          <w:lang w:val="es-ES_tradnl" w:eastAsia="ar-SA"/>
        </w:rPr>
        <w:lastRenderedPageBreak/>
        <w:t>Garantía de cumplimiento de contrato.</w:t>
      </w:r>
      <w:bookmarkEnd w:id="72"/>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r w:rsidRPr="003E520C">
        <w:rPr>
          <w:rFonts w:ascii="Montserrat Light" w:hAnsi="Montserrat Light" w:cs="Arial"/>
          <w:sz w:val="20"/>
          <w:szCs w:val="20"/>
          <w:lang w:eastAsia="ar-SA"/>
        </w:rPr>
        <w:t xml:space="preserve">El licitante adjudicado, para garantizar el cumplimiento de todas y cada una de las obligaciones estipuladas en el contrato, deberá presentar en la División de Contratos, ubicada en Calle Durango número 291, piso 10, Colonia Roma Norte, C.P. 06700, Demarcación Territorial Cuauhtémoc, Ciudad de México, la garantía de cumplimiento dentro de los diez días naturales siguientes a la fecha de firma del contrato, en términos del artículo </w:t>
      </w:r>
      <w:r w:rsidRPr="003E520C">
        <w:rPr>
          <w:rFonts w:ascii="Montserrat Light" w:hAnsi="Montserrat Light" w:cs="Arial"/>
          <w:b/>
          <w:sz w:val="20"/>
          <w:szCs w:val="20"/>
          <w:lang w:eastAsia="ar-SA"/>
        </w:rPr>
        <w:t>48</w:t>
      </w:r>
      <w:r w:rsidRPr="003E520C">
        <w:rPr>
          <w:rFonts w:ascii="Montserrat Light" w:hAnsi="Montserrat Light" w:cs="Arial"/>
          <w:sz w:val="20"/>
          <w:szCs w:val="20"/>
          <w:lang w:eastAsia="ar-SA"/>
        </w:rPr>
        <w:t xml:space="preserve"> de la LAASSP, la cual será </w:t>
      </w:r>
      <w:r w:rsidRPr="003E520C">
        <w:rPr>
          <w:rFonts w:ascii="Montserrat Light" w:hAnsi="Montserrat Light" w:cs="Arial"/>
          <w:b/>
          <w:sz w:val="20"/>
          <w:szCs w:val="20"/>
          <w:lang w:eastAsia="ar-SA"/>
        </w:rPr>
        <w:t>divisible</w:t>
      </w:r>
      <w:r w:rsidRPr="003E520C">
        <w:rPr>
          <w:rFonts w:ascii="Montserrat Light" w:hAnsi="Montserrat Light" w:cs="Arial"/>
          <w:sz w:val="20"/>
          <w:szCs w:val="20"/>
          <w:lang w:eastAsia="ar-SA"/>
        </w:rPr>
        <w:t xml:space="preserve"> y será a través de una fianza expedida por afianzadora debidamente constituida en términos de la Ley de Instituciones de Seguros y de Fianzas, por un importe equivalente al 10% (diez por ciento) del monto máximo adjudicado establecido en el contrato, sin considerar el IVA, la cual se constituirá en términos del artículo </w:t>
      </w:r>
      <w:r w:rsidRPr="003E520C">
        <w:rPr>
          <w:rFonts w:ascii="Montserrat Light" w:hAnsi="Montserrat Light" w:cs="Arial"/>
          <w:b/>
          <w:sz w:val="20"/>
          <w:szCs w:val="20"/>
          <w:lang w:eastAsia="ar-SA"/>
        </w:rPr>
        <w:t>49</w:t>
      </w:r>
      <w:r w:rsidRPr="003E520C">
        <w:rPr>
          <w:rFonts w:ascii="Montserrat Light" w:hAnsi="Montserrat Light" w:cs="Arial"/>
          <w:sz w:val="20"/>
          <w:szCs w:val="20"/>
          <w:lang w:eastAsia="ar-SA"/>
        </w:rPr>
        <w:t xml:space="preserve"> de la LAASSP, articulo 103 de su Reglamento; así como el numeral </w:t>
      </w:r>
      <w:r w:rsidRPr="003E520C">
        <w:rPr>
          <w:rFonts w:ascii="Montserrat Light" w:hAnsi="Montserrat Light" w:cs="Arial"/>
          <w:b/>
          <w:sz w:val="20"/>
          <w:szCs w:val="20"/>
          <w:lang w:eastAsia="ar-SA"/>
        </w:rPr>
        <w:t>4.24.4</w:t>
      </w:r>
      <w:r w:rsidRPr="003E520C">
        <w:rPr>
          <w:rFonts w:ascii="Montserrat Light" w:hAnsi="Montserrat Light" w:cs="Arial"/>
          <w:sz w:val="20"/>
          <w:szCs w:val="20"/>
          <w:lang w:eastAsia="ar-SA"/>
        </w:rPr>
        <w:t xml:space="preserve">, inciso </w:t>
      </w:r>
      <w:r w:rsidRPr="003E520C">
        <w:rPr>
          <w:rFonts w:ascii="Montserrat Light" w:hAnsi="Montserrat Light" w:cs="Arial"/>
          <w:b/>
          <w:sz w:val="20"/>
          <w:szCs w:val="20"/>
          <w:lang w:eastAsia="ar-SA"/>
        </w:rPr>
        <w:t>j)</w:t>
      </w:r>
      <w:r w:rsidRPr="003E520C">
        <w:rPr>
          <w:rFonts w:ascii="Montserrat Light" w:hAnsi="Montserrat Light" w:cs="Arial"/>
          <w:sz w:val="20"/>
          <w:szCs w:val="20"/>
          <w:lang w:eastAsia="ar-SA"/>
        </w:rPr>
        <w:t xml:space="preserve"> de las POBALINES.</w:t>
      </w: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r w:rsidRPr="003E520C">
        <w:rPr>
          <w:rFonts w:ascii="Montserrat Light" w:hAnsi="Montserrat Light" w:cs="Arial"/>
          <w:sz w:val="20"/>
          <w:szCs w:val="20"/>
          <w:lang w:eastAsia="ar-SA"/>
        </w:rPr>
        <w:t>No obstante lo anterior, en el supuesto de que el monto máximo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contrato, sin considerar el IVA.</w:t>
      </w: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r w:rsidRPr="003E520C">
        <w:rPr>
          <w:rFonts w:ascii="Montserrat Light" w:hAnsi="Montserrat Light" w:cs="Arial"/>
          <w:sz w:val="20"/>
          <w:szCs w:val="20"/>
          <w:lang w:eastAsia="ar-SA"/>
        </w:rPr>
        <w:t>La garantía de cumplimiento a las obligaciones del contrato se liberará mediante autorización por escrito del administrador del contrato designado por parte del IMSS, siempre y cuando el licitante adjudicado haya cumplido a satisfacción con todas las obligaciones contractuales.</w:t>
      </w:r>
    </w:p>
    <w:p w:rsidR="003E520C" w:rsidRPr="003E520C" w:rsidRDefault="003E520C" w:rsidP="009B3507">
      <w:pPr>
        <w:suppressAutoHyphens/>
        <w:spacing w:line="276" w:lineRule="auto"/>
        <w:ind w:right="49"/>
        <w:jc w:val="both"/>
        <w:rPr>
          <w:rFonts w:ascii="Montserrat Light" w:hAnsi="Montserrat Light" w:cs="Arial"/>
          <w:sz w:val="20"/>
          <w:szCs w:val="20"/>
          <w:lang w:eastAsia="ar-SA"/>
        </w:rPr>
      </w:pPr>
    </w:p>
    <w:p w:rsidR="003E520C" w:rsidRPr="003E520C" w:rsidRDefault="003E520C" w:rsidP="009B3507">
      <w:pPr>
        <w:suppressAutoHyphens/>
        <w:spacing w:line="276" w:lineRule="auto"/>
        <w:ind w:right="49"/>
        <w:jc w:val="both"/>
        <w:rPr>
          <w:rFonts w:ascii="Montserrat Light" w:hAnsi="Montserrat Light" w:cs="Arial"/>
          <w:sz w:val="20"/>
          <w:szCs w:val="20"/>
        </w:rPr>
      </w:pPr>
      <w:r w:rsidRPr="003E520C">
        <w:rPr>
          <w:rFonts w:ascii="Montserrat Light" w:hAnsi="Montserrat Light" w:cs="Arial"/>
          <w:sz w:val="20"/>
          <w:szCs w:val="20"/>
          <w:lang w:eastAsia="ar-SA"/>
        </w:rPr>
        <w:t xml:space="preserve">Se adjunta el </w:t>
      </w:r>
      <w:r w:rsidRPr="003E520C">
        <w:rPr>
          <w:rFonts w:ascii="Montserrat Light" w:hAnsi="Montserrat Light" w:cs="Arial"/>
          <w:b/>
          <w:sz w:val="20"/>
          <w:szCs w:val="20"/>
          <w:lang w:eastAsia="ar-SA"/>
        </w:rPr>
        <w:t>“Modelo de Fianza”</w:t>
      </w:r>
      <w:r w:rsidRPr="003E520C">
        <w:rPr>
          <w:rFonts w:ascii="Montserrat Light" w:hAnsi="Montserrat Light" w:cs="Arial"/>
          <w:sz w:val="20"/>
          <w:szCs w:val="20"/>
          <w:lang w:eastAsia="ar-SA"/>
        </w:rPr>
        <w:t xml:space="preserve">, mismo que fue elaborado por la División de Contratos, relacionado en el </w:t>
      </w:r>
      <w:r w:rsidRPr="003E520C">
        <w:rPr>
          <w:rFonts w:ascii="Montserrat Light" w:hAnsi="Montserrat Light" w:cs="Arial"/>
          <w:b/>
          <w:sz w:val="20"/>
          <w:szCs w:val="20"/>
          <w:lang w:eastAsia="ar-SA"/>
        </w:rPr>
        <w:t>ANEXO XX</w:t>
      </w:r>
      <w:r w:rsidRPr="003E520C">
        <w:rPr>
          <w:rFonts w:ascii="Montserrat Light" w:hAnsi="Montserrat Light" w:cs="Arial"/>
          <w:sz w:val="20"/>
          <w:szCs w:val="20"/>
          <w:lang w:eastAsia="ar-SA"/>
        </w:rPr>
        <w:t>.</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rPr>
          <w:rFonts w:ascii="Montserrat Light" w:hAnsi="Montserrat Light"/>
          <w:b/>
          <w:sz w:val="20"/>
          <w:szCs w:val="20"/>
          <w:lang w:eastAsia="ar-SA"/>
        </w:rPr>
      </w:pPr>
      <w:r w:rsidRPr="003E520C">
        <w:rPr>
          <w:rFonts w:ascii="Montserrat Light" w:hAnsi="Montserrat Light"/>
          <w:b/>
          <w:sz w:val="20"/>
          <w:szCs w:val="20"/>
          <w:lang w:eastAsia="ar-SA"/>
        </w:rPr>
        <w:t>2.11.2.</w:t>
      </w:r>
      <w:r w:rsidRPr="003E520C">
        <w:rPr>
          <w:rFonts w:ascii="Montserrat Light" w:hAnsi="Montserrat Light"/>
          <w:b/>
          <w:sz w:val="20"/>
          <w:szCs w:val="20"/>
          <w:lang w:eastAsia="ar-SA"/>
        </w:rPr>
        <w:tab/>
        <w:t>Terminación de la relación contractual.</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rPr>
          <w:rFonts w:ascii="Montserrat Light" w:hAnsi="Montserrat Light"/>
          <w:b/>
          <w:sz w:val="20"/>
          <w:szCs w:val="20"/>
          <w:lang w:eastAsia="ar-SA"/>
        </w:rPr>
      </w:pPr>
      <w:r w:rsidRPr="003E520C">
        <w:rPr>
          <w:rFonts w:ascii="Montserrat Light" w:hAnsi="Montserrat Light"/>
          <w:b/>
          <w:sz w:val="20"/>
          <w:szCs w:val="20"/>
          <w:lang w:eastAsia="ar-SA"/>
        </w:rPr>
        <w:t>2.11.2.1. Rescisión administrativa del contrato.</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jc w:val="both"/>
        <w:rPr>
          <w:rFonts w:ascii="Montserrat Light" w:hAnsi="Montserrat Light"/>
          <w:sz w:val="20"/>
          <w:szCs w:val="20"/>
          <w:lang w:eastAsia="ar-SA"/>
        </w:rPr>
      </w:pPr>
      <w:r w:rsidRPr="003E520C">
        <w:rPr>
          <w:rFonts w:ascii="Montserrat Light" w:hAnsi="Montserrat Light"/>
          <w:sz w:val="20"/>
          <w:szCs w:val="20"/>
          <w:lang w:eastAsia="ar-SA"/>
        </w:rPr>
        <w:t xml:space="preserve">De conformidad con el numeral </w:t>
      </w:r>
      <w:r w:rsidRPr="003E520C">
        <w:rPr>
          <w:rFonts w:ascii="Montserrat Light" w:hAnsi="Montserrat Light"/>
          <w:b/>
          <w:sz w:val="20"/>
          <w:szCs w:val="20"/>
          <w:lang w:eastAsia="ar-SA"/>
        </w:rPr>
        <w:t>5.6</w:t>
      </w:r>
      <w:r w:rsidRPr="003E520C">
        <w:rPr>
          <w:rFonts w:ascii="Montserrat Light" w:hAnsi="Montserrat Light"/>
          <w:sz w:val="20"/>
          <w:szCs w:val="20"/>
          <w:lang w:eastAsia="ar-SA"/>
        </w:rPr>
        <w:t xml:space="preserve"> de las POBALINES vigentes en el IMSS, cuando el licitante adjudicado incumpla total o parcialmente con cualquiera de las obligaciones establecidas en esta Convocatoria y/o en el contrato correspondiente y sus respectivos anexos, se procederá a </w:t>
      </w:r>
      <w:r w:rsidRPr="003E520C">
        <w:rPr>
          <w:rFonts w:ascii="Montserrat Light" w:hAnsi="Montserrat Light"/>
          <w:sz w:val="20"/>
          <w:szCs w:val="20"/>
          <w:lang w:eastAsia="ar-SA"/>
        </w:rPr>
        <w:lastRenderedPageBreak/>
        <w:t xml:space="preserve">la rescisión administrativa del mismo sin necesidad de Declaración Judicial previa, de conformidad a lo establecido en el artículo </w:t>
      </w:r>
      <w:r w:rsidRPr="003E520C">
        <w:rPr>
          <w:rFonts w:ascii="Montserrat Light" w:hAnsi="Montserrat Light"/>
          <w:b/>
          <w:sz w:val="20"/>
          <w:szCs w:val="20"/>
          <w:lang w:eastAsia="ar-SA"/>
        </w:rPr>
        <w:t>54</w:t>
      </w:r>
      <w:r w:rsidRPr="003E520C">
        <w:rPr>
          <w:rFonts w:ascii="Montserrat Light" w:hAnsi="Montserrat Light"/>
          <w:sz w:val="20"/>
          <w:szCs w:val="20"/>
          <w:lang w:eastAsia="ar-SA"/>
        </w:rPr>
        <w:t xml:space="preserve"> de la LAASSP y numeral </w:t>
      </w:r>
      <w:r w:rsidRPr="003E520C">
        <w:rPr>
          <w:rFonts w:ascii="Montserrat Light" w:hAnsi="Montserrat Light"/>
          <w:b/>
          <w:sz w:val="20"/>
          <w:szCs w:val="20"/>
          <w:lang w:eastAsia="ar-SA"/>
        </w:rPr>
        <w:t>4.3.5</w:t>
      </w:r>
      <w:r w:rsidRPr="003E520C">
        <w:rPr>
          <w:rFonts w:ascii="Montserrat Light" w:hAnsi="Montserrat Light"/>
          <w:sz w:val="20"/>
          <w:szCs w:val="20"/>
          <w:lang w:eastAsia="ar-SA"/>
        </w:rPr>
        <w:t xml:space="preserve"> del MAAGMAASSP.</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jc w:val="both"/>
        <w:rPr>
          <w:rFonts w:ascii="Montserrat Light" w:hAnsi="Montserrat Light"/>
          <w:sz w:val="20"/>
          <w:szCs w:val="20"/>
          <w:lang w:eastAsia="ar-SA"/>
        </w:rPr>
      </w:pPr>
      <w:r w:rsidRPr="003E520C">
        <w:rPr>
          <w:rFonts w:ascii="Montserrat Light" w:hAnsi="Montserrat Light"/>
          <w:sz w:val="20"/>
          <w:szCs w:val="20"/>
          <w:lang w:eastAsia="ar-SA"/>
        </w:rPr>
        <w:t>Las causales de rescisión administrativa serán las establecidas en el “MODELO DE CONTRATO”, así como las que se establezcan en el contrato que se formalice con el licitante adjudicado.</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9B3507">
      <w:pPr>
        <w:spacing w:line="276" w:lineRule="auto"/>
        <w:jc w:val="both"/>
        <w:rPr>
          <w:rFonts w:ascii="Montserrat Light" w:hAnsi="Montserrat Light"/>
          <w:sz w:val="20"/>
          <w:szCs w:val="20"/>
          <w:lang w:eastAsia="ar-SA"/>
        </w:rPr>
      </w:pPr>
      <w:r w:rsidRPr="003E520C">
        <w:rPr>
          <w:rFonts w:ascii="Montserrat Light" w:hAnsi="Montserrat Light"/>
          <w:sz w:val="20"/>
          <w:szCs w:val="20"/>
          <w:lang w:eastAsia="ar-SA"/>
        </w:rPr>
        <w:t>En caso de que se lleve a cabo la rescisión del contrato derivado de la presente licitación, el Administrador del Contrato, deberá remitir cualquier información relacionada con la rescisión al Área Requirente y Técnica, para los efectos a que haya lugar.</w:t>
      </w:r>
    </w:p>
    <w:p w:rsidR="003E520C" w:rsidRPr="003E520C" w:rsidRDefault="003E520C" w:rsidP="009B3507">
      <w:pPr>
        <w:spacing w:line="276" w:lineRule="auto"/>
        <w:rPr>
          <w:rFonts w:ascii="Montserrat Light" w:hAnsi="Montserrat Light"/>
          <w:sz w:val="20"/>
          <w:szCs w:val="20"/>
          <w:lang w:eastAsia="ar-SA"/>
        </w:rPr>
      </w:pPr>
    </w:p>
    <w:p w:rsidR="003E520C" w:rsidRPr="003E520C" w:rsidRDefault="003E520C" w:rsidP="00766B5C">
      <w:pPr>
        <w:keepNext/>
        <w:numPr>
          <w:ilvl w:val="3"/>
          <w:numId w:val="55"/>
        </w:numPr>
        <w:suppressAutoHyphens/>
        <w:spacing w:line="276" w:lineRule="auto"/>
        <w:ind w:left="851" w:right="49" w:hanging="851"/>
        <w:contextualSpacing/>
        <w:jc w:val="both"/>
        <w:outlineLvl w:val="1"/>
        <w:rPr>
          <w:rFonts w:ascii="Montserrat Light" w:eastAsia="Times New Roman" w:hAnsi="Montserrat Light" w:cs="Arial"/>
          <w:b/>
          <w:sz w:val="20"/>
          <w:szCs w:val="20"/>
          <w:lang w:val="es-ES_tradnl" w:eastAsia="ar-SA"/>
        </w:rPr>
      </w:pPr>
      <w:bookmarkStart w:id="73" w:name="_Toc162367211"/>
      <w:r w:rsidRPr="003E520C">
        <w:rPr>
          <w:rFonts w:ascii="Montserrat Light" w:eastAsia="Times New Roman" w:hAnsi="Montserrat Light" w:cs="Arial"/>
          <w:b/>
          <w:sz w:val="20"/>
          <w:szCs w:val="20"/>
          <w:lang w:val="es-ES_tradnl" w:eastAsia="ar-SA"/>
        </w:rPr>
        <w:t>Terminación anticipada del contrato.</w:t>
      </w:r>
      <w:bookmarkEnd w:id="73"/>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suppressAutoHyphens/>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El </w:t>
      </w:r>
      <w:r w:rsidRPr="003E520C">
        <w:rPr>
          <w:rFonts w:ascii="Montserrat Light" w:hAnsi="Montserrat Light" w:cs="Arial"/>
          <w:sz w:val="20"/>
          <w:szCs w:val="20"/>
          <w:lang w:eastAsia="ar-SA"/>
        </w:rPr>
        <w:t>IMSS</w:t>
      </w:r>
      <w:r w:rsidRPr="003E520C">
        <w:rPr>
          <w:rFonts w:ascii="Montserrat Light" w:hAnsi="Montserrat Light" w:cs="Arial"/>
          <w:sz w:val="20"/>
          <w:szCs w:val="20"/>
          <w:lang w:eastAsia="es-MX"/>
        </w:rPr>
        <w:t xml:space="preserve"> en su caso, dará </w:t>
      </w:r>
      <w:r w:rsidRPr="003E520C">
        <w:rPr>
          <w:rFonts w:ascii="Montserrat Light" w:hAnsi="Montserrat Light"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3E520C">
        <w:rPr>
          <w:rFonts w:ascii="Montserrat Light" w:hAnsi="Montserrat Light" w:cs="Arial"/>
          <w:sz w:val="20"/>
          <w:szCs w:val="20"/>
          <w:lang w:eastAsia="ar-SA"/>
        </w:rPr>
        <w:t xml:space="preserve">IMSS </w:t>
      </w:r>
      <w:r w:rsidRPr="003E520C">
        <w:rPr>
          <w:rFonts w:ascii="Montserrat Light" w:hAnsi="Montserrat Light" w:cs="Arial"/>
          <w:sz w:val="20"/>
          <w:szCs w:val="20"/>
        </w:rPr>
        <w:t xml:space="preserve">o se determine la nulidad total o parcial de los actos que dieron origen al instrumento jurídico con motivo de la resolución de una inconformidad emitida por la SFP, de conformidad con el artículo </w:t>
      </w:r>
      <w:r w:rsidRPr="003E520C">
        <w:rPr>
          <w:rFonts w:ascii="Montserrat Light" w:hAnsi="Montserrat Light" w:cs="Arial"/>
          <w:b/>
          <w:sz w:val="20"/>
          <w:szCs w:val="20"/>
        </w:rPr>
        <w:t>54 Bis</w:t>
      </w:r>
      <w:r w:rsidRPr="003E520C">
        <w:rPr>
          <w:rFonts w:ascii="Montserrat Light" w:hAnsi="Montserrat Light" w:cs="Arial"/>
          <w:sz w:val="20"/>
          <w:szCs w:val="20"/>
        </w:rPr>
        <w:t xml:space="preserve"> de la LAASSP, numeral </w:t>
      </w:r>
      <w:r w:rsidRPr="003E520C">
        <w:rPr>
          <w:rFonts w:ascii="Montserrat Light" w:hAnsi="Montserrat Light" w:cs="Arial"/>
          <w:b/>
          <w:sz w:val="20"/>
          <w:szCs w:val="20"/>
        </w:rPr>
        <w:t>5.6</w:t>
      </w:r>
      <w:r w:rsidRPr="003E520C">
        <w:rPr>
          <w:rFonts w:ascii="Montserrat Light" w:hAnsi="Montserrat Light" w:cs="Arial"/>
          <w:sz w:val="20"/>
          <w:szCs w:val="20"/>
        </w:rPr>
        <w:t xml:space="preserve"> de las POBALINES y numeral </w:t>
      </w:r>
      <w:r w:rsidRPr="003E520C">
        <w:rPr>
          <w:rFonts w:ascii="Montserrat Light" w:hAnsi="Montserrat Light" w:cs="Arial"/>
          <w:b/>
          <w:sz w:val="20"/>
          <w:szCs w:val="20"/>
        </w:rPr>
        <w:t>4.3.4</w:t>
      </w:r>
      <w:r w:rsidRPr="003E520C">
        <w:rPr>
          <w:rFonts w:ascii="Montserrat Light" w:hAnsi="Montserrat Light" w:cs="Arial"/>
          <w:sz w:val="20"/>
          <w:szCs w:val="20"/>
        </w:rPr>
        <w:t xml:space="preserve"> del MAAGMAASSP.</w:t>
      </w:r>
    </w:p>
    <w:p w:rsidR="003E520C" w:rsidRPr="003E520C" w:rsidRDefault="003E520C" w:rsidP="009B3507">
      <w:pPr>
        <w:suppressAutoHyphens/>
        <w:spacing w:line="276" w:lineRule="auto"/>
        <w:ind w:right="49"/>
        <w:jc w:val="both"/>
        <w:rPr>
          <w:rFonts w:ascii="Montserrat Light" w:hAnsi="Montserrat Light" w:cs="Arial"/>
          <w:sz w:val="20"/>
          <w:szCs w:val="20"/>
        </w:rPr>
      </w:pPr>
    </w:p>
    <w:p w:rsidR="003E520C" w:rsidRPr="003E520C" w:rsidRDefault="003E520C" w:rsidP="009B3507">
      <w:pPr>
        <w:suppressAutoHyphens/>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Las causales de terminación anticipada serán las establecidas en</w:t>
      </w:r>
      <w:r w:rsidRPr="003E520C">
        <w:rPr>
          <w:rFonts w:ascii="Montserrat Light" w:hAnsi="Montserrat Light"/>
          <w:sz w:val="20"/>
          <w:szCs w:val="20"/>
        </w:rPr>
        <w:t xml:space="preserve"> </w:t>
      </w:r>
      <w:r w:rsidRPr="003E520C">
        <w:rPr>
          <w:rFonts w:ascii="Montserrat Light" w:hAnsi="Montserrat Light" w:cs="Arial"/>
          <w:sz w:val="20"/>
          <w:szCs w:val="20"/>
        </w:rPr>
        <w:t>el “MODELO DE CONTRATO”, así como las que se establezcan en el contrato que se formalice con el licitante adjudicado.</w:t>
      </w:r>
    </w:p>
    <w:p w:rsidR="003E520C" w:rsidRPr="003E520C" w:rsidRDefault="003E520C" w:rsidP="009B3507">
      <w:pPr>
        <w:suppressAutoHyphens/>
        <w:spacing w:line="276" w:lineRule="auto"/>
        <w:ind w:right="49"/>
        <w:jc w:val="both"/>
        <w:rPr>
          <w:rFonts w:ascii="Montserrat Light" w:hAnsi="Montserrat Light" w:cs="Arial"/>
          <w:sz w:val="20"/>
          <w:szCs w:val="20"/>
        </w:rPr>
      </w:pPr>
    </w:p>
    <w:p w:rsidR="003E520C" w:rsidRPr="003E520C" w:rsidRDefault="003E520C" w:rsidP="009B3507">
      <w:pPr>
        <w:suppressAutoHyphens/>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En caso de que se lleve a cabo la terminación anticipada del contrato derivado de la presente licitación, el Administrador del Contrato, deberá remitir cualquier información relacionada con la terminación anticipada al Área Requirente y Técnica, para los efectos a que haya lugar.</w:t>
      </w:r>
    </w:p>
    <w:p w:rsidR="003E520C" w:rsidRPr="003E520C" w:rsidRDefault="003E520C" w:rsidP="009B3507">
      <w:pPr>
        <w:spacing w:line="276" w:lineRule="auto"/>
        <w:ind w:right="49"/>
        <w:jc w:val="both"/>
        <w:rPr>
          <w:rFonts w:ascii="Montserrat Light" w:hAnsi="Montserrat Light" w:cs="Arial"/>
          <w:sz w:val="20"/>
          <w:szCs w:val="20"/>
          <w:lang w:val="es-ES"/>
        </w:rPr>
      </w:pPr>
    </w:p>
    <w:p w:rsidR="003E520C" w:rsidRPr="003E520C" w:rsidRDefault="003E520C" w:rsidP="00766B5C">
      <w:pPr>
        <w:keepNext/>
        <w:numPr>
          <w:ilvl w:val="1"/>
          <w:numId w:val="55"/>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74" w:name="_Toc98499309"/>
      <w:bookmarkStart w:id="75" w:name="_Toc162367212"/>
      <w:r w:rsidRPr="003E520C">
        <w:rPr>
          <w:rFonts w:ascii="Montserrat Light" w:eastAsia="Times New Roman" w:hAnsi="Montserrat Light" w:cs="Arial"/>
          <w:b/>
          <w:sz w:val="20"/>
          <w:szCs w:val="20"/>
          <w:lang w:val="es-ES_tradnl" w:eastAsia="ar-SA"/>
        </w:rPr>
        <w:t>Condiciones de la prestación y forma de pago del servicio</w:t>
      </w:r>
      <w:bookmarkEnd w:id="74"/>
      <w:bookmarkEnd w:id="75"/>
    </w:p>
    <w:p w:rsidR="003E520C" w:rsidRPr="003E520C" w:rsidRDefault="003E520C" w:rsidP="009B3507">
      <w:pPr>
        <w:spacing w:line="276" w:lineRule="auto"/>
        <w:jc w:val="both"/>
        <w:rPr>
          <w:rFonts w:ascii="Montserrat Light" w:hAnsi="Montserrat Light" w:cs="Arial"/>
          <w:sz w:val="20"/>
          <w:szCs w:val="20"/>
        </w:rPr>
      </w:pPr>
    </w:p>
    <w:p w:rsidR="003E520C" w:rsidRPr="003E520C" w:rsidRDefault="003E520C" w:rsidP="009B3507">
      <w:pPr>
        <w:spacing w:line="276" w:lineRule="auto"/>
        <w:ind w:right="51"/>
        <w:jc w:val="both"/>
        <w:rPr>
          <w:rFonts w:ascii="Montserrat Light" w:hAnsi="Montserrat Light" w:cs="Arial"/>
          <w:sz w:val="20"/>
          <w:szCs w:val="20"/>
        </w:rPr>
      </w:pPr>
      <w:r w:rsidRPr="003E520C">
        <w:rPr>
          <w:rFonts w:ascii="Montserrat Light" w:hAnsi="Montserrat Light"/>
          <w:sz w:val="20"/>
          <w:szCs w:val="20"/>
        </w:rPr>
        <w:t xml:space="preserve">La forma de pago será conforme a lo establecido en el inciso </w:t>
      </w:r>
      <w:r w:rsidRPr="003E520C">
        <w:rPr>
          <w:rFonts w:ascii="Montserrat Light" w:hAnsi="Montserrat Light"/>
          <w:b/>
          <w:sz w:val="20"/>
          <w:szCs w:val="20"/>
        </w:rPr>
        <w:t>k) Precisar la forma de pago para lo cual deberán especificar el tipo de moneda y se realizará en una sola exhibición o pagos progresivos conforme a las entregas programadas en el contrato respectivo</w:t>
      </w:r>
      <w:r w:rsidRPr="003E520C">
        <w:rPr>
          <w:rFonts w:ascii="Montserrat Light" w:hAnsi="Montserrat Light"/>
          <w:sz w:val="20"/>
          <w:szCs w:val="20"/>
        </w:rPr>
        <w:t xml:space="preserve"> de los Términos y </w:t>
      </w:r>
      <w:r w:rsidRPr="003E520C">
        <w:rPr>
          <w:rFonts w:ascii="Montserrat Light" w:hAnsi="Montserrat Light"/>
          <w:sz w:val="20"/>
          <w:szCs w:val="20"/>
        </w:rPr>
        <w:lastRenderedPageBreak/>
        <w:t>Condiciones, el cual forma parte integrante de la presente Convocatoria, precisando que en el presente procedimiento no se otorgarán anticipos.</w:t>
      </w:r>
    </w:p>
    <w:p w:rsidR="003E520C" w:rsidRPr="003E520C" w:rsidRDefault="003E520C" w:rsidP="009B3507">
      <w:pPr>
        <w:tabs>
          <w:tab w:val="left" w:pos="2341"/>
        </w:tabs>
        <w:spacing w:line="276" w:lineRule="auto"/>
        <w:ind w:right="49"/>
        <w:jc w:val="both"/>
        <w:rPr>
          <w:rFonts w:ascii="Montserrat Light" w:hAnsi="Montserrat Light" w:cs="Arial"/>
          <w:sz w:val="20"/>
          <w:szCs w:val="20"/>
        </w:rPr>
      </w:pPr>
    </w:p>
    <w:p w:rsidR="003E520C" w:rsidRPr="003E520C" w:rsidRDefault="003E520C" w:rsidP="00766B5C">
      <w:pPr>
        <w:keepNext/>
        <w:numPr>
          <w:ilvl w:val="1"/>
          <w:numId w:val="55"/>
        </w:numPr>
        <w:suppressAutoHyphens/>
        <w:spacing w:line="276" w:lineRule="auto"/>
        <w:ind w:right="49"/>
        <w:outlineLvl w:val="1"/>
        <w:rPr>
          <w:rFonts w:ascii="Montserrat Light" w:eastAsia="Times New Roman" w:hAnsi="Montserrat Light" w:cs="Arial"/>
          <w:b/>
          <w:sz w:val="20"/>
          <w:szCs w:val="20"/>
          <w:lang w:val="es-ES_tradnl" w:eastAsia="ar-SA"/>
        </w:rPr>
      </w:pPr>
      <w:bookmarkStart w:id="76" w:name="_Toc98499310"/>
      <w:bookmarkStart w:id="77" w:name="_Toc162367213"/>
      <w:r w:rsidRPr="003E520C">
        <w:rPr>
          <w:rFonts w:ascii="Montserrat Light" w:eastAsia="Times New Roman" w:hAnsi="Montserrat Light" w:cs="Arial"/>
          <w:b/>
          <w:sz w:val="20"/>
          <w:szCs w:val="20"/>
          <w:lang w:val="es-ES_tradnl" w:eastAsia="ar-SA"/>
        </w:rPr>
        <w:t>Penas Convencionales</w:t>
      </w:r>
      <w:bookmarkEnd w:id="76"/>
      <w:bookmarkEnd w:id="77"/>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Se aplicarán de conformidad con lo indicado en el documento denominado Términos y Condiciones, inciso </w:t>
      </w:r>
      <w:r w:rsidRPr="003E520C">
        <w:rPr>
          <w:rFonts w:ascii="Montserrat Light" w:hAnsi="Montserrat Light" w:cs="Arial"/>
          <w:b/>
          <w:sz w:val="20"/>
          <w:szCs w:val="20"/>
        </w:rPr>
        <w:t>h) Penas convencionales y deducciones al pago de conformidad con lo dispuesto en el lineamiento 5.5.8 de las POBALINES,</w:t>
      </w:r>
      <w:r w:rsidRPr="003E520C">
        <w:rPr>
          <w:rFonts w:ascii="Montserrat Light" w:hAnsi="Montserrat Light" w:cs="Arial"/>
          <w:sz w:val="20"/>
          <w:szCs w:val="20"/>
        </w:rPr>
        <w:t xml:space="preserve"> </w:t>
      </w:r>
      <w:r w:rsidRPr="003E520C">
        <w:rPr>
          <w:rFonts w:ascii="Montserrat Light" w:hAnsi="Montserrat Light" w:cs="Arial"/>
          <w:sz w:val="20"/>
          <w:szCs w:val="20"/>
          <w:lang w:val="es-ES"/>
        </w:rPr>
        <w:t xml:space="preserve">el cual forma parte integrante de la presente Convocatoria, </w:t>
      </w:r>
      <w:r w:rsidRPr="003E520C">
        <w:rPr>
          <w:rFonts w:ascii="Montserrat Light" w:hAnsi="Montserrat Light" w:cs="Arial"/>
          <w:sz w:val="20"/>
          <w:szCs w:val="20"/>
        </w:rPr>
        <w:t xml:space="preserve">por atraso en la prestación del servicio o en el incumplimiento de cualquiera de las obligaciones contractuales de conformidad con los establecido en los artículos </w:t>
      </w:r>
      <w:r w:rsidRPr="003E520C">
        <w:rPr>
          <w:rFonts w:ascii="Montserrat Light" w:hAnsi="Montserrat Light" w:cs="Arial"/>
          <w:b/>
          <w:sz w:val="20"/>
          <w:szCs w:val="20"/>
        </w:rPr>
        <w:t xml:space="preserve">53 </w:t>
      </w:r>
      <w:r w:rsidRPr="003E520C">
        <w:rPr>
          <w:rFonts w:ascii="Montserrat Light" w:hAnsi="Montserrat Light" w:cs="Arial"/>
          <w:sz w:val="20"/>
          <w:szCs w:val="20"/>
        </w:rPr>
        <w:t xml:space="preserve">de la LAASSP, </w:t>
      </w:r>
      <w:r w:rsidRPr="003E520C">
        <w:rPr>
          <w:rFonts w:ascii="Montserrat Light" w:hAnsi="Montserrat Light" w:cs="Arial"/>
          <w:b/>
          <w:sz w:val="20"/>
          <w:szCs w:val="20"/>
        </w:rPr>
        <w:t>96</w:t>
      </w:r>
      <w:r w:rsidRPr="003E520C">
        <w:rPr>
          <w:rFonts w:ascii="Montserrat Light" w:hAnsi="Montserrat Light" w:cs="Arial"/>
          <w:sz w:val="20"/>
          <w:szCs w:val="20"/>
        </w:rPr>
        <w:t xml:space="preserve"> de su Reglamento, y los numerales </w:t>
      </w:r>
      <w:r w:rsidRPr="003E520C">
        <w:rPr>
          <w:rFonts w:ascii="Montserrat Light" w:hAnsi="Montserrat Light" w:cs="Arial"/>
          <w:b/>
          <w:sz w:val="20"/>
          <w:szCs w:val="20"/>
        </w:rPr>
        <w:t>5.5.8</w:t>
      </w:r>
      <w:r w:rsidRPr="003E520C">
        <w:rPr>
          <w:rFonts w:ascii="Montserrat Light" w:hAnsi="Montserrat Light" w:cs="Arial"/>
          <w:sz w:val="20"/>
          <w:szCs w:val="20"/>
        </w:rPr>
        <w:t xml:space="preserve"> y </w:t>
      </w:r>
      <w:r w:rsidRPr="003E520C">
        <w:rPr>
          <w:rFonts w:ascii="Montserrat Light" w:hAnsi="Montserrat Light" w:cs="Arial"/>
          <w:b/>
          <w:sz w:val="20"/>
          <w:szCs w:val="20"/>
        </w:rPr>
        <w:t>5.5.8.1</w:t>
      </w:r>
      <w:r w:rsidRPr="003E520C">
        <w:rPr>
          <w:rFonts w:ascii="Montserrat Light" w:hAnsi="Montserrat Light" w:cs="Arial"/>
          <w:sz w:val="20"/>
          <w:szCs w:val="20"/>
        </w:rPr>
        <w:t xml:space="preserve"> de las POBALINES y </w:t>
      </w:r>
      <w:r w:rsidRPr="003E520C">
        <w:rPr>
          <w:rFonts w:ascii="Montserrat Light" w:hAnsi="Montserrat Light" w:cs="Arial"/>
          <w:b/>
          <w:sz w:val="20"/>
          <w:szCs w:val="20"/>
        </w:rPr>
        <w:t>4.3.3</w:t>
      </w:r>
      <w:r w:rsidRPr="003E520C">
        <w:rPr>
          <w:rFonts w:ascii="Montserrat Light" w:hAnsi="Montserrat Light" w:cs="Arial"/>
          <w:sz w:val="20"/>
          <w:szCs w:val="20"/>
        </w:rPr>
        <w:t xml:space="preserve"> del MAAGMAASSP.</w:t>
      </w:r>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En caso de que se lleve a cabo la aplicación de penas convencionales los Administradores del Contrato, deberán remitir cualquier información relacionada con dicha aplicación al Área Requirente y Técnica, para los efectos a que haya lugar. </w:t>
      </w:r>
    </w:p>
    <w:p w:rsidR="003E520C" w:rsidRPr="003E520C" w:rsidRDefault="003E520C" w:rsidP="009B3507">
      <w:pPr>
        <w:spacing w:line="276" w:lineRule="auto"/>
        <w:ind w:right="49"/>
        <w:jc w:val="both"/>
        <w:rPr>
          <w:rFonts w:ascii="Montserrat Light" w:hAnsi="Montserrat Light" w:cs="Arial"/>
          <w:sz w:val="20"/>
          <w:szCs w:val="20"/>
          <w:lang w:val="es-ES"/>
        </w:rPr>
      </w:pPr>
    </w:p>
    <w:p w:rsidR="003E520C" w:rsidRPr="003E520C" w:rsidRDefault="003E520C" w:rsidP="00766B5C">
      <w:pPr>
        <w:keepNext/>
        <w:numPr>
          <w:ilvl w:val="1"/>
          <w:numId w:val="55"/>
        </w:numPr>
        <w:suppressAutoHyphens/>
        <w:spacing w:line="276" w:lineRule="auto"/>
        <w:ind w:right="49"/>
        <w:outlineLvl w:val="1"/>
        <w:rPr>
          <w:rFonts w:ascii="Montserrat Light" w:eastAsia="Times New Roman" w:hAnsi="Montserrat Light" w:cs="Arial"/>
          <w:b/>
          <w:sz w:val="20"/>
          <w:szCs w:val="20"/>
          <w:lang w:val="es-ES_tradnl" w:eastAsia="ar-SA"/>
        </w:rPr>
      </w:pPr>
      <w:bookmarkStart w:id="78" w:name="_Toc98499311"/>
      <w:bookmarkStart w:id="79" w:name="_Toc162367214"/>
      <w:r w:rsidRPr="003E520C">
        <w:rPr>
          <w:rFonts w:ascii="Montserrat Light" w:eastAsia="Times New Roman" w:hAnsi="Montserrat Light" w:cs="Arial"/>
          <w:b/>
          <w:sz w:val="20"/>
          <w:szCs w:val="20"/>
          <w:lang w:val="es-ES_tradnl" w:eastAsia="ar-SA"/>
        </w:rPr>
        <w:t>Deductivas/Deducciones</w:t>
      </w:r>
      <w:bookmarkEnd w:id="78"/>
      <w:bookmarkEnd w:id="79"/>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Se aplicarán de conformidad con lo indicado en el documento denominado Términos y Condiciones, en su inciso </w:t>
      </w:r>
      <w:r w:rsidRPr="003E520C">
        <w:rPr>
          <w:rFonts w:ascii="Montserrat Light" w:hAnsi="Montserrat Light" w:cs="Arial"/>
          <w:b/>
          <w:sz w:val="20"/>
          <w:szCs w:val="20"/>
        </w:rPr>
        <w:t>h) Penas convencionales y deducciones al pago de conformidad con lo dispuesto en el lineamiento 5.5.8 de las POBALINES,</w:t>
      </w:r>
      <w:r w:rsidRPr="003E520C">
        <w:rPr>
          <w:rFonts w:ascii="Montserrat Light" w:hAnsi="Montserrat Light" w:cs="Arial"/>
          <w:sz w:val="20"/>
          <w:szCs w:val="20"/>
        </w:rPr>
        <w:t xml:space="preserve"> el cual forma parte integrante de la presente Convocatoria; de conformidad con lo establecido en los artículos </w:t>
      </w:r>
      <w:r w:rsidRPr="003E520C">
        <w:rPr>
          <w:rFonts w:ascii="Montserrat Light" w:hAnsi="Montserrat Light" w:cs="Arial"/>
          <w:b/>
          <w:sz w:val="20"/>
          <w:szCs w:val="20"/>
        </w:rPr>
        <w:t>53 Bis</w:t>
      </w:r>
      <w:r w:rsidRPr="003E520C">
        <w:rPr>
          <w:rFonts w:ascii="Montserrat Light" w:hAnsi="Montserrat Light" w:cs="Arial"/>
          <w:sz w:val="20"/>
          <w:szCs w:val="20"/>
        </w:rPr>
        <w:t xml:space="preserve"> de la LAASSP, </w:t>
      </w:r>
      <w:r w:rsidRPr="003E520C">
        <w:rPr>
          <w:rFonts w:ascii="Montserrat Light" w:hAnsi="Montserrat Light" w:cs="Arial"/>
          <w:b/>
          <w:sz w:val="20"/>
          <w:szCs w:val="20"/>
        </w:rPr>
        <w:t>97</w:t>
      </w:r>
      <w:r w:rsidRPr="003E520C">
        <w:rPr>
          <w:rFonts w:ascii="Montserrat Light" w:hAnsi="Montserrat Light" w:cs="Arial"/>
          <w:sz w:val="20"/>
          <w:szCs w:val="20"/>
        </w:rPr>
        <w:t xml:space="preserve"> de su Reglamento, y los numerales </w:t>
      </w:r>
      <w:r w:rsidRPr="003E520C">
        <w:rPr>
          <w:rFonts w:ascii="Montserrat Light" w:hAnsi="Montserrat Light" w:cs="Arial"/>
          <w:b/>
          <w:sz w:val="20"/>
          <w:szCs w:val="20"/>
        </w:rPr>
        <w:t>5.5.8</w:t>
      </w:r>
      <w:r w:rsidRPr="003E520C">
        <w:rPr>
          <w:rFonts w:ascii="Montserrat Light" w:hAnsi="Montserrat Light" w:cs="Arial"/>
          <w:sz w:val="20"/>
          <w:szCs w:val="20"/>
        </w:rPr>
        <w:t xml:space="preserve"> y </w:t>
      </w:r>
      <w:r w:rsidRPr="003E520C">
        <w:rPr>
          <w:rFonts w:ascii="Montserrat Light" w:hAnsi="Montserrat Light" w:cs="Arial"/>
          <w:b/>
          <w:sz w:val="20"/>
          <w:szCs w:val="20"/>
        </w:rPr>
        <w:t>5.5.8.1</w:t>
      </w:r>
      <w:r w:rsidRPr="003E520C">
        <w:rPr>
          <w:rFonts w:ascii="Montserrat Light" w:hAnsi="Montserrat Light" w:cs="Arial"/>
          <w:sz w:val="20"/>
          <w:szCs w:val="20"/>
        </w:rPr>
        <w:t xml:space="preserve"> de las POBALINES y </w:t>
      </w:r>
      <w:r w:rsidRPr="003E520C">
        <w:rPr>
          <w:rFonts w:ascii="Montserrat Light" w:hAnsi="Montserrat Light" w:cs="Arial"/>
          <w:b/>
          <w:sz w:val="20"/>
          <w:szCs w:val="20"/>
        </w:rPr>
        <w:t>4.3.3</w:t>
      </w:r>
      <w:r w:rsidRPr="003E520C">
        <w:rPr>
          <w:rFonts w:ascii="Montserrat Light" w:hAnsi="Montserrat Light" w:cs="Arial"/>
          <w:sz w:val="20"/>
          <w:szCs w:val="20"/>
        </w:rPr>
        <w:t xml:space="preserve"> del MAAGMAASSP.</w:t>
      </w:r>
    </w:p>
    <w:p w:rsidR="003E520C" w:rsidRPr="003E520C" w:rsidRDefault="003E520C" w:rsidP="009B3507">
      <w:pPr>
        <w:spacing w:line="276" w:lineRule="auto"/>
        <w:ind w:right="49"/>
        <w:jc w:val="both"/>
        <w:rPr>
          <w:rFonts w:ascii="Montserrat Light" w:hAnsi="Montserrat Light" w:cs="Arial"/>
          <w:sz w:val="20"/>
          <w:szCs w:val="20"/>
        </w:rPr>
      </w:pPr>
    </w:p>
    <w:p w:rsidR="003E520C" w:rsidRPr="003E520C" w:rsidRDefault="003E520C" w:rsidP="009B3507">
      <w:pPr>
        <w:spacing w:line="276" w:lineRule="auto"/>
        <w:ind w:right="49"/>
        <w:jc w:val="both"/>
        <w:rPr>
          <w:rFonts w:ascii="Montserrat Light" w:hAnsi="Montserrat Light" w:cs="Arial"/>
          <w:sz w:val="20"/>
          <w:szCs w:val="20"/>
        </w:rPr>
      </w:pPr>
      <w:r w:rsidRPr="003E520C">
        <w:rPr>
          <w:rFonts w:ascii="Montserrat Light" w:hAnsi="Montserrat Light" w:cs="Arial"/>
          <w:sz w:val="20"/>
          <w:szCs w:val="20"/>
        </w:rPr>
        <w:t xml:space="preserve">En caso de que se lleve a cabo la aplicación de deducciones, el Administrador del Contrato, deberán remitir cualquier información relacionada con dicha aplicación al Área Requirente, para los efectos a que haya lugar. </w:t>
      </w:r>
    </w:p>
    <w:p w:rsidR="003E520C" w:rsidRDefault="003E520C" w:rsidP="009B3507">
      <w:pPr>
        <w:spacing w:line="276" w:lineRule="auto"/>
        <w:ind w:right="49"/>
        <w:jc w:val="both"/>
        <w:rPr>
          <w:rFonts w:ascii="Montserrat Light" w:hAnsi="Montserrat Light" w:cs="Arial"/>
          <w:sz w:val="20"/>
          <w:szCs w:val="20"/>
        </w:rPr>
      </w:pPr>
    </w:p>
    <w:p w:rsidR="005C63D6" w:rsidRDefault="005C63D6" w:rsidP="009B3507">
      <w:pPr>
        <w:spacing w:line="276" w:lineRule="auto"/>
        <w:ind w:right="49"/>
        <w:jc w:val="both"/>
        <w:rPr>
          <w:rFonts w:ascii="Montserrat Light" w:hAnsi="Montserrat Light" w:cs="Arial"/>
          <w:sz w:val="20"/>
          <w:szCs w:val="20"/>
        </w:rPr>
      </w:pPr>
    </w:p>
    <w:p w:rsidR="005C63D6" w:rsidRDefault="005C63D6" w:rsidP="009B3507">
      <w:pPr>
        <w:spacing w:line="276" w:lineRule="auto"/>
        <w:ind w:right="49"/>
        <w:jc w:val="both"/>
        <w:rPr>
          <w:rFonts w:ascii="Montserrat Light" w:hAnsi="Montserrat Light" w:cs="Arial"/>
          <w:sz w:val="20"/>
          <w:szCs w:val="20"/>
        </w:rPr>
      </w:pPr>
    </w:p>
    <w:p w:rsidR="005C63D6" w:rsidRPr="003E520C" w:rsidRDefault="005C63D6" w:rsidP="009B3507">
      <w:pPr>
        <w:spacing w:line="276" w:lineRule="auto"/>
        <w:ind w:right="49"/>
        <w:jc w:val="both"/>
        <w:rPr>
          <w:rFonts w:ascii="Montserrat Light" w:hAnsi="Montserrat Light" w:cs="Arial"/>
          <w:sz w:val="20"/>
          <w:szCs w:val="20"/>
        </w:rPr>
      </w:pPr>
    </w:p>
    <w:p w:rsidR="003E520C" w:rsidRPr="003E520C" w:rsidRDefault="003E520C" w:rsidP="00766B5C">
      <w:pPr>
        <w:keepNext/>
        <w:numPr>
          <w:ilvl w:val="0"/>
          <w:numId w:val="46"/>
        </w:numPr>
        <w:suppressAutoHyphens/>
        <w:spacing w:line="276" w:lineRule="auto"/>
        <w:ind w:right="49"/>
        <w:jc w:val="both"/>
        <w:outlineLvl w:val="0"/>
        <w:rPr>
          <w:rFonts w:ascii="Montserrat Light" w:eastAsia="Times New Roman" w:hAnsi="Montserrat Light" w:cs="Arial"/>
          <w:b/>
          <w:bCs/>
          <w:kern w:val="1"/>
          <w:sz w:val="20"/>
          <w:szCs w:val="20"/>
          <w:lang w:val="es-ES_tradnl" w:eastAsia="ar-SA"/>
        </w:rPr>
      </w:pPr>
      <w:bookmarkStart w:id="80" w:name="_Toc367205763"/>
      <w:bookmarkStart w:id="81" w:name="_Toc130919613"/>
      <w:bookmarkEnd w:id="42"/>
      <w:r w:rsidRPr="003E520C">
        <w:rPr>
          <w:rFonts w:ascii="Montserrat Light" w:eastAsia="Times New Roman" w:hAnsi="Montserrat Light" w:cs="Arial"/>
          <w:b/>
          <w:bCs/>
          <w:kern w:val="1"/>
          <w:sz w:val="20"/>
          <w:szCs w:val="20"/>
          <w:lang w:val="es-ES_tradnl" w:eastAsia="ar-SA"/>
        </w:rPr>
        <w:lastRenderedPageBreak/>
        <w:t>FORMA Y TÉRMINOS QUE REGIRÁN LOS DIVERSOS ACTOS</w:t>
      </w:r>
      <w:bookmarkEnd w:id="80"/>
      <w:r w:rsidRPr="003E520C">
        <w:rPr>
          <w:rFonts w:ascii="Montserrat Light" w:eastAsia="Times New Roman" w:hAnsi="Montserrat Light" w:cs="Arial"/>
          <w:b/>
          <w:bCs/>
          <w:kern w:val="1"/>
          <w:sz w:val="20"/>
          <w:szCs w:val="20"/>
          <w:lang w:val="es-ES_tradnl" w:eastAsia="ar-SA"/>
        </w:rPr>
        <w:t xml:space="preserve"> DEL PROCEDIMIENTO DE LICITACIÓN PÚBLICA.</w:t>
      </w:r>
      <w:bookmarkEnd w:id="81"/>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keepNext/>
        <w:numPr>
          <w:ilvl w:val="1"/>
          <w:numId w:val="34"/>
        </w:numPr>
        <w:suppressAutoHyphens/>
        <w:spacing w:line="276" w:lineRule="auto"/>
        <w:ind w:left="432" w:right="49"/>
        <w:outlineLvl w:val="1"/>
        <w:rPr>
          <w:rFonts w:ascii="Montserrat Light" w:eastAsia="Times New Roman" w:hAnsi="Montserrat Light" w:cs="Arial"/>
          <w:b/>
          <w:sz w:val="20"/>
          <w:szCs w:val="20"/>
          <w:lang w:val="es-ES_tradnl" w:eastAsia="ar-SA"/>
        </w:rPr>
      </w:pPr>
      <w:bookmarkStart w:id="82" w:name="_Toc21612330"/>
      <w:bookmarkStart w:id="83" w:name="_Toc130919614"/>
      <w:bookmarkStart w:id="84" w:name="_Toc367205764"/>
      <w:r w:rsidRPr="003E520C">
        <w:rPr>
          <w:rFonts w:ascii="Montserrat Light" w:eastAsia="Times New Roman" w:hAnsi="Montserrat Light" w:cs="Arial"/>
          <w:b/>
          <w:sz w:val="20"/>
          <w:szCs w:val="20"/>
          <w:lang w:val="es-ES_tradnl" w:eastAsia="ar-SA"/>
        </w:rPr>
        <w:t>Reducción de Plazos.</w:t>
      </w:r>
      <w:bookmarkEnd w:id="82"/>
      <w:bookmarkEnd w:id="83"/>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rPr>
          <w:rFonts w:ascii="Montserrat Light" w:eastAsia="Times New Roman" w:hAnsi="Montserrat Light" w:cs="Arial"/>
          <w:sz w:val="20"/>
          <w:szCs w:val="20"/>
          <w:lang w:val="es-ES_tradnl" w:eastAsia="ar-SA"/>
        </w:rPr>
      </w:pPr>
    </w:p>
    <w:p w:rsidR="003E520C" w:rsidRPr="003E520C" w:rsidRDefault="003E520C" w:rsidP="009B3507">
      <w:pPr>
        <w:jc w:val="both"/>
        <w:rPr>
          <w:rFonts w:ascii="Montserrat Light" w:eastAsiaTheme="minorEastAsia" w:hAnsi="Montserrat Light" w:cs="Arial"/>
          <w:i/>
          <w:sz w:val="20"/>
          <w:szCs w:val="20"/>
          <w:lang w:val="es-ES_tradnl"/>
        </w:rPr>
      </w:pPr>
      <w:r w:rsidRPr="003E520C">
        <w:rPr>
          <w:rFonts w:ascii="Montserrat Light" w:eastAsiaTheme="minorEastAsia" w:hAnsi="Montserrat Light" w:cs="Arial"/>
          <w:sz w:val="20"/>
          <w:szCs w:val="20"/>
          <w:lang w:val="es-ES_tradnl"/>
        </w:rPr>
        <w:t xml:space="preserve">Para el presente procedimiento de contratación </w:t>
      </w:r>
      <w:r w:rsidRPr="003E520C">
        <w:rPr>
          <w:rFonts w:ascii="Montserrat Light" w:eastAsiaTheme="minorEastAsia" w:hAnsi="Montserrat Light" w:cstheme="minorBidi"/>
          <w:b/>
          <w:sz w:val="20"/>
          <w:szCs w:val="20"/>
          <w:lang w:val="es-ES_tradnl"/>
        </w:rPr>
        <w:t>no se considerará</w:t>
      </w:r>
      <w:r w:rsidRPr="003E520C">
        <w:rPr>
          <w:rFonts w:ascii="Montserrat Light" w:eastAsiaTheme="minorEastAsia" w:hAnsi="Montserrat Light" w:cstheme="minorBidi"/>
          <w:sz w:val="20"/>
          <w:szCs w:val="20"/>
          <w:lang w:val="es-ES_tradnl"/>
        </w:rPr>
        <w:t xml:space="preserve"> </w:t>
      </w:r>
      <w:r w:rsidRPr="003E520C">
        <w:rPr>
          <w:rFonts w:ascii="Montserrat Light" w:eastAsiaTheme="minorEastAsia" w:hAnsi="Montserrat Light" w:cs="Arial"/>
          <w:sz w:val="20"/>
          <w:szCs w:val="20"/>
          <w:lang w:val="es-ES_tradnl"/>
        </w:rPr>
        <w:t>Reducción de Plazos.</w:t>
      </w:r>
    </w:p>
    <w:p w:rsidR="003E520C" w:rsidRPr="003E520C" w:rsidRDefault="003E520C" w:rsidP="009B3507">
      <w:pPr>
        <w:spacing w:line="276" w:lineRule="auto"/>
        <w:jc w:val="both"/>
        <w:rPr>
          <w:rFonts w:ascii="Montserrat Light" w:eastAsiaTheme="minorEastAsia" w:hAnsi="Montserrat Light" w:cs="Arial"/>
          <w:i/>
          <w:sz w:val="20"/>
          <w:szCs w:val="20"/>
          <w:lang w:val="es-ES_tradnl"/>
        </w:rPr>
      </w:pPr>
    </w:p>
    <w:p w:rsidR="003E520C" w:rsidRPr="003E520C" w:rsidRDefault="003E520C" w:rsidP="009B3507">
      <w:pPr>
        <w:keepNext/>
        <w:numPr>
          <w:ilvl w:val="1"/>
          <w:numId w:val="34"/>
        </w:numPr>
        <w:suppressAutoHyphens/>
        <w:spacing w:line="276" w:lineRule="auto"/>
        <w:ind w:left="432" w:right="49"/>
        <w:outlineLvl w:val="1"/>
        <w:rPr>
          <w:rFonts w:ascii="Montserrat Light" w:eastAsia="Times New Roman" w:hAnsi="Montserrat Light" w:cs="Arial"/>
          <w:b/>
          <w:sz w:val="20"/>
          <w:szCs w:val="20"/>
          <w:lang w:val="es-ES_tradnl" w:eastAsia="ar-SA"/>
        </w:rPr>
      </w:pPr>
      <w:bookmarkStart w:id="85" w:name="_Toc130919615"/>
      <w:r w:rsidRPr="003E520C">
        <w:rPr>
          <w:rFonts w:ascii="Montserrat Light" w:eastAsia="Times New Roman" w:hAnsi="Montserrat Light" w:cs="Arial"/>
          <w:b/>
          <w:sz w:val="20"/>
          <w:szCs w:val="20"/>
          <w:lang w:val="es-ES_tradnl" w:eastAsia="ar-SA"/>
        </w:rPr>
        <w:t>Fecha, hora y lugar para los actos de la licitación.</w:t>
      </w:r>
      <w:bookmarkEnd w:id="84"/>
      <w:bookmarkEnd w:id="85"/>
    </w:p>
    <w:p w:rsidR="003E520C" w:rsidRPr="003E520C" w:rsidRDefault="003E520C" w:rsidP="009B3507">
      <w:pPr>
        <w:ind w:right="49"/>
        <w:rPr>
          <w:rFonts w:ascii="Montserrat Light" w:eastAsiaTheme="minorEastAsia" w:hAnsi="Montserrat Light" w:cstheme="minorBidi"/>
          <w:sz w:val="20"/>
          <w:szCs w:val="20"/>
          <w:lang w:val="es-ES_tradnl" w:eastAsia="ar-SA"/>
        </w:rPr>
      </w:pPr>
    </w:p>
    <w:tbl>
      <w:tblPr>
        <w:tblW w:w="4923" w:type="pct"/>
        <w:jc w:val="center"/>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72"/>
        <w:gridCol w:w="2006"/>
        <w:gridCol w:w="1779"/>
        <w:gridCol w:w="3215"/>
      </w:tblGrid>
      <w:tr w:rsidR="003E520C" w:rsidRPr="003E520C" w:rsidTr="00B2795E">
        <w:trPr>
          <w:tblHeader/>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EVENTOS</w:t>
            </w:r>
          </w:p>
        </w:tc>
        <w:tc>
          <w:tcPr>
            <w:tcW w:w="1059"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FECHA</w:t>
            </w:r>
          </w:p>
        </w:tc>
        <w:tc>
          <w:tcPr>
            <w:tcW w:w="939" w:type="pct"/>
            <w:shd w:val="clear" w:color="auto" w:fill="auto"/>
            <w:vAlign w:val="center"/>
          </w:tcPr>
          <w:p w:rsidR="003E520C" w:rsidRPr="003E520C" w:rsidRDefault="003E520C" w:rsidP="009B3507">
            <w:pPr>
              <w:suppressAutoHyphens/>
              <w:snapToGrid w:val="0"/>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HORA</w:t>
            </w:r>
          </w:p>
          <w:p w:rsidR="003E520C" w:rsidRPr="003E520C" w:rsidRDefault="003E520C" w:rsidP="009B3507">
            <w:pPr>
              <w:suppressAutoHyphens/>
              <w:snapToGrid w:val="0"/>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(Huso horario CDMX)</w:t>
            </w:r>
          </w:p>
        </w:tc>
        <w:tc>
          <w:tcPr>
            <w:tcW w:w="1697" w:type="pct"/>
            <w:shd w:val="clear" w:color="auto" w:fill="auto"/>
            <w:vAlign w:val="center"/>
          </w:tcPr>
          <w:p w:rsidR="003E520C" w:rsidRPr="003E520C" w:rsidRDefault="003E520C" w:rsidP="009B3507">
            <w:pPr>
              <w:suppressAutoHyphens/>
              <w:snapToGrid w:val="0"/>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MEDIO DE PARTICIPACIÓN</w:t>
            </w:r>
          </w:p>
        </w:tc>
      </w:tr>
      <w:tr w:rsidR="003E520C" w:rsidRPr="003E520C" w:rsidTr="00B2795E">
        <w:trPr>
          <w:trHeight w:val="784"/>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Publicación Convocatoria en </w:t>
            </w:r>
            <w:proofErr w:type="spellStart"/>
            <w:r w:rsidRPr="003E520C">
              <w:rPr>
                <w:rFonts w:ascii="Montserrat Light" w:eastAsia="Times New Roman" w:hAnsi="Montserrat Light" w:cs="Arial"/>
                <w:sz w:val="20"/>
                <w:szCs w:val="20"/>
                <w:lang w:val="es-ES" w:eastAsia="ar-SA"/>
              </w:rPr>
              <w:t>CompraNet</w:t>
            </w:r>
            <w:proofErr w:type="spellEnd"/>
          </w:p>
        </w:tc>
        <w:tc>
          <w:tcPr>
            <w:tcW w:w="1998" w:type="pct"/>
            <w:gridSpan w:val="2"/>
            <w:shd w:val="clear" w:color="auto" w:fill="auto"/>
            <w:vAlign w:val="center"/>
          </w:tcPr>
          <w:p w:rsidR="003E520C" w:rsidRPr="003E520C" w:rsidRDefault="003E520C" w:rsidP="009B3507">
            <w:pPr>
              <w:ind w:right="49"/>
              <w:jc w:val="center"/>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05 de julio de 2024</w:t>
            </w:r>
          </w:p>
        </w:tc>
        <w:tc>
          <w:tcPr>
            <w:tcW w:w="1697" w:type="pct"/>
            <w:vMerge w:val="restart"/>
            <w:shd w:val="clear" w:color="auto" w:fill="auto"/>
            <w:vAlign w:val="center"/>
          </w:tcPr>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Los actos se realizarán de conformidad con lo establecido en el artículo </w:t>
            </w:r>
            <w:r w:rsidRPr="003E520C">
              <w:rPr>
                <w:rFonts w:ascii="Montserrat Light" w:eastAsiaTheme="minorEastAsia" w:hAnsi="Montserrat Light" w:cs="Arial"/>
                <w:b/>
                <w:sz w:val="20"/>
                <w:szCs w:val="20"/>
                <w:lang w:val="es-ES_tradnl"/>
              </w:rPr>
              <w:t>26 Bis</w:t>
            </w:r>
            <w:r w:rsidRPr="003E520C">
              <w:rPr>
                <w:rFonts w:ascii="Montserrat Light" w:eastAsiaTheme="minorEastAsia" w:hAnsi="Montserrat Light" w:cs="Arial"/>
                <w:sz w:val="20"/>
                <w:szCs w:val="20"/>
                <w:lang w:val="es-ES_tradnl"/>
              </w:rPr>
              <w:t xml:space="preserve">, fracción </w:t>
            </w:r>
            <w:r w:rsidRPr="003E520C">
              <w:rPr>
                <w:rFonts w:ascii="Montserrat Light" w:eastAsiaTheme="minorEastAsia" w:hAnsi="Montserrat Light" w:cs="Arial"/>
                <w:b/>
                <w:sz w:val="20"/>
                <w:szCs w:val="20"/>
                <w:lang w:val="es-ES_tradnl"/>
              </w:rPr>
              <w:t xml:space="preserve">II </w:t>
            </w:r>
            <w:r w:rsidRPr="003E520C">
              <w:rPr>
                <w:rFonts w:ascii="Montserrat Light" w:eastAsiaTheme="minorEastAsia" w:hAnsi="Montserrat Light" w:cs="Arial"/>
                <w:sz w:val="20"/>
                <w:szCs w:val="20"/>
                <w:lang w:val="es-ES_tradnl"/>
              </w:rPr>
              <w:t xml:space="preserve">de la LAASSP, a través del Sistema Electrónico Información Pública gubernamental denominado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Al tratarse de una licitación pública electrónica, los licitantes únicamente podrán participar en los actos a través de ese medio.</w:t>
            </w:r>
          </w:p>
        </w:tc>
      </w:tr>
      <w:tr w:rsidR="003E520C" w:rsidRPr="003E520C" w:rsidTr="00B2795E">
        <w:trPr>
          <w:trHeight w:val="696"/>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Junta de Aclaraciones</w:t>
            </w:r>
          </w:p>
        </w:tc>
        <w:tc>
          <w:tcPr>
            <w:tcW w:w="1059" w:type="pct"/>
            <w:shd w:val="clear" w:color="auto" w:fill="auto"/>
            <w:vAlign w:val="center"/>
          </w:tcPr>
          <w:p w:rsidR="003E520C" w:rsidRPr="003E520C" w:rsidRDefault="003E520C" w:rsidP="009B3507">
            <w:pPr>
              <w:ind w:right="49"/>
              <w:jc w:val="center"/>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09 de julio de 2024</w:t>
            </w:r>
          </w:p>
        </w:tc>
        <w:tc>
          <w:tcPr>
            <w:tcW w:w="939" w:type="pct"/>
            <w:shd w:val="clear" w:color="auto" w:fill="auto"/>
            <w:vAlign w:val="center"/>
          </w:tcPr>
          <w:p w:rsidR="003E520C" w:rsidRPr="003E520C" w:rsidRDefault="003E520C" w:rsidP="009B3507">
            <w:pPr>
              <w:ind w:right="49"/>
              <w:jc w:val="center"/>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10:30</w:t>
            </w:r>
          </w:p>
          <w:p w:rsidR="003E520C" w:rsidRPr="003E520C" w:rsidRDefault="003E520C" w:rsidP="009B3507">
            <w:pPr>
              <w:ind w:right="49"/>
              <w:jc w:val="center"/>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horas</w:t>
            </w:r>
          </w:p>
        </w:tc>
        <w:tc>
          <w:tcPr>
            <w:tcW w:w="1697" w:type="pct"/>
            <w:vMerge/>
            <w:shd w:val="clear" w:color="auto" w:fill="auto"/>
            <w:vAlign w:val="center"/>
          </w:tcPr>
          <w:p w:rsidR="003E520C" w:rsidRPr="003E520C" w:rsidRDefault="003E520C" w:rsidP="009B3507">
            <w:pPr>
              <w:tabs>
                <w:tab w:val="center" w:pos="4419"/>
                <w:tab w:val="right" w:pos="8838"/>
              </w:tabs>
              <w:ind w:right="49"/>
              <w:jc w:val="center"/>
              <w:rPr>
                <w:rFonts w:ascii="Montserrat Light" w:hAnsi="Montserrat Light" w:cs="Arial"/>
                <w:sz w:val="20"/>
                <w:szCs w:val="20"/>
                <w:highlight w:val="yellow"/>
              </w:rPr>
            </w:pPr>
          </w:p>
        </w:tc>
      </w:tr>
      <w:tr w:rsidR="003E520C" w:rsidRPr="003E520C" w:rsidTr="00B2795E">
        <w:trPr>
          <w:trHeight w:val="1131"/>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Acto de Presentación y Apertura de Proposiciones.</w:t>
            </w:r>
          </w:p>
        </w:tc>
        <w:tc>
          <w:tcPr>
            <w:tcW w:w="1059" w:type="pct"/>
            <w:shd w:val="clear" w:color="auto" w:fill="auto"/>
            <w:vAlign w:val="center"/>
          </w:tcPr>
          <w:p w:rsidR="003E520C" w:rsidRPr="003E520C" w:rsidRDefault="009B3507" w:rsidP="009B3507">
            <w:pPr>
              <w:suppressAutoHyphens/>
              <w:ind w:right="49"/>
              <w:jc w:val="center"/>
              <w:rPr>
                <w:rFonts w:ascii="Montserrat Light" w:eastAsia="Times New Roman" w:hAnsi="Montserrat Light" w:cs="Arial"/>
                <w:sz w:val="20"/>
                <w:szCs w:val="20"/>
                <w:lang w:val="es-ES" w:eastAsia="ar-SA"/>
              </w:rPr>
            </w:pPr>
            <w:r>
              <w:rPr>
                <w:rFonts w:ascii="Montserrat Light" w:eastAsiaTheme="minorEastAsia" w:hAnsi="Montserrat Light" w:cs="Arial"/>
                <w:sz w:val="20"/>
                <w:szCs w:val="20"/>
                <w:lang w:val="es-ES_tradnl"/>
              </w:rPr>
              <w:t>22</w:t>
            </w:r>
            <w:r w:rsidR="003E520C" w:rsidRPr="003E520C">
              <w:rPr>
                <w:rFonts w:ascii="Montserrat Light" w:eastAsiaTheme="minorEastAsia" w:hAnsi="Montserrat Light" w:cs="Arial"/>
                <w:sz w:val="20"/>
                <w:szCs w:val="20"/>
                <w:lang w:val="es-ES_tradnl"/>
              </w:rPr>
              <w:t xml:space="preserve"> de julio de 2024</w:t>
            </w:r>
          </w:p>
        </w:tc>
        <w:tc>
          <w:tcPr>
            <w:tcW w:w="939" w:type="pct"/>
            <w:shd w:val="clear" w:color="auto" w:fill="auto"/>
            <w:vAlign w:val="center"/>
          </w:tcPr>
          <w:p w:rsidR="003E520C" w:rsidRPr="003E520C" w:rsidRDefault="003E520C" w:rsidP="009B3507">
            <w:pPr>
              <w:ind w:right="49"/>
              <w:jc w:val="center"/>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10:30</w:t>
            </w:r>
          </w:p>
          <w:p w:rsidR="003E520C" w:rsidRPr="003E520C" w:rsidRDefault="003E520C" w:rsidP="009B3507">
            <w:pPr>
              <w:jc w:val="center"/>
              <w:rPr>
                <w:rFonts w:ascii="Montserrat Light" w:eastAsiaTheme="minorEastAsia" w:hAnsi="Montserrat Light" w:cstheme="minorBidi"/>
                <w:sz w:val="20"/>
                <w:szCs w:val="20"/>
                <w:lang w:val="es-ES_tradnl"/>
              </w:rPr>
            </w:pPr>
            <w:r w:rsidRPr="003E520C">
              <w:rPr>
                <w:rFonts w:ascii="Montserrat Light" w:eastAsiaTheme="minorEastAsia" w:hAnsi="Montserrat Light" w:cs="Arial"/>
                <w:sz w:val="20"/>
                <w:szCs w:val="20"/>
                <w:lang w:val="es-ES_tradnl"/>
              </w:rPr>
              <w:t>horas</w:t>
            </w:r>
          </w:p>
        </w:tc>
        <w:tc>
          <w:tcPr>
            <w:tcW w:w="1697" w:type="pct"/>
            <w:vMerge/>
            <w:shd w:val="clear" w:color="auto" w:fill="auto"/>
            <w:vAlign w:val="center"/>
          </w:tcPr>
          <w:p w:rsidR="003E520C" w:rsidRPr="003E520C" w:rsidRDefault="003E520C" w:rsidP="009B3507">
            <w:pPr>
              <w:tabs>
                <w:tab w:val="center" w:pos="4419"/>
                <w:tab w:val="right" w:pos="8838"/>
              </w:tabs>
              <w:suppressAutoHyphens/>
              <w:ind w:right="49"/>
              <w:jc w:val="center"/>
              <w:rPr>
                <w:rFonts w:ascii="Montserrat Light" w:eastAsia="Times New Roman" w:hAnsi="Montserrat Light" w:cs="Arial"/>
                <w:sz w:val="20"/>
                <w:szCs w:val="20"/>
                <w:highlight w:val="yellow"/>
                <w:lang w:val="es-ES_tradnl" w:eastAsia="ar-SA"/>
              </w:rPr>
            </w:pPr>
          </w:p>
        </w:tc>
      </w:tr>
      <w:tr w:rsidR="003E520C" w:rsidRPr="003E520C" w:rsidTr="00B2795E">
        <w:trPr>
          <w:trHeight w:val="695"/>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Acto de Fallo</w:t>
            </w:r>
          </w:p>
        </w:tc>
        <w:tc>
          <w:tcPr>
            <w:tcW w:w="1059" w:type="pct"/>
            <w:shd w:val="clear" w:color="auto" w:fill="auto"/>
            <w:vAlign w:val="center"/>
          </w:tcPr>
          <w:p w:rsidR="003E520C" w:rsidRPr="003E520C" w:rsidRDefault="009B3507" w:rsidP="009B3507">
            <w:pPr>
              <w:suppressAutoHyphens/>
              <w:ind w:right="49"/>
              <w:jc w:val="center"/>
              <w:rPr>
                <w:rFonts w:ascii="Montserrat Light" w:eastAsia="Times New Roman" w:hAnsi="Montserrat Light" w:cs="Arial"/>
                <w:sz w:val="20"/>
                <w:szCs w:val="20"/>
                <w:lang w:val="es-ES" w:eastAsia="ar-SA"/>
              </w:rPr>
            </w:pPr>
            <w:r>
              <w:rPr>
                <w:rFonts w:ascii="Montserrat Light" w:eastAsiaTheme="minorEastAsia" w:hAnsi="Montserrat Light" w:cs="Arial"/>
                <w:sz w:val="20"/>
                <w:szCs w:val="20"/>
                <w:lang w:val="es-ES_tradnl"/>
              </w:rPr>
              <w:t>31</w:t>
            </w:r>
            <w:r w:rsidR="003E520C" w:rsidRPr="003E520C">
              <w:rPr>
                <w:rFonts w:ascii="Montserrat Light" w:eastAsiaTheme="minorEastAsia" w:hAnsi="Montserrat Light" w:cs="Arial"/>
                <w:sz w:val="20"/>
                <w:szCs w:val="20"/>
                <w:lang w:val="es-ES_tradnl"/>
              </w:rPr>
              <w:t xml:space="preserve"> de julio de 2024</w:t>
            </w:r>
          </w:p>
        </w:tc>
        <w:tc>
          <w:tcPr>
            <w:tcW w:w="939" w:type="pct"/>
            <w:shd w:val="clear" w:color="auto" w:fill="auto"/>
            <w:vAlign w:val="center"/>
          </w:tcPr>
          <w:p w:rsidR="003E520C" w:rsidRPr="003E520C" w:rsidRDefault="003E520C" w:rsidP="009B3507">
            <w:pPr>
              <w:ind w:right="49"/>
              <w:jc w:val="center"/>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12:00</w:t>
            </w:r>
          </w:p>
          <w:p w:rsidR="003E520C" w:rsidRPr="003E520C" w:rsidRDefault="003E520C" w:rsidP="009B3507">
            <w:pPr>
              <w:jc w:val="center"/>
              <w:rPr>
                <w:rFonts w:ascii="Montserrat Light" w:eastAsiaTheme="minorEastAsia" w:hAnsi="Montserrat Light" w:cstheme="minorBidi"/>
                <w:sz w:val="20"/>
                <w:szCs w:val="20"/>
                <w:lang w:val="es-ES_tradnl"/>
              </w:rPr>
            </w:pPr>
            <w:r w:rsidRPr="003E520C">
              <w:rPr>
                <w:rFonts w:ascii="Montserrat Light" w:eastAsiaTheme="minorEastAsia" w:hAnsi="Montserrat Light" w:cs="Arial"/>
                <w:sz w:val="20"/>
                <w:szCs w:val="20"/>
                <w:lang w:val="es-ES_tradnl"/>
              </w:rPr>
              <w:t>horas</w:t>
            </w:r>
          </w:p>
        </w:tc>
        <w:tc>
          <w:tcPr>
            <w:tcW w:w="1697" w:type="pct"/>
            <w:vMerge/>
            <w:shd w:val="clear" w:color="auto" w:fill="auto"/>
            <w:vAlign w:val="center"/>
          </w:tcPr>
          <w:p w:rsidR="003E520C" w:rsidRPr="003E520C" w:rsidRDefault="003E520C" w:rsidP="009B3507">
            <w:pPr>
              <w:tabs>
                <w:tab w:val="center" w:pos="4419"/>
                <w:tab w:val="right" w:pos="8838"/>
              </w:tabs>
              <w:suppressAutoHyphens/>
              <w:ind w:right="49"/>
              <w:jc w:val="center"/>
              <w:rPr>
                <w:rFonts w:ascii="Montserrat Light" w:eastAsia="Times New Roman" w:hAnsi="Montserrat Light" w:cs="Arial"/>
                <w:bCs/>
                <w:sz w:val="20"/>
                <w:szCs w:val="20"/>
                <w:highlight w:val="yellow"/>
                <w:lang w:val="es-ES_tradnl" w:eastAsia="ar-SA"/>
              </w:rPr>
            </w:pPr>
          </w:p>
        </w:tc>
      </w:tr>
      <w:tr w:rsidR="003E520C" w:rsidRPr="003E520C" w:rsidTr="00B2795E">
        <w:trPr>
          <w:trHeight w:val="948"/>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Visitas a las instalaciones del IMSS</w:t>
            </w:r>
          </w:p>
        </w:tc>
        <w:tc>
          <w:tcPr>
            <w:tcW w:w="3695" w:type="pct"/>
            <w:gridSpan w:val="3"/>
            <w:shd w:val="clear" w:color="auto" w:fill="auto"/>
            <w:vAlign w:val="center"/>
          </w:tcPr>
          <w:p w:rsidR="003E520C" w:rsidRPr="003E520C" w:rsidRDefault="003E520C" w:rsidP="009B3507">
            <w:pPr>
              <w:tabs>
                <w:tab w:val="center" w:pos="4419"/>
                <w:tab w:val="right" w:pos="8838"/>
              </w:tabs>
              <w:suppressAutoHyphens/>
              <w:ind w:right="49"/>
              <w:jc w:val="center"/>
              <w:rPr>
                <w:rFonts w:ascii="Montserrat Light" w:eastAsia="Times New Roman" w:hAnsi="Montserrat Light" w:cs="Arial"/>
                <w:bCs/>
                <w:sz w:val="20"/>
                <w:szCs w:val="20"/>
                <w:lang w:val="es-ES_tradnl" w:eastAsia="ar-SA"/>
              </w:rPr>
            </w:pPr>
            <w:r w:rsidRPr="003E520C">
              <w:rPr>
                <w:rFonts w:ascii="Montserrat Light" w:eastAsia="Times New Roman" w:hAnsi="Montserrat Light" w:cs="Arial"/>
                <w:sz w:val="20"/>
                <w:szCs w:val="20"/>
                <w:lang w:val="es-ES" w:eastAsia="ar-SA"/>
              </w:rPr>
              <w:t>No Aplica</w:t>
            </w:r>
          </w:p>
        </w:tc>
      </w:tr>
      <w:tr w:rsidR="003E520C" w:rsidRPr="003E520C" w:rsidTr="00B2795E">
        <w:trPr>
          <w:trHeight w:val="846"/>
          <w:jc w:val="center"/>
        </w:trPr>
        <w:tc>
          <w:tcPr>
            <w:tcW w:w="1305" w:type="pct"/>
            <w:shd w:val="clear" w:color="auto" w:fill="auto"/>
            <w:vAlign w:val="center"/>
          </w:tcPr>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Fecha estimada de formalización de Contrato.</w:t>
            </w:r>
          </w:p>
        </w:tc>
        <w:tc>
          <w:tcPr>
            <w:tcW w:w="3695" w:type="pct"/>
            <w:gridSpan w:val="3"/>
            <w:shd w:val="clear" w:color="auto" w:fill="auto"/>
            <w:vAlign w:val="center"/>
          </w:tcPr>
          <w:p w:rsidR="003E520C" w:rsidRPr="003E520C" w:rsidRDefault="003E520C" w:rsidP="009B3507">
            <w:pPr>
              <w:tabs>
                <w:tab w:val="center" w:pos="4419"/>
                <w:tab w:val="right" w:pos="8838"/>
              </w:tabs>
              <w:suppressAutoHyphens/>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Dentro de los 15 días naturales posteriores a la notificación del fallo, a través de </w:t>
            </w:r>
            <w:proofErr w:type="spellStart"/>
            <w:r w:rsidRPr="003E520C">
              <w:rPr>
                <w:rFonts w:ascii="Montserrat Light" w:eastAsia="Times New Roman" w:hAnsi="Montserrat Light" w:cs="Arial"/>
                <w:sz w:val="20"/>
                <w:szCs w:val="20"/>
                <w:lang w:val="es-ES" w:eastAsia="ar-SA"/>
              </w:rPr>
              <w:t>CompraNet</w:t>
            </w:r>
            <w:proofErr w:type="spellEnd"/>
            <w:r w:rsidRPr="003E520C">
              <w:rPr>
                <w:rFonts w:ascii="Montserrat Light" w:eastAsia="Times New Roman" w:hAnsi="Montserrat Light" w:cs="Arial"/>
                <w:sz w:val="20"/>
                <w:szCs w:val="20"/>
                <w:lang w:val="es-ES" w:eastAsia="ar-SA"/>
              </w:rPr>
              <w:t>, en el Módulo de Formalización de Instrumentos Jurídicos o en su defecto en términos de la presente convocatoria.</w:t>
            </w:r>
          </w:p>
        </w:tc>
      </w:tr>
    </w:tbl>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imes New Roman" w:hAnsi="Montserrat Light" w:cs="Arial"/>
          <w:sz w:val="20"/>
          <w:szCs w:val="20"/>
          <w:lang w:val="es-ES" w:eastAsia="ar-SA"/>
        </w:rPr>
        <w:t xml:space="preserve">No se omite señalar que con fundamento en el penúltimo párrafo del artículo </w:t>
      </w:r>
      <w:r w:rsidRPr="003E520C">
        <w:rPr>
          <w:rFonts w:ascii="Montserrat Light" w:eastAsia="Times New Roman" w:hAnsi="Montserrat Light" w:cs="Arial"/>
          <w:b/>
          <w:sz w:val="20"/>
          <w:szCs w:val="20"/>
          <w:lang w:val="es-ES" w:eastAsia="ar-SA"/>
        </w:rPr>
        <w:t>26</w:t>
      </w:r>
      <w:r w:rsidRPr="003E520C">
        <w:rPr>
          <w:rFonts w:ascii="Montserrat Light" w:eastAsia="Times New Roman" w:hAnsi="Montserrat Light"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w:t>
      </w:r>
      <w:r w:rsidRPr="003E520C">
        <w:rPr>
          <w:rFonts w:ascii="Montserrat Light" w:eastAsiaTheme="minorEastAsia" w:hAnsi="Montserrat Light" w:cs="Arial"/>
          <w:sz w:val="20"/>
          <w:szCs w:val="20"/>
          <w:lang w:val="es-ES_tradnl"/>
        </w:rPr>
        <w:t xml:space="preserve">Calle Durango, número 291, </w:t>
      </w:r>
      <w:r w:rsidRPr="003E520C">
        <w:rPr>
          <w:rFonts w:ascii="Montserrat Light" w:eastAsiaTheme="minorEastAsia" w:hAnsi="Montserrat Light" w:cs="Arial"/>
          <w:sz w:val="20"/>
          <w:szCs w:val="20"/>
          <w:lang w:val="es-ES_tradnl"/>
        </w:rPr>
        <w:lastRenderedPageBreak/>
        <w:t>Piso 8, Sala 1, Colonia Roma Norte, Código Postal 06700, Demarcación Territorial Cuauhtémoc, Ciudad de México.</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Los observadores que ingresen a las instalaciones del Instituto deberán cumplir con las medidas de seguridad implementadas, además de aquellas medidas de prevención relacionadas con el virus SARS-CoV2; aquellas personas que no se apeguen a su cumplimiento, les será denegado el acceso al inmueble o en su caso su desalojo.</w:t>
      </w:r>
    </w:p>
    <w:p w:rsidR="003E520C" w:rsidRPr="003E520C" w:rsidRDefault="003E520C" w:rsidP="009B3507">
      <w:pPr>
        <w:suppressAutoHyphens/>
        <w:ind w:left="-284" w:right="-234"/>
        <w:jc w:val="both"/>
        <w:rPr>
          <w:rFonts w:ascii="Montserrat Light" w:eastAsia="Times New Roman" w:hAnsi="Montserrat Light" w:cs="Arial"/>
          <w:sz w:val="20"/>
          <w:szCs w:val="20"/>
          <w:lang w:val="es-ES_tradnl" w:eastAsia="ar-SA"/>
        </w:rPr>
      </w:pPr>
    </w:p>
    <w:p w:rsidR="003E520C" w:rsidRPr="003E520C" w:rsidRDefault="003E520C" w:rsidP="009B3507">
      <w:pPr>
        <w:keepNext/>
        <w:numPr>
          <w:ilvl w:val="1"/>
          <w:numId w:val="34"/>
        </w:numPr>
        <w:suppressAutoHyphens/>
        <w:spacing w:line="276" w:lineRule="auto"/>
        <w:ind w:left="426" w:hanging="426"/>
        <w:jc w:val="both"/>
        <w:outlineLvl w:val="1"/>
        <w:rPr>
          <w:rFonts w:ascii="Montserrat Light" w:eastAsia="Times New Roman" w:hAnsi="Montserrat Light" w:cs="Arial"/>
          <w:b/>
          <w:sz w:val="20"/>
          <w:szCs w:val="20"/>
          <w:lang w:val="es-ES_tradnl" w:eastAsia="ar-SA"/>
        </w:rPr>
      </w:pPr>
      <w:bookmarkStart w:id="86" w:name="_Toc124449115"/>
      <w:bookmarkStart w:id="87" w:name="_Toc130919616"/>
      <w:r w:rsidRPr="003E520C">
        <w:rPr>
          <w:rFonts w:ascii="Montserrat Light" w:eastAsia="Times New Roman" w:hAnsi="Montserrat Light" w:cs="Arial"/>
          <w:b/>
          <w:sz w:val="20"/>
          <w:szCs w:val="20"/>
          <w:lang w:val="es-ES_tradnl" w:eastAsia="ar-SA"/>
        </w:rPr>
        <w:t>Visitas a las instalaciones institucionales, donde se suministrarán o colocarán los bienes o donde se prestarán los servicios, en su caso.</w:t>
      </w:r>
      <w:bookmarkEnd w:id="86"/>
      <w:bookmarkEnd w:id="87"/>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jc w:val="both"/>
        <w:rPr>
          <w:rFonts w:ascii="Montserrat Light" w:eastAsiaTheme="minorEastAsia" w:hAnsi="Montserrat Light" w:cs="Arial"/>
          <w:sz w:val="20"/>
          <w:szCs w:val="20"/>
          <w:lang w:val="es-ES_tradnl" w:eastAsia="ar-SA"/>
        </w:rPr>
      </w:pPr>
    </w:p>
    <w:p w:rsidR="003E520C" w:rsidRPr="003E520C" w:rsidRDefault="003E520C" w:rsidP="009B3507">
      <w:pPr>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De conformidad con lo previsto en el apartado </w:t>
      </w:r>
      <w:r w:rsidRPr="003E520C">
        <w:rPr>
          <w:rFonts w:ascii="Montserrat Light" w:eastAsiaTheme="minorEastAsia" w:hAnsi="Montserrat Light" w:cs="Arial"/>
          <w:b/>
          <w:sz w:val="20"/>
          <w:szCs w:val="20"/>
          <w:lang w:val="es-ES_tradnl" w:eastAsia="ar-SA"/>
        </w:rPr>
        <w:t>VI.</w:t>
      </w:r>
      <w:r w:rsidRPr="003E520C">
        <w:rPr>
          <w:rFonts w:ascii="Montserrat Light" w:eastAsiaTheme="minorEastAsia" w:hAnsi="Montserrat Light" w:cs="Arial"/>
          <w:b/>
          <w:bCs/>
          <w:sz w:val="20"/>
          <w:szCs w:val="20"/>
          <w:lang w:val="es-ES"/>
        </w:rPr>
        <w:t xml:space="preserve"> VISITAS A LAS INSTALACIONES </w:t>
      </w:r>
      <w:r w:rsidRPr="003E520C">
        <w:rPr>
          <w:rFonts w:ascii="Montserrat Light" w:eastAsiaTheme="minorEastAsia" w:hAnsi="Montserrat Light" w:cs="Arial"/>
          <w:sz w:val="20"/>
          <w:szCs w:val="20"/>
          <w:lang w:val="es-ES_tradnl"/>
        </w:rPr>
        <w:t xml:space="preserve">de los Términos y Condiciones, </w:t>
      </w:r>
      <w:r w:rsidRPr="003E520C">
        <w:rPr>
          <w:rFonts w:ascii="Montserrat Light" w:eastAsiaTheme="minorEastAsia" w:hAnsi="Montserrat Light" w:cs="Arial"/>
          <w:sz w:val="20"/>
          <w:szCs w:val="20"/>
          <w:lang w:val="es-ES_tradnl" w:eastAsia="ar-SA"/>
        </w:rPr>
        <w:t xml:space="preserve">para el presente procedimiento de contratación </w:t>
      </w:r>
      <w:r w:rsidRPr="003E520C">
        <w:rPr>
          <w:rFonts w:ascii="Montserrat Light" w:eastAsiaTheme="minorEastAsia" w:hAnsi="Montserrat Light" w:cs="Arial"/>
          <w:b/>
          <w:bCs/>
          <w:sz w:val="20"/>
          <w:szCs w:val="20"/>
          <w:lang w:val="es-ES_tradnl" w:eastAsia="ar-SA"/>
        </w:rPr>
        <w:t>no</w:t>
      </w:r>
      <w:r w:rsidRPr="003E520C">
        <w:rPr>
          <w:rFonts w:ascii="Montserrat Light" w:eastAsiaTheme="minorEastAsia" w:hAnsi="Montserrat Light" w:cs="Arial"/>
          <w:b/>
          <w:sz w:val="20"/>
          <w:szCs w:val="20"/>
          <w:lang w:val="es-ES_tradnl" w:eastAsia="ar-SA"/>
        </w:rPr>
        <w:t xml:space="preserve"> aplicarán</w:t>
      </w:r>
      <w:r w:rsidRPr="003E520C">
        <w:rPr>
          <w:rFonts w:ascii="Montserrat Light" w:eastAsiaTheme="minorEastAsia" w:hAnsi="Montserrat Light" w:cs="Arial"/>
          <w:sz w:val="20"/>
          <w:szCs w:val="20"/>
          <w:lang w:val="es-ES_tradnl" w:eastAsia="ar-SA"/>
        </w:rPr>
        <w:t xml:space="preserve"> las Visitas a las Instalaciones Institucionales y de los Licitantes. </w:t>
      </w:r>
    </w:p>
    <w:p w:rsidR="003E520C" w:rsidRPr="003E520C" w:rsidRDefault="003E520C" w:rsidP="009B3507">
      <w:pPr>
        <w:jc w:val="both"/>
        <w:rPr>
          <w:rFonts w:ascii="Montserrat Light" w:eastAsiaTheme="minorEastAsia" w:hAnsi="Montserrat Light" w:cs="Arial"/>
          <w:sz w:val="20"/>
          <w:szCs w:val="20"/>
          <w:lang w:val="es-ES_tradnl" w:eastAsia="ar-SA"/>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88" w:name="_Toc130919617"/>
      <w:r w:rsidRPr="003E520C">
        <w:rPr>
          <w:rFonts w:ascii="Montserrat Light" w:eastAsia="Times New Roman" w:hAnsi="Montserrat Light" w:cs="Arial"/>
          <w:b/>
          <w:sz w:val="20"/>
          <w:szCs w:val="20"/>
          <w:lang w:val="es-ES_tradnl" w:eastAsia="ar-SA"/>
        </w:rPr>
        <w:t>Junta de Aclaraciones.</w:t>
      </w:r>
      <w:bookmarkEnd w:id="88"/>
    </w:p>
    <w:p w:rsidR="003E520C" w:rsidRPr="003E520C" w:rsidRDefault="003E520C" w:rsidP="009B3507">
      <w:pPr>
        <w:suppressAutoHyphens/>
        <w:ind w:right="49"/>
        <w:jc w:val="both"/>
        <w:rPr>
          <w:rFonts w:ascii="Montserrat Light" w:eastAsia="Times New Roman"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La Junta de Aclaraciones se llevará a cabo conforme a lo dispuesto en los artículos </w:t>
      </w:r>
      <w:r w:rsidRPr="003E520C">
        <w:rPr>
          <w:rFonts w:ascii="Montserrat Light" w:eastAsiaTheme="minorEastAsia" w:hAnsi="Montserrat Light" w:cs="Arial"/>
          <w:b/>
          <w:sz w:val="20"/>
          <w:szCs w:val="20"/>
          <w:lang w:val="es-ES" w:eastAsia="ar-SA"/>
        </w:rPr>
        <w:t>33, 33 Bis</w:t>
      </w:r>
      <w:r w:rsidRPr="003E520C">
        <w:rPr>
          <w:rFonts w:ascii="Montserrat Light" w:eastAsiaTheme="minorEastAsia" w:hAnsi="Montserrat Light" w:cs="Arial"/>
          <w:sz w:val="20"/>
          <w:szCs w:val="20"/>
          <w:lang w:val="es-ES" w:eastAsia="ar-SA"/>
        </w:rPr>
        <w:t xml:space="preserve"> de la LAASSP, así como </w:t>
      </w:r>
      <w:r w:rsidRPr="003E520C">
        <w:rPr>
          <w:rFonts w:ascii="Montserrat Light" w:eastAsiaTheme="minorEastAsia" w:hAnsi="Montserrat Light" w:cs="Arial"/>
          <w:b/>
          <w:sz w:val="20"/>
          <w:szCs w:val="20"/>
          <w:lang w:val="es-ES" w:eastAsia="ar-SA"/>
        </w:rPr>
        <w:t>45</w:t>
      </w:r>
      <w:r w:rsidRPr="003E520C">
        <w:rPr>
          <w:rFonts w:ascii="Montserrat Light" w:eastAsiaTheme="minorEastAsia" w:hAnsi="Montserrat Light" w:cs="Arial"/>
          <w:sz w:val="20"/>
          <w:szCs w:val="20"/>
          <w:lang w:val="es-ES" w:eastAsia="ar-SA"/>
        </w:rPr>
        <w:t xml:space="preserve"> y </w:t>
      </w:r>
      <w:r w:rsidRPr="003E520C">
        <w:rPr>
          <w:rFonts w:ascii="Montserrat Light" w:eastAsiaTheme="minorEastAsia" w:hAnsi="Montserrat Light" w:cs="Arial"/>
          <w:b/>
          <w:sz w:val="20"/>
          <w:szCs w:val="20"/>
          <w:lang w:val="es-ES" w:eastAsia="ar-SA"/>
        </w:rPr>
        <w:t>46</w:t>
      </w:r>
      <w:r w:rsidRPr="003E520C">
        <w:rPr>
          <w:rFonts w:ascii="Montserrat Light" w:eastAsiaTheme="minorEastAsia" w:hAnsi="Montserrat Light" w:cs="Arial"/>
          <w:sz w:val="20"/>
          <w:szCs w:val="20"/>
          <w:lang w:val="es-ES" w:eastAsia="ar-SA"/>
        </w:rPr>
        <w:t xml:space="preserve"> del Reglamento, por lo que los licitantes que manifiesten su interés en participar en la licitación pública serán considerados como licitantes y tendrán derecho a formular solicitudes de aclaración utilizando para tal caso el formato de solicitud de aclaraciones que genere el Sistema </w:t>
      </w:r>
      <w:proofErr w:type="spellStart"/>
      <w:r w:rsidRPr="003E520C">
        <w:rPr>
          <w:rFonts w:ascii="Montserrat Light" w:eastAsiaTheme="minorEastAsia" w:hAnsi="Montserrat Light" w:cs="Arial"/>
          <w:sz w:val="20"/>
          <w:szCs w:val="20"/>
          <w:lang w:val="es-ES" w:eastAsia="ar-SA"/>
        </w:rPr>
        <w:t>CompraNet</w:t>
      </w:r>
      <w:proofErr w:type="spellEnd"/>
      <w:r w:rsidRPr="003E520C">
        <w:rPr>
          <w:rFonts w:ascii="Montserrat Light" w:eastAsiaTheme="minorEastAsia" w:hAnsi="Montserrat Light" w:cs="Arial"/>
          <w:sz w:val="20"/>
          <w:szCs w:val="20"/>
          <w:lang w:val="es-ES" w:eastAsia="ar-SA"/>
        </w:rPr>
        <w:t xml:space="preserve">. </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Las solicitudes que no cumplan con los requisitos señalados podrán ser desechadas por la convocante, asimismo se deberán agrupar por temas técnicos y administrativos para su análisis y respuesta.</w:t>
      </w:r>
    </w:p>
    <w:p w:rsidR="003E520C" w:rsidRPr="003E520C" w:rsidRDefault="003E520C" w:rsidP="009B3507">
      <w:pPr>
        <w:ind w:left="284"/>
        <w:jc w:val="both"/>
        <w:rPr>
          <w:rFonts w:ascii="Montserrat Light" w:eastAsiaTheme="minorEastAsia" w:hAnsi="Montserrat Light" w:cs="Arial"/>
          <w:sz w:val="20"/>
          <w:szCs w:val="20"/>
          <w:lang w:val="es-ES_tradnl"/>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3E520C">
        <w:rPr>
          <w:rFonts w:ascii="Montserrat Light" w:eastAsiaTheme="minorEastAsia" w:hAnsi="Montserrat Light" w:cs="Arial"/>
          <w:b/>
          <w:sz w:val="20"/>
          <w:szCs w:val="20"/>
          <w:lang w:val="es-ES" w:eastAsia="ar-SA"/>
        </w:rPr>
        <w:t xml:space="preserve">33 Bis </w:t>
      </w:r>
      <w:r w:rsidRPr="003E520C">
        <w:rPr>
          <w:rFonts w:ascii="Montserrat Light" w:eastAsiaTheme="minorEastAsia" w:hAnsi="Montserrat Light" w:cs="Arial"/>
          <w:sz w:val="20"/>
          <w:szCs w:val="20"/>
          <w:lang w:val="es-ES" w:eastAsia="ar-SA"/>
        </w:rPr>
        <w:t>de la LAASSP.</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La Convocante abrirá la bóveda de </w:t>
      </w:r>
      <w:proofErr w:type="spellStart"/>
      <w:r w:rsidRPr="003E520C">
        <w:rPr>
          <w:rFonts w:ascii="Montserrat Light" w:eastAsiaTheme="minorEastAsia" w:hAnsi="Montserrat Light" w:cs="Arial"/>
          <w:sz w:val="20"/>
          <w:szCs w:val="20"/>
          <w:lang w:val="es-ES" w:eastAsia="ar-SA"/>
        </w:rPr>
        <w:t>CompraNet</w:t>
      </w:r>
      <w:proofErr w:type="spellEnd"/>
      <w:r w:rsidRPr="003E520C">
        <w:rPr>
          <w:rFonts w:ascii="Montserrat Light" w:eastAsiaTheme="minorEastAsia" w:hAnsi="Montserrat Light"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lastRenderedPageBreak/>
        <w:t>Cuando en razón del número de solicitudes recibidas o algún otro factor no imputable a la convocante y que sea acreditable, el servidor público que presida la Junta de Aclaraciones informará si éstas serán enviadas conforme lo programado o si se suspenderá la sesión para reanudarla en hora o fecha posterior a efecto de que se remitan las respuestas en forma.</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preguntas (repreguntas) que consideren necesarias con relación a las respuestas remitidas. </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Dicho plazo no podrá ser inferior a 6 (seis) ni superior a 48 (cuarenta y ocho) horas conforme al artículo </w:t>
      </w:r>
      <w:r w:rsidRPr="003E520C">
        <w:rPr>
          <w:rFonts w:ascii="Montserrat Light" w:eastAsiaTheme="minorEastAsia" w:hAnsi="Montserrat Light" w:cs="Arial"/>
          <w:b/>
          <w:sz w:val="20"/>
          <w:szCs w:val="20"/>
          <w:lang w:val="es-ES" w:eastAsia="ar-SA"/>
        </w:rPr>
        <w:t>46</w:t>
      </w:r>
      <w:r w:rsidRPr="003E520C">
        <w:rPr>
          <w:rFonts w:ascii="Montserrat Light" w:eastAsiaTheme="minorEastAsia" w:hAnsi="Montserrat Light" w:cs="Arial"/>
          <w:sz w:val="20"/>
          <w:szCs w:val="20"/>
          <w:lang w:val="es-ES" w:eastAsia="ar-SA"/>
        </w:rPr>
        <w:t xml:space="preserve">, fracción </w:t>
      </w:r>
      <w:r w:rsidRPr="003E520C">
        <w:rPr>
          <w:rFonts w:ascii="Montserrat Light" w:eastAsiaTheme="minorEastAsia" w:hAnsi="Montserrat Light" w:cs="Arial"/>
          <w:b/>
          <w:sz w:val="20"/>
          <w:szCs w:val="20"/>
          <w:lang w:val="es-ES" w:eastAsia="ar-SA"/>
        </w:rPr>
        <w:t>II</w:t>
      </w:r>
      <w:r w:rsidRPr="003E520C">
        <w:rPr>
          <w:rFonts w:ascii="Montserrat Light" w:eastAsiaTheme="minorEastAsia" w:hAnsi="Montserrat Light" w:cs="Arial"/>
          <w:sz w:val="20"/>
          <w:szCs w:val="20"/>
          <w:lang w:val="es-ES" w:eastAsia="ar-SA"/>
        </w:rPr>
        <w:t xml:space="preserve"> del RLAASSP. Una vez recibidas las preguntas a las respuestas otorgadas por la convocante, ésta informará a los licitantes el plazo máximo en el que enviará las contestaciones correspondientes.</w:t>
      </w:r>
    </w:p>
    <w:p w:rsidR="003E520C" w:rsidRPr="003E520C" w:rsidRDefault="003E520C" w:rsidP="009B3507">
      <w:pPr>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jc w:val="both"/>
        <w:rPr>
          <w:rFonts w:ascii="Montserrat Light" w:eastAsiaTheme="minorEastAsia" w:hAnsi="Montserrat Light" w:cs="Arial"/>
          <w:sz w:val="20"/>
          <w:szCs w:val="20"/>
          <w:lang w:val="es-ES" w:eastAsia="ar-SA"/>
        </w:rPr>
      </w:pPr>
      <w:r w:rsidRPr="003E520C">
        <w:rPr>
          <w:rFonts w:ascii="Montserrat Light" w:eastAsiaTheme="minorEastAsia" w:hAnsi="Montserrat Light" w:cs="Arial"/>
          <w:sz w:val="20"/>
          <w:szCs w:val="20"/>
          <w:lang w:val="es-ES" w:eastAsia="ar-SA"/>
        </w:rPr>
        <w:t xml:space="preserve">De conformidad con lo establecido en el artículo </w:t>
      </w:r>
      <w:r w:rsidRPr="003E520C">
        <w:rPr>
          <w:rFonts w:ascii="Montserrat Light" w:eastAsiaTheme="minorEastAsia" w:hAnsi="Montserrat Light" w:cs="Arial"/>
          <w:b/>
          <w:sz w:val="20"/>
          <w:szCs w:val="20"/>
          <w:lang w:val="es-ES" w:eastAsia="ar-SA"/>
        </w:rPr>
        <w:t>33</w:t>
      </w:r>
      <w:r w:rsidRPr="003E520C">
        <w:rPr>
          <w:rFonts w:ascii="Montserrat Light" w:eastAsiaTheme="minorEastAsia" w:hAnsi="Montserrat Light" w:cs="Arial"/>
          <w:sz w:val="20"/>
          <w:szCs w:val="20"/>
          <w:lang w:val="es-ES" w:eastAsia="ar-SA"/>
        </w:rPr>
        <w:t xml:space="preserve"> de la LAASSP las precisiones formuladas por el IMSS, las solicitudes de aclaraciones y preguntas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rsidR="003E520C" w:rsidRPr="003E520C" w:rsidRDefault="003E520C" w:rsidP="009B3507">
      <w:pPr>
        <w:jc w:val="both"/>
        <w:rPr>
          <w:rFonts w:ascii="Montserrat Light" w:eastAsiaTheme="minorEastAsia" w:hAnsi="Montserrat Light" w:cs="Arial"/>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_tradnl"/>
        </w:rPr>
      </w:pPr>
      <w:r w:rsidRPr="003E520C">
        <w:rPr>
          <w:rFonts w:ascii="Montserrat Light" w:eastAsiaTheme="minorEastAsia" w:hAnsi="Montserrat Light" w:cs="Arial"/>
          <w:sz w:val="20"/>
          <w:szCs w:val="20"/>
          <w:lang w:val="es-ES" w:eastAsia="ar-SA"/>
        </w:rPr>
        <w:t xml:space="preserve">La falta de firma de alguno de ellos no invalidará su contenido y efectos, poniéndose a partir de esa fecha a disposición de los que no hayan asistido, para efectos de su notificación; asimismo, podrán ser consultados en </w:t>
      </w:r>
      <w:proofErr w:type="spellStart"/>
      <w:r w:rsidRPr="003E520C">
        <w:rPr>
          <w:rFonts w:ascii="Montserrat Light" w:eastAsiaTheme="minorEastAsia" w:hAnsi="Montserrat Light" w:cs="Arial"/>
          <w:sz w:val="20"/>
          <w:szCs w:val="20"/>
          <w:lang w:val="es-ES" w:eastAsia="ar-SA"/>
        </w:rPr>
        <w:t>CompraNet</w:t>
      </w:r>
      <w:proofErr w:type="spellEnd"/>
      <w:r w:rsidRPr="003E520C">
        <w:rPr>
          <w:rFonts w:ascii="Montserrat Light" w:eastAsiaTheme="minorEastAsia" w:hAnsi="Montserrat Light" w:cs="Arial"/>
          <w:sz w:val="20"/>
          <w:szCs w:val="20"/>
          <w:lang w:val="es-ES" w:eastAsia="ar-SA"/>
        </w:rPr>
        <w:t>, en la dirección electrónica</w:t>
      </w:r>
      <w:r w:rsidRPr="003E520C">
        <w:rPr>
          <w:rFonts w:ascii="Montserrat Light" w:eastAsiaTheme="minorEastAsia" w:hAnsi="Montserrat Light" w:cs="Arial"/>
          <w:sz w:val="20"/>
          <w:szCs w:val="20"/>
          <w:lang w:val="es-ES_tradnl"/>
        </w:rPr>
        <w:t xml:space="preserve"> </w:t>
      </w:r>
      <w:hyperlink r:id="rId10" w:history="1">
        <w:r w:rsidRPr="003E520C">
          <w:rPr>
            <w:rFonts w:ascii="Montserrat Light" w:eastAsiaTheme="minorEastAsia" w:hAnsi="Montserrat Light" w:cs="Arial"/>
            <w:color w:val="0000FF"/>
            <w:sz w:val="20"/>
            <w:szCs w:val="20"/>
            <w:u w:val="single"/>
            <w:lang w:val="es-ES_tradnl"/>
          </w:rPr>
          <w:t>https://upcp-compranet.hacienda.gob.mx/</w:t>
        </w:r>
      </w:hyperlink>
      <w:r w:rsidRPr="003E520C">
        <w:rPr>
          <w:rFonts w:ascii="Montserrat Light" w:eastAsiaTheme="minorEastAsia" w:hAnsi="Montserrat Light" w:cs="Arial"/>
          <w:sz w:val="20"/>
          <w:szCs w:val="20"/>
          <w:lang w:val="es-ES_tradnl"/>
        </w:rPr>
        <w:t xml:space="preserve"> </w:t>
      </w:r>
    </w:p>
    <w:p w:rsidR="003E520C" w:rsidRPr="003E520C" w:rsidRDefault="003E520C" w:rsidP="009B3507">
      <w:pPr>
        <w:jc w:val="both"/>
        <w:rPr>
          <w:rFonts w:ascii="Montserrat Light" w:eastAsiaTheme="minorEastAsia" w:hAnsi="Montserrat Light" w:cstheme="minorBidi"/>
          <w:sz w:val="20"/>
          <w:szCs w:val="20"/>
          <w:lang w:val="es-ES_tradnl"/>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89" w:name="_Toc130919618"/>
      <w:r w:rsidRPr="003E520C">
        <w:rPr>
          <w:rFonts w:ascii="Montserrat Light" w:eastAsia="Times New Roman" w:hAnsi="Montserrat Light" w:cs="Arial"/>
          <w:b/>
          <w:sz w:val="20"/>
          <w:szCs w:val="20"/>
          <w:lang w:val="es-ES_tradnl" w:eastAsia="ar-SA"/>
        </w:rPr>
        <w:t>Acto de Presentación y Apertura de Proposiciones.</w:t>
      </w:r>
      <w:bookmarkEnd w:id="89"/>
    </w:p>
    <w:p w:rsidR="003E520C" w:rsidRPr="003E520C" w:rsidRDefault="003E520C" w:rsidP="009B3507">
      <w:pPr>
        <w:ind w:right="49"/>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bookmarkStart w:id="90" w:name="_Toc442265813"/>
      <w:r w:rsidRPr="003E520C">
        <w:rPr>
          <w:rFonts w:ascii="Montserrat Light" w:eastAsiaTheme="minorEastAsia" w:hAnsi="Montserrat Light" w:cs="Arial"/>
          <w:sz w:val="20"/>
          <w:szCs w:val="20"/>
          <w:lang w:val="es-ES_tradnl"/>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heme="minorEastAsia" w:hAnsi="Montserrat Light" w:cs="Arial"/>
          <w:sz w:val="20"/>
          <w:szCs w:val="20"/>
          <w:lang w:val="es-ES_tradnl"/>
        </w:rPr>
        <w:t xml:space="preserve">Las proposiciones se recibirán a través de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xml:space="preserve">, de conformidad a lo dispuesto en el </w:t>
      </w:r>
      <w:r w:rsidRPr="003E520C">
        <w:rPr>
          <w:rFonts w:ascii="Montserrat Light" w:eastAsia="Times New Roman" w:hAnsi="Montserrat Light" w:cs="Arial"/>
          <w:i/>
          <w:sz w:val="20"/>
          <w:szCs w:val="20"/>
          <w:lang w:val="es-ES" w:eastAsia="ar-SA"/>
        </w:rPr>
        <w:t xml:space="preserve">Acuerdo de </w:t>
      </w:r>
      <w:proofErr w:type="spellStart"/>
      <w:r w:rsidRPr="003E520C">
        <w:rPr>
          <w:rFonts w:ascii="Montserrat Light" w:eastAsia="Times New Roman" w:hAnsi="Montserrat Light" w:cs="Arial"/>
          <w:i/>
          <w:sz w:val="20"/>
          <w:szCs w:val="20"/>
          <w:lang w:val="es-ES" w:eastAsia="ar-SA"/>
        </w:rPr>
        <w:t>CompraNet</w:t>
      </w:r>
      <w:proofErr w:type="spellEnd"/>
      <w:r w:rsidRPr="003E520C">
        <w:rPr>
          <w:rFonts w:ascii="Montserrat Light" w:eastAsia="Times New Roman" w:hAnsi="Montserrat Light" w:cs="Arial"/>
          <w:sz w:val="20"/>
          <w:szCs w:val="20"/>
          <w:lang w:val="es-ES" w:eastAsia="ar-SA"/>
        </w:rPr>
        <w:t xml:space="preserve"> y el soporte documental deberá remitirse de forma legible en los formatos permitidos en el Sistema </w:t>
      </w:r>
      <w:proofErr w:type="spellStart"/>
      <w:r w:rsidRPr="003E520C">
        <w:rPr>
          <w:rFonts w:ascii="Montserrat Light" w:eastAsia="Times New Roman" w:hAnsi="Montserrat Light" w:cs="Arial"/>
          <w:sz w:val="20"/>
          <w:szCs w:val="20"/>
          <w:lang w:val="es-ES" w:eastAsia="ar-SA"/>
        </w:rPr>
        <w:t>CompraNet</w:t>
      </w:r>
      <w:proofErr w:type="spellEnd"/>
      <w:r w:rsidRPr="003E520C">
        <w:rPr>
          <w:rFonts w:ascii="Montserrat Light" w:eastAsia="Times New Roman" w:hAnsi="Montserrat Light" w:cs="Arial"/>
          <w:sz w:val="20"/>
          <w:szCs w:val="20"/>
          <w:lang w:val="es-ES" w:eastAsia="ar-SA"/>
        </w:rPr>
        <w:t xml:space="preserve"> utilizando la firma electrónica que asignó el SAT en favor del licitante para el cumplimiento de sus obligaciones fiscales.</w:t>
      </w: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 </w:t>
      </w: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lastRenderedPageBreak/>
        <w:t xml:space="preserve">La capacidad para almacenar datos y documentos de cada parámetro es la determinada por el propio Sistema </w:t>
      </w:r>
      <w:proofErr w:type="spellStart"/>
      <w:r w:rsidRPr="003E520C">
        <w:rPr>
          <w:rFonts w:ascii="Montserrat Light" w:eastAsia="Times New Roman" w:hAnsi="Montserrat Light" w:cs="Arial"/>
          <w:sz w:val="20"/>
          <w:szCs w:val="20"/>
          <w:lang w:val="es-ES" w:eastAsia="ar-SA"/>
        </w:rPr>
        <w:t>CompraNet</w:t>
      </w:r>
      <w:proofErr w:type="spellEnd"/>
      <w:r w:rsidRPr="003E520C">
        <w:rPr>
          <w:rFonts w:ascii="Montserrat Light" w:eastAsia="Times New Roman" w:hAnsi="Montserrat Light" w:cs="Arial"/>
          <w:sz w:val="20"/>
          <w:szCs w:val="20"/>
          <w:lang w:val="es-ES" w:eastAsia="ar-SA"/>
        </w:rPr>
        <w:t xml:space="preserve">, por lo que es necesario se referencié claramente la documentación que se cargue en dicho Sistema. </w:t>
      </w:r>
    </w:p>
    <w:p w:rsidR="003E520C" w:rsidRPr="003E520C" w:rsidRDefault="003E520C" w:rsidP="009B3507">
      <w:pPr>
        <w:ind w:right="49"/>
        <w:jc w:val="both"/>
        <w:rPr>
          <w:rFonts w:ascii="Montserrat Light" w:eastAsiaTheme="minorEastAsia" w:hAnsi="Montserrat Light" w:cs="Arial"/>
          <w:sz w:val="20"/>
          <w:szCs w:val="20"/>
          <w:lang w:val="es-ES"/>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La documentación legal, técnica y económica que integre la proposición remitida a través de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xml:space="preserve">, se deberán emplear los medios de identificación electrónica en sustitución de la firma autógrafa, lo anterior de conformidad con lo señalado en la fracción </w:t>
      </w:r>
      <w:r w:rsidRPr="003E520C">
        <w:rPr>
          <w:rFonts w:ascii="Montserrat Light" w:eastAsiaTheme="minorEastAsia" w:hAnsi="Montserrat Light" w:cs="Arial"/>
          <w:b/>
          <w:sz w:val="20"/>
          <w:szCs w:val="20"/>
          <w:lang w:val="es-ES_tradnl"/>
        </w:rPr>
        <w:t>II</w:t>
      </w:r>
      <w:r w:rsidRPr="003E520C">
        <w:rPr>
          <w:rFonts w:ascii="Montserrat Light" w:eastAsiaTheme="minorEastAsia" w:hAnsi="Montserrat Light" w:cs="Arial"/>
          <w:sz w:val="20"/>
          <w:szCs w:val="20"/>
          <w:lang w:val="es-ES_tradnl"/>
        </w:rPr>
        <w:t xml:space="preserve"> del artículo </w:t>
      </w:r>
      <w:r w:rsidRPr="003E520C">
        <w:rPr>
          <w:rFonts w:ascii="Montserrat Light" w:eastAsiaTheme="minorEastAsia" w:hAnsi="Montserrat Light" w:cs="Arial"/>
          <w:b/>
          <w:sz w:val="20"/>
          <w:szCs w:val="20"/>
          <w:lang w:val="es-ES_tradnl"/>
        </w:rPr>
        <w:t>26 Bis</w:t>
      </w:r>
      <w:r w:rsidRPr="003E520C">
        <w:rPr>
          <w:rFonts w:ascii="Montserrat Light" w:eastAsiaTheme="minorEastAsia" w:hAnsi="Montserrat Light" w:cs="Arial"/>
          <w:sz w:val="20"/>
          <w:szCs w:val="20"/>
          <w:lang w:val="es-ES_tradnl"/>
        </w:rPr>
        <w:t xml:space="preserve">, último párrafo del artículo </w:t>
      </w:r>
      <w:r w:rsidRPr="003E520C">
        <w:rPr>
          <w:rFonts w:ascii="Montserrat Light" w:eastAsiaTheme="minorEastAsia" w:hAnsi="Montserrat Light" w:cs="Arial"/>
          <w:b/>
          <w:sz w:val="20"/>
          <w:szCs w:val="20"/>
          <w:lang w:val="es-ES_tradnl"/>
        </w:rPr>
        <w:t xml:space="preserve">27 </w:t>
      </w:r>
      <w:r w:rsidRPr="003E520C">
        <w:rPr>
          <w:rFonts w:ascii="Montserrat Light" w:eastAsiaTheme="minorEastAsia" w:hAnsi="Montserrat Light" w:cs="Arial"/>
          <w:sz w:val="20"/>
          <w:szCs w:val="20"/>
          <w:lang w:val="es-ES_tradnl"/>
        </w:rPr>
        <w:t xml:space="preserve">de la LAASSP y primer párrafo del artículo </w:t>
      </w:r>
      <w:r w:rsidRPr="003E520C">
        <w:rPr>
          <w:rFonts w:ascii="Montserrat Light" w:eastAsiaTheme="minorEastAsia" w:hAnsi="Montserrat Light" w:cs="Arial"/>
          <w:b/>
          <w:sz w:val="20"/>
          <w:szCs w:val="20"/>
          <w:lang w:val="es-ES_tradnl"/>
        </w:rPr>
        <w:t>50</w:t>
      </w:r>
      <w:r w:rsidRPr="003E520C">
        <w:rPr>
          <w:rFonts w:ascii="Montserrat Light" w:eastAsiaTheme="minorEastAsia" w:hAnsi="Montserrat Light" w:cs="Arial"/>
          <w:sz w:val="20"/>
          <w:szCs w:val="20"/>
          <w:lang w:val="es-ES_tradnl"/>
        </w:rPr>
        <w:t xml:space="preserve"> del RLAASSP.</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De conformidad con el artículo </w:t>
      </w:r>
      <w:r w:rsidRPr="003E520C">
        <w:rPr>
          <w:rFonts w:ascii="Montserrat Light" w:eastAsiaTheme="minorEastAsia" w:hAnsi="Montserrat Light" w:cs="Arial"/>
          <w:b/>
          <w:spacing w:val="-3"/>
          <w:sz w:val="20"/>
          <w:szCs w:val="20"/>
          <w:lang w:val="es-ES_tradnl"/>
        </w:rPr>
        <w:t>50</w:t>
      </w:r>
      <w:r w:rsidRPr="003E520C">
        <w:rPr>
          <w:rFonts w:ascii="Montserrat Light" w:eastAsiaTheme="minorEastAsia" w:hAnsi="Montserrat Light" w:cs="Arial"/>
          <w:spacing w:val="-3"/>
          <w:sz w:val="20"/>
          <w:szCs w:val="20"/>
          <w:lang w:val="es-ES_tradnl"/>
        </w:rPr>
        <w:t xml:space="preserve"> del RLAASSP, las proposiciones presentadas deberán estar foliadas en todas y cada una de las hojas, se numerarán de manera individual la propuesta técnica y la propuesta económica, así como la documentación legal administrativa junto con el resto de los documentos que envíe el licitante.</w:t>
      </w:r>
    </w:p>
    <w:p w:rsidR="003E520C" w:rsidRPr="003E520C" w:rsidRDefault="003E520C" w:rsidP="009B3507">
      <w:pPr>
        <w:jc w:val="both"/>
        <w:rPr>
          <w:rFonts w:ascii="Montserrat Light" w:eastAsiaTheme="minorEastAsia" w:hAnsi="Montserrat Light" w:cs="Arial"/>
          <w:spacing w:val="-3"/>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Por ejemplo, la documentación legal administrativa del 1 al folio "n", la propuesta técnica del 1 al folio "n" y la propuesta económica del 1 al folio "n".</w:t>
      </w:r>
    </w:p>
    <w:p w:rsidR="003E520C" w:rsidRPr="003E520C" w:rsidRDefault="003E520C" w:rsidP="009B3507">
      <w:pPr>
        <w:jc w:val="both"/>
        <w:rPr>
          <w:rFonts w:ascii="Montserrat Light" w:eastAsiaTheme="minorEastAsia" w:hAnsi="Montserrat Light" w:cs="Arial"/>
          <w:b/>
          <w:spacing w:val="-3"/>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De igual forma se verificará que los licitantes en cumplimiento al artículo </w:t>
      </w:r>
      <w:r w:rsidRPr="003E520C">
        <w:rPr>
          <w:rFonts w:ascii="Montserrat Light" w:eastAsiaTheme="minorEastAsia" w:hAnsi="Montserrat Light" w:cs="Arial"/>
          <w:b/>
          <w:spacing w:val="-3"/>
          <w:sz w:val="20"/>
          <w:szCs w:val="20"/>
          <w:lang w:val="es-ES_tradnl"/>
        </w:rPr>
        <w:t>29</w:t>
      </w:r>
      <w:r w:rsidRPr="003E520C">
        <w:rPr>
          <w:rFonts w:ascii="Montserrat Light" w:eastAsiaTheme="minorEastAsia" w:hAnsi="Montserrat Light" w:cs="Arial"/>
          <w:spacing w:val="-3"/>
          <w:sz w:val="20"/>
          <w:szCs w:val="20"/>
          <w:lang w:val="es-ES_tradnl"/>
        </w:rPr>
        <w:t xml:space="preserve">, fracción </w:t>
      </w:r>
      <w:r w:rsidRPr="003E520C">
        <w:rPr>
          <w:rFonts w:ascii="Montserrat Light" w:eastAsiaTheme="minorEastAsia" w:hAnsi="Montserrat Light" w:cs="Arial"/>
          <w:b/>
          <w:spacing w:val="-3"/>
          <w:sz w:val="20"/>
          <w:szCs w:val="20"/>
          <w:lang w:val="es-ES_tradnl"/>
        </w:rPr>
        <w:t>VI</w:t>
      </w:r>
      <w:r w:rsidRPr="003E520C">
        <w:rPr>
          <w:rFonts w:ascii="Montserrat Light" w:eastAsiaTheme="minorEastAsia" w:hAnsi="Montserrat Light" w:cs="Arial"/>
          <w:spacing w:val="-3"/>
          <w:sz w:val="20"/>
          <w:szCs w:val="20"/>
          <w:lang w:val="es-ES_tradnl"/>
        </w:rPr>
        <w:t xml:space="preserve">, de la LAASSP, presenten el </w:t>
      </w:r>
      <w:r w:rsidRPr="003E520C">
        <w:rPr>
          <w:rFonts w:ascii="Montserrat Light" w:eastAsiaTheme="minorEastAsia" w:hAnsi="Montserrat Light" w:cs="Arial"/>
          <w:b/>
          <w:spacing w:val="-3"/>
          <w:sz w:val="20"/>
          <w:szCs w:val="20"/>
          <w:lang w:val="es-ES_tradnl"/>
        </w:rPr>
        <w:t>ANEXO I “ACREDITAMIENTO DE PERSONALIDAD JURÍDICA Y DATOS DE NOTIFICACIÓN”</w:t>
      </w:r>
      <w:r w:rsidRPr="003E520C">
        <w:rPr>
          <w:rFonts w:ascii="Montserrat Light" w:eastAsiaTheme="minorEastAsia" w:hAnsi="Montserrat Light" w:cstheme="minorBidi"/>
          <w:sz w:val="20"/>
          <w:szCs w:val="20"/>
          <w:lang w:val="es-ES_tradnl"/>
        </w:rPr>
        <w:t xml:space="preserve"> </w:t>
      </w:r>
      <w:r w:rsidRPr="003E520C">
        <w:rPr>
          <w:rFonts w:ascii="Montserrat Light" w:eastAsiaTheme="minorEastAsia" w:hAnsi="Montserrat Light" w:cs="Arial"/>
          <w:spacing w:val="-3"/>
          <w:sz w:val="20"/>
          <w:szCs w:val="20"/>
          <w:lang w:val="es-ES_tradnl"/>
        </w:rPr>
        <w:t xml:space="preserve">el cual será suscrito </w:t>
      </w:r>
      <w:r w:rsidRPr="003E520C">
        <w:rPr>
          <w:rFonts w:ascii="Montserrat Light" w:eastAsiaTheme="minorEastAsia" w:hAnsi="Montserrat Light" w:cs="Arial"/>
          <w:b/>
          <w:spacing w:val="-3"/>
          <w:sz w:val="20"/>
          <w:szCs w:val="20"/>
          <w:lang w:val="es-ES_tradnl"/>
        </w:rPr>
        <w:t>Bajo Protesta de Decir Verdad</w:t>
      </w:r>
      <w:r w:rsidRPr="003E520C">
        <w:rPr>
          <w:rFonts w:ascii="Montserrat Light" w:eastAsiaTheme="minorEastAsia" w:hAnsi="Montserrat Light" w:cs="Arial"/>
          <w:spacing w:val="-3"/>
          <w:sz w:val="20"/>
          <w:szCs w:val="20"/>
          <w:lang w:val="es-ES_tradnl"/>
        </w:rPr>
        <w:t xml:space="preserve">, donde se manifieste que se cuenta con facultades suficientes para comprometerse por sí o por su representada. </w:t>
      </w:r>
    </w:p>
    <w:p w:rsidR="003E520C" w:rsidRPr="003E520C" w:rsidRDefault="003E520C" w:rsidP="009B3507">
      <w:pPr>
        <w:jc w:val="both"/>
        <w:rPr>
          <w:rFonts w:ascii="Montserrat Light" w:eastAsiaTheme="minorEastAsia" w:hAnsi="Montserrat Light" w:cs="Arial"/>
          <w:spacing w:val="-3"/>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A la hora señalada para la celebración de este acto, se cerrará el recinto y no se permitirá la entrada a ninguna persona y se desarrollará de la siguiente forma:</w:t>
      </w:r>
    </w:p>
    <w:p w:rsidR="003E520C" w:rsidRPr="003E520C" w:rsidRDefault="003E520C" w:rsidP="009B3507">
      <w:pPr>
        <w:ind w:left="851" w:hanging="425"/>
        <w:jc w:val="both"/>
        <w:rPr>
          <w:rFonts w:ascii="Montserrat Light" w:eastAsiaTheme="minorEastAsia" w:hAnsi="Montserrat Light" w:cs="Arial"/>
          <w:spacing w:val="-3"/>
          <w:sz w:val="20"/>
          <w:szCs w:val="20"/>
          <w:lang w:val="es-ES_tradnl"/>
        </w:rPr>
      </w:pPr>
    </w:p>
    <w:p w:rsidR="003E520C" w:rsidRPr="003E520C" w:rsidRDefault="003E520C" w:rsidP="00766B5C">
      <w:pPr>
        <w:widowControl w:val="0"/>
        <w:numPr>
          <w:ilvl w:val="0"/>
          <w:numId w:val="40"/>
        </w:numPr>
        <w:tabs>
          <w:tab w:val="left" w:pos="-720"/>
        </w:tabs>
        <w:suppressAutoHyphens/>
        <w:adjustRightInd w:val="0"/>
        <w:spacing w:line="276" w:lineRule="auto"/>
        <w:ind w:left="851" w:hanging="425"/>
        <w:jc w:val="both"/>
        <w:textAlignment w:val="baseline"/>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El servidor público del Instituto facultado para presidir el acto declarará su inicio y será la única persona facultada para tomar todas las decisiones durante su realización.</w:t>
      </w:r>
    </w:p>
    <w:p w:rsidR="003E520C" w:rsidRPr="003E520C" w:rsidRDefault="003E520C" w:rsidP="009B3507">
      <w:pPr>
        <w:widowControl w:val="0"/>
        <w:tabs>
          <w:tab w:val="left" w:pos="-720"/>
        </w:tabs>
        <w:suppressAutoHyphens/>
        <w:adjustRightInd w:val="0"/>
        <w:ind w:left="851"/>
        <w:jc w:val="both"/>
        <w:textAlignment w:val="baseline"/>
        <w:rPr>
          <w:rFonts w:ascii="Montserrat Light" w:eastAsiaTheme="minorEastAsia" w:hAnsi="Montserrat Light" w:cs="Arial"/>
          <w:spacing w:val="-3"/>
          <w:sz w:val="20"/>
          <w:szCs w:val="20"/>
          <w:lang w:val="es-ES_tradnl"/>
        </w:rPr>
      </w:pPr>
    </w:p>
    <w:p w:rsidR="003E520C" w:rsidRPr="003E520C" w:rsidRDefault="003E520C" w:rsidP="00766B5C">
      <w:pPr>
        <w:widowControl w:val="0"/>
        <w:numPr>
          <w:ilvl w:val="0"/>
          <w:numId w:val="40"/>
        </w:numPr>
        <w:tabs>
          <w:tab w:val="left" w:pos="-720"/>
        </w:tabs>
        <w:suppressAutoHyphens/>
        <w:adjustRightInd w:val="0"/>
        <w:spacing w:line="276" w:lineRule="auto"/>
        <w:ind w:left="851" w:hanging="425"/>
        <w:jc w:val="both"/>
        <w:textAlignment w:val="baseline"/>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Se darán a conocer los servidores públicos participantes, y en su caso observadores asistentes al acto.</w:t>
      </w:r>
    </w:p>
    <w:p w:rsidR="003E520C" w:rsidRPr="003E520C" w:rsidRDefault="003E520C" w:rsidP="009B3507">
      <w:pPr>
        <w:widowControl w:val="0"/>
        <w:tabs>
          <w:tab w:val="left" w:pos="-720"/>
        </w:tabs>
        <w:suppressAutoHyphens/>
        <w:adjustRightInd w:val="0"/>
        <w:ind w:left="851"/>
        <w:jc w:val="both"/>
        <w:textAlignment w:val="baseline"/>
        <w:rPr>
          <w:rFonts w:ascii="Montserrat Light" w:eastAsiaTheme="minorEastAsia" w:hAnsi="Montserrat Light" w:cs="Arial"/>
          <w:spacing w:val="-3"/>
          <w:sz w:val="20"/>
          <w:szCs w:val="20"/>
          <w:lang w:val="es-ES_tradnl"/>
        </w:rPr>
      </w:pPr>
    </w:p>
    <w:p w:rsidR="003E520C" w:rsidRPr="003E520C" w:rsidRDefault="003E520C" w:rsidP="00766B5C">
      <w:pPr>
        <w:widowControl w:val="0"/>
        <w:numPr>
          <w:ilvl w:val="0"/>
          <w:numId w:val="40"/>
        </w:numPr>
        <w:tabs>
          <w:tab w:val="left" w:pos="-720"/>
        </w:tabs>
        <w:suppressAutoHyphens/>
        <w:adjustRightInd w:val="0"/>
        <w:spacing w:line="276" w:lineRule="auto"/>
        <w:ind w:left="851" w:hanging="425"/>
        <w:jc w:val="both"/>
        <w:textAlignment w:val="baseline"/>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Una vez iniciado el acto se ingresará a </w:t>
      </w:r>
      <w:proofErr w:type="spellStart"/>
      <w:r w:rsidRPr="003E520C">
        <w:rPr>
          <w:rFonts w:ascii="Montserrat Light" w:eastAsiaTheme="minorEastAsia" w:hAnsi="Montserrat Light" w:cs="Arial"/>
          <w:spacing w:val="-3"/>
          <w:sz w:val="20"/>
          <w:szCs w:val="20"/>
          <w:lang w:val="es-ES_tradnl"/>
        </w:rPr>
        <w:t>CompraNet</w:t>
      </w:r>
      <w:proofErr w:type="spellEnd"/>
      <w:r w:rsidRPr="003E520C">
        <w:rPr>
          <w:rFonts w:ascii="Montserrat Light" w:eastAsiaTheme="minorEastAsia" w:hAnsi="Montserrat Light" w:cs="Arial"/>
          <w:spacing w:val="-3"/>
          <w:sz w:val="20"/>
          <w:szCs w:val="20"/>
          <w:lang w:val="es-ES_tradnl"/>
        </w:rPr>
        <w:t xml:space="preserve"> para verificar el envío de proposiciones por medios remotos de comunicación electrónica.</w:t>
      </w:r>
    </w:p>
    <w:p w:rsidR="003E520C" w:rsidRPr="003E520C" w:rsidRDefault="003E520C" w:rsidP="009B3507">
      <w:pPr>
        <w:spacing w:line="259" w:lineRule="auto"/>
        <w:ind w:left="720"/>
        <w:contextualSpacing/>
        <w:jc w:val="both"/>
        <w:rPr>
          <w:rFonts w:ascii="Montserrat Light" w:hAnsi="Montserrat Light" w:cs="Arial"/>
          <w:spacing w:val="-3"/>
          <w:sz w:val="20"/>
          <w:szCs w:val="20"/>
        </w:rPr>
      </w:pPr>
    </w:p>
    <w:p w:rsidR="003E520C" w:rsidRPr="003E520C" w:rsidRDefault="003E520C" w:rsidP="00766B5C">
      <w:pPr>
        <w:numPr>
          <w:ilvl w:val="0"/>
          <w:numId w:val="40"/>
        </w:numPr>
        <w:spacing w:line="276" w:lineRule="auto"/>
        <w:jc w:val="both"/>
        <w:rPr>
          <w:rFonts w:ascii="Montserrat Light" w:hAnsi="Montserrat Light" w:cs="Arial"/>
          <w:spacing w:val="-3"/>
          <w:sz w:val="20"/>
          <w:szCs w:val="20"/>
        </w:rPr>
      </w:pPr>
      <w:r w:rsidRPr="003E520C">
        <w:rPr>
          <w:rFonts w:ascii="Montserrat Light" w:hAnsi="Montserrat Light" w:cs="Arial"/>
          <w:spacing w:val="-3"/>
          <w:sz w:val="20"/>
          <w:szCs w:val="20"/>
        </w:rPr>
        <w:t xml:space="preserve">De conformidad con el volumen de información de las propuestas y archivos electrónicos presentados en el Sistema </w:t>
      </w:r>
      <w:proofErr w:type="spellStart"/>
      <w:r w:rsidRPr="003E520C">
        <w:rPr>
          <w:rFonts w:ascii="Montserrat Light" w:hAnsi="Montserrat Light" w:cs="Arial"/>
          <w:spacing w:val="-3"/>
          <w:sz w:val="20"/>
          <w:szCs w:val="20"/>
        </w:rPr>
        <w:t>CompraNet</w:t>
      </w:r>
      <w:proofErr w:type="spellEnd"/>
      <w:r w:rsidRPr="003E520C">
        <w:rPr>
          <w:rFonts w:ascii="Montserrat Light" w:hAnsi="Montserrat Light" w:cs="Arial"/>
          <w:spacing w:val="-3"/>
          <w:sz w:val="20"/>
          <w:szCs w:val="20"/>
        </w:rPr>
        <w:t xml:space="preserve">, en caso de que el evento sea </w:t>
      </w:r>
      <w:proofErr w:type="spellStart"/>
      <w:r w:rsidRPr="003E520C">
        <w:rPr>
          <w:rFonts w:ascii="Montserrat Light" w:hAnsi="Montserrat Light" w:cs="Arial"/>
          <w:spacing w:val="-3"/>
          <w:sz w:val="20"/>
          <w:szCs w:val="20"/>
        </w:rPr>
        <w:t>videograbado</w:t>
      </w:r>
      <w:proofErr w:type="spellEnd"/>
      <w:r w:rsidRPr="003E520C">
        <w:rPr>
          <w:rFonts w:ascii="Montserrat Light" w:hAnsi="Montserrat Light" w:cs="Arial"/>
          <w:spacing w:val="-3"/>
          <w:sz w:val="20"/>
          <w:szCs w:val="20"/>
        </w:rPr>
        <w:t xml:space="preserve"> podrá suspenderse dicha videograbación en tanto se concluye la descarga y verificación cuantitativa de las proposiciones recibidas.</w:t>
      </w:r>
    </w:p>
    <w:p w:rsidR="003E520C" w:rsidRPr="003E520C" w:rsidRDefault="003E520C" w:rsidP="009B3507">
      <w:pPr>
        <w:spacing w:line="259" w:lineRule="auto"/>
        <w:ind w:left="720"/>
        <w:contextualSpacing/>
        <w:rPr>
          <w:rFonts w:ascii="Montserrat Light" w:hAnsi="Montserrat Light" w:cs="Arial"/>
          <w:spacing w:val="-3"/>
          <w:sz w:val="20"/>
          <w:szCs w:val="20"/>
        </w:rPr>
      </w:pPr>
    </w:p>
    <w:p w:rsidR="003E520C" w:rsidRPr="003E520C" w:rsidRDefault="003E520C" w:rsidP="00766B5C">
      <w:pPr>
        <w:numPr>
          <w:ilvl w:val="0"/>
          <w:numId w:val="40"/>
        </w:numPr>
        <w:spacing w:line="276" w:lineRule="auto"/>
        <w:ind w:left="714" w:hanging="357"/>
        <w:jc w:val="both"/>
        <w:rPr>
          <w:rFonts w:ascii="Montserrat Light" w:hAnsi="Montserrat Light" w:cs="Arial"/>
          <w:spacing w:val="-3"/>
          <w:sz w:val="20"/>
          <w:szCs w:val="20"/>
        </w:rPr>
      </w:pPr>
      <w:r w:rsidRPr="003E520C">
        <w:rPr>
          <w:rFonts w:ascii="Montserrat Light" w:hAnsi="Montserrat Light" w:cs="Arial"/>
          <w:spacing w:val="-3"/>
          <w:sz w:val="20"/>
          <w:szCs w:val="20"/>
        </w:rPr>
        <w:lastRenderedPageBreak/>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w:t>
      </w:r>
      <w:proofErr w:type="spellStart"/>
      <w:r w:rsidRPr="003E520C">
        <w:rPr>
          <w:rFonts w:ascii="Montserrat Light" w:hAnsi="Montserrat Light" w:cs="Arial"/>
          <w:spacing w:val="-3"/>
          <w:sz w:val="20"/>
          <w:szCs w:val="20"/>
        </w:rPr>
        <w:t>CompraNet</w:t>
      </w:r>
      <w:proofErr w:type="spellEnd"/>
      <w:r w:rsidRPr="003E520C">
        <w:rPr>
          <w:rFonts w:ascii="Montserrat Light" w:hAnsi="Montserrat Light" w:cs="Arial"/>
          <w:spacing w:val="-3"/>
          <w:sz w:val="20"/>
          <w:szCs w:val="20"/>
        </w:rPr>
        <w:t xml:space="preserve">, el acto se reanudará a partir de que se restablezcan las condiciones que dieron origen a la interrupción, salvo lo previsto en el numeral </w:t>
      </w:r>
      <w:r w:rsidRPr="003E520C">
        <w:rPr>
          <w:rFonts w:ascii="Montserrat Light" w:hAnsi="Montserrat Light" w:cs="Arial"/>
          <w:b/>
          <w:spacing w:val="-3"/>
          <w:sz w:val="20"/>
          <w:szCs w:val="20"/>
        </w:rPr>
        <w:t>29</w:t>
      </w:r>
      <w:r w:rsidRPr="003E520C">
        <w:rPr>
          <w:rFonts w:ascii="Montserrat Light" w:hAnsi="Montserrat Light" w:cs="Arial"/>
          <w:spacing w:val="-3"/>
          <w:sz w:val="20"/>
          <w:szCs w:val="20"/>
        </w:rPr>
        <w:t xml:space="preserve"> del </w:t>
      </w:r>
      <w:r w:rsidRPr="003E520C">
        <w:rPr>
          <w:rFonts w:ascii="Montserrat Light" w:hAnsi="Montserrat Light" w:cs="Arial"/>
          <w:i/>
          <w:spacing w:val="-3"/>
          <w:sz w:val="20"/>
          <w:szCs w:val="20"/>
        </w:rPr>
        <w:t xml:space="preserve">Acuerdo de </w:t>
      </w:r>
      <w:proofErr w:type="spellStart"/>
      <w:r w:rsidRPr="003E520C">
        <w:rPr>
          <w:rFonts w:ascii="Montserrat Light" w:hAnsi="Montserrat Light" w:cs="Arial"/>
          <w:i/>
          <w:spacing w:val="-3"/>
          <w:sz w:val="20"/>
          <w:szCs w:val="20"/>
        </w:rPr>
        <w:t>CompraNet</w:t>
      </w:r>
      <w:proofErr w:type="spellEnd"/>
      <w:r w:rsidRPr="003E520C">
        <w:rPr>
          <w:rFonts w:ascii="Montserrat Light" w:hAnsi="Montserrat Light" w:cs="Arial"/>
          <w:spacing w:val="-3"/>
          <w:sz w:val="20"/>
          <w:szCs w:val="20"/>
        </w:rPr>
        <w:t xml:space="preserve"> el cual contempla lo siguiente:</w:t>
      </w:r>
    </w:p>
    <w:p w:rsidR="003E520C" w:rsidRPr="003E520C" w:rsidRDefault="003E520C" w:rsidP="009B3507">
      <w:pPr>
        <w:widowControl w:val="0"/>
        <w:tabs>
          <w:tab w:val="left" w:pos="-720"/>
        </w:tabs>
        <w:suppressAutoHyphens/>
        <w:adjustRightInd w:val="0"/>
        <w:ind w:left="1276" w:right="333"/>
        <w:jc w:val="both"/>
        <w:textAlignment w:val="baseline"/>
        <w:rPr>
          <w:rFonts w:ascii="Montserrat Light" w:eastAsiaTheme="minorEastAsia" w:hAnsi="Montserrat Light" w:cs="Arial"/>
          <w:spacing w:val="-3"/>
          <w:sz w:val="20"/>
          <w:szCs w:val="20"/>
          <w:lang w:val="es-ES_tradnl"/>
        </w:rPr>
      </w:pPr>
    </w:p>
    <w:p w:rsidR="003E520C" w:rsidRPr="003E520C" w:rsidRDefault="003E520C" w:rsidP="009B3507">
      <w:pPr>
        <w:widowControl w:val="0"/>
        <w:tabs>
          <w:tab w:val="left" w:pos="-720"/>
        </w:tabs>
        <w:suppressAutoHyphens/>
        <w:adjustRightInd w:val="0"/>
        <w:ind w:left="1276" w:right="333"/>
        <w:jc w:val="both"/>
        <w:textAlignment w:val="baseline"/>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3E520C" w:rsidRPr="003E520C" w:rsidRDefault="003E520C" w:rsidP="009B3507">
      <w:pPr>
        <w:widowControl w:val="0"/>
        <w:tabs>
          <w:tab w:val="left" w:pos="-720"/>
        </w:tabs>
        <w:suppressAutoHyphens/>
        <w:adjustRightInd w:val="0"/>
        <w:ind w:left="851" w:right="193" w:hanging="425"/>
        <w:jc w:val="both"/>
        <w:textAlignment w:val="baseline"/>
        <w:rPr>
          <w:rFonts w:ascii="Montserrat Light" w:eastAsiaTheme="minorEastAsia" w:hAnsi="Montserrat Light" w:cs="Arial"/>
          <w:i/>
          <w:spacing w:val="-3"/>
          <w:sz w:val="20"/>
          <w:szCs w:val="20"/>
          <w:lang w:val="es-ES_tradnl"/>
        </w:rPr>
      </w:pPr>
    </w:p>
    <w:p w:rsidR="003E520C" w:rsidRPr="003E520C" w:rsidRDefault="003E520C" w:rsidP="009B3507">
      <w:pPr>
        <w:ind w:left="851"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Se precisa que, una vez recibidas las proposiciones a través de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3E520C" w:rsidRPr="003E520C" w:rsidRDefault="003E520C" w:rsidP="009B3507">
      <w:pPr>
        <w:ind w:left="851" w:right="49" w:hanging="425"/>
        <w:jc w:val="both"/>
        <w:rPr>
          <w:rFonts w:ascii="Montserrat Light" w:eastAsiaTheme="minorEastAsia" w:hAnsi="Montserrat Light" w:cs="Arial"/>
          <w:sz w:val="20"/>
          <w:szCs w:val="20"/>
          <w:lang w:val="es-ES_tradnl"/>
        </w:rPr>
      </w:pPr>
    </w:p>
    <w:p w:rsidR="003E520C" w:rsidRPr="003E520C" w:rsidRDefault="003E520C" w:rsidP="009B3507">
      <w:pPr>
        <w:ind w:left="851"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Sin perjuicio de lo anterior, en caso de presentarse alguna inconformidad o cualquier medio de impugnación derivados del procedimiento de contratación, la cotización estará vigente hasta en tanto ésta no sea resuelta.</w:t>
      </w:r>
    </w:p>
    <w:p w:rsidR="003E520C" w:rsidRPr="003E520C" w:rsidRDefault="003E520C" w:rsidP="009B3507">
      <w:pPr>
        <w:widowControl w:val="0"/>
        <w:tabs>
          <w:tab w:val="left" w:pos="-720"/>
        </w:tabs>
        <w:suppressAutoHyphens/>
        <w:adjustRightInd w:val="0"/>
        <w:ind w:left="851" w:hanging="425"/>
        <w:jc w:val="both"/>
        <w:textAlignment w:val="baseline"/>
        <w:rPr>
          <w:rFonts w:ascii="Montserrat Light" w:eastAsiaTheme="minorEastAsia" w:hAnsi="Montserrat Light" w:cs="Arial"/>
          <w:spacing w:val="-3"/>
          <w:sz w:val="20"/>
          <w:szCs w:val="20"/>
          <w:lang w:val="es-ES_tradnl"/>
        </w:rPr>
      </w:pPr>
    </w:p>
    <w:p w:rsidR="003E520C" w:rsidRPr="003E520C" w:rsidRDefault="003E520C" w:rsidP="00766B5C">
      <w:pPr>
        <w:widowControl w:val="0"/>
        <w:numPr>
          <w:ilvl w:val="0"/>
          <w:numId w:val="40"/>
        </w:numPr>
        <w:tabs>
          <w:tab w:val="left" w:pos="-720"/>
        </w:tabs>
        <w:suppressAutoHyphens/>
        <w:adjustRightInd w:val="0"/>
        <w:spacing w:line="276" w:lineRule="auto"/>
        <w:ind w:left="851" w:hanging="425"/>
        <w:jc w:val="both"/>
        <w:textAlignment w:val="baseline"/>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Acto seguido, en presencia de los que asistan al acto, de acuerdo a lo señalado en los artículos 47 y 48 del RLAASSP, se descargará del Sistema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xml:space="preserve"> el “Acuse de Presentación de Proposición Electrónica a través de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el cual fungirá como constancia de la documentación que integra la proposición presentada por cada uno de los licitantes, sin entrar al análisis de su contenido, ya qué dicho análisis será efectuado posteriormente durante el proceso de evaluación de proposiciones, por lo que en términos de la fracción III del mencionado artículo 48 del RLAASSP, no se podrá desechar ninguna propuesta durante este acto.</w:t>
      </w:r>
    </w:p>
    <w:p w:rsidR="003E520C" w:rsidRPr="003E520C" w:rsidRDefault="003E520C" w:rsidP="009B3507">
      <w:pPr>
        <w:widowControl w:val="0"/>
        <w:tabs>
          <w:tab w:val="left" w:pos="-720"/>
        </w:tabs>
        <w:suppressAutoHyphens/>
        <w:adjustRightInd w:val="0"/>
        <w:ind w:left="851" w:hanging="425"/>
        <w:jc w:val="both"/>
        <w:textAlignment w:val="baseline"/>
        <w:rPr>
          <w:rFonts w:ascii="Montserrat Light" w:eastAsiaTheme="minorEastAsia" w:hAnsi="Montserrat Light" w:cs="Arial"/>
          <w:spacing w:val="-3"/>
          <w:sz w:val="20"/>
          <w:szCs w:val="20"/>
          <w:lang w:val="es-ES_tradnl"/>
        </w:rPr>
      </w:pPr>
    </w:p>
    <w:p w:rsidR="003E520C" w:rsidRPr="003E520C" w:rsidRDefault="003E520C" w:rsidP="00766B5C">
      <w:pPr>
        <w:widowControl w:val="0"/>
        <w:numPr>
          <w:ilvl w:val="0"/>
          <w:numId w:val="40"/>
        </w:numPr>
        <w:tabs>
          <w:tab w:val="left" w:pos="-720"/>
        </w:tabs>
        <w:suppressAutoHyphens/>
        <w:adjustRightInd w:val="0"/>
        <w:spacing w:line="276" w:lineRule="auto"/>
        <w:ind w:left="851" w:hanging="425"/>
        <w:jc w:val="both"/>
        <w:textAlignment w:val="baseline"/>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El Instituto conforme al artículo </w:t>
      </w:r>
      <w:r w:rsidRPr="003E520C">
        <w:rPr>
          <w:rFonts w:ascii="Montserrat Light" w:eastAsiaTheme="minorEastAsia" w:hAnsi="Montserrat Light" w:cs="Arial"/>
          <w:b/>
          <w:spacing w:val="-3"/>
          <w:sz w:val="20"/>
          <w:szCs w:val="20"/>
          <w:lang w:val="es-ES_tradnl"/>
        </w:rPr>
        <w:t xml:space="preserve">35 </w:t>
      </w:r>
      <w:r w:rsidRPr="003E520C">
        <w:rPr>
          <w:rFonts w:ascii="Montserrat Light" w:eastAsiaTheme="minorEastAsia" w:hAnsi="Montserrat Light" w:cs="Arial"/>
          <w:spacing w:val="-3"/>
          <w:sz w:val="20"/>
          <w:szCs w:val="20"/>
          <w:lang w:val="es-ES_tradnl"/>
        </w:rPr>
        <w:t xml:space="preserve">fracción </w:t>
      </w:r>
      <w:r w:rsidRPr="003E520C">
        <w:rPr>
          <w:rFonts w:ascii="Montserrat Light" w:eastAsiaTheme="minorEastAsia" w:hAnsi="Montserrat Light" w:cs="Arial"/>
          <w:b/>
          <w:spacing w:val="-3"/>
          <w:sz w:val="20"/>
          <w:szCs w:val="20"/>
          <w:lang w:val="es-ES_tradnl"/>
        </w:rPr>
        <w:t>III</w:t>
      </w:r>
      <w:r w:rsidRPr="003E520C">
        <w:rPr>
          <w:rFonts w:ascii="Montserrat Light" w:eastAsiaTheme="minorEastAsia" w:hAnsi="Montserrat Light" w:cs="Arial"/>
          <w:spacing w:val="-3"/>
          <w:sz w:val="20"/>
          <w:szCs w:val="20"/>
          <w:lang w:val="es-ES_tradnl"/>
        </w:rPr>
        <w:t xml:space="preserve"> de la LAASSP, levantará el acta correspondiente que servirá de constancia de la celebración del acto de presentación y apertura de proposiciones, se hará constar el importe máximo de la partida de las proposiciones presentadas por cada partida, asimismo se señalará lugar, fecha y hora en que se dará a conocer el fallo de la licitación. </w:t>
      </w:r>
    </w:p>
    <w:p w:rsidR="003E520C" w:rsidRPr="003E520C" w:rsidRDefault="003E520C" w:rsidP="009B3507">
      <w:pPr>
        <w:widowControl w:val="0"/>
        <w:tabs>
          <w:tab w:val="left" w:pos="-720"/>
        </w:tabs>
        <w:suppressAutoHyphens/>
        <w:adjustRightInd w:val="0"/>
        <w:ind w:left="851"/>
        <w:jc w:val="both"/>
        <w:textAlignment w:val="baseline"/>
        <w:rPr>
          <w:rFonts w:ascii="Montserrat Light" w:eastAsiaTheme="minorEastAsia" w:hAnsi="Montserrat Light" w:cs="Arial"/>
          <w:spacing w:val="-3"/>
          <w:sz w:val="20"/>
          <w:szCs w:val="20"/>
          <w:lang w:val="es-ES_tradnl"/>
        </w:rPr>
      </w:pPr>
    </w:p>
    <w:p w:rsidR="003E520C" w:rsidRPr="003E520C" w:rsidRDefault="003E520C" w:rsidP="009B3507">
      <w:pPr>
        <w:widowControl w:val="0"/>
        <w:tabs>
          <w:tab w:val="left" w:pos="-720"/>
        </w:tabs>
        <w:suppressAutoHyphens/>
        <w:adjustRightInd w:val="0"/>
        <w:ind w:left="851"/>
        <w:jc w:val="both"/>
        <w:textAlignment w:val="baseline"/>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El acta será firmada por los asistentes, a los cuales se les entregará copia simple de la misma. La falta de firma de alguno de ellos no invalidará su contenido y efectos.</w:t>
      </w:r>
    </w:p>
    <w:p w:rsidR="003E520C" w:rsidRPr="003E520C" w:rsidRDefault="003E520C" w:rsidP="009B3507">
      <w:pPr>
        <w:widowControl w:val="0"/>
        <w:tabs>
          <w:tab w:val="left" w:pos="-720"/>
        </w:tabs>
        <w:suppressAutoHyphens/>
        <w:adjustRightInd w:val="0"/>
        <w:ind w:left="851" w:hanging="425"/>
        <w:jc w:val="both"/>
        <w:textAlignment w:val="baseline"/>
        <w:rPr>
          <w:rFonts w:ascii="Montserrat Light" w:eastAsiaTheme="minorEastAsia" w:hAnsi="Montserrat Light" w:cs="Arial"/>
          <w:spacing w:val="-3"/>
          <w:sz w:val="20"/>
          <w:szCs w:val="20"/>
          <w:lang w:val="es-ES_tradnl"/>
        </w:rPr>
      </w:pPr>
    </w:p>
    <w:p w:rsidR="003E520C" w:rsidRPr="003E520C" w:rsidRDefault="003E520C" w:rsidP="00766B5C">
      <w:pPr>
        <w:widowControl w:val="0"/>
        <w:numPr>
          <w:ilvl w:val="0"/>
          <w:numId w:val="40"/>
        </w:numPr>
        <w:tabs>
          <w:tab w:val="left" w:pos="-720"/>
        </w:tabs>
        <w:suppressAutoHyphens/>
        <w:adjustRightInd w:val="0"/>
        <w:spacing w:line="276" w:lineRule="auto"/>
        <w:ind w:left="851" w:hanging="425"/>
        <w:jc w:val="both"/>
        <w:textAlignment w:val="baseline"/>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El acta correspondiente al acto de presentación y apertura de proposiciones se difundirá a través de </w:t>
      </w:r>
      <w:proofErr w:type="spellStart"/>
      <w:r w:rsidRPr="003E520C">
        <w:rPr>
          <w:rFonts w:ascii="Montserrat Light" w:eastAsiaTheme="minorEastAsia" w:hAnsi="Montserrat Light" w:cs="Arial"/>
          <w:spacing w:val="-3"/>
          <w:sz w:val="20"/>
          <w:szCs w:val="20"/>
          <w:lang w:val="es-ES_tradnl"/>
        </w:rPr>
        <w:t>CompraNet</w:t>
      </w:r>
      <w:proofErr w:type="spellEnd"/>
      <w:r w:rsidRPr="003E520C">
        <w:rPr>
          <w:rFonts w:ascii="Montserrat Light" w:eastAsiaTheme="minorEastAsia" w:hAnsi="Montserrat Light" w:cs="Arial"/>
          <w:spacing w:val="-3"/>
          <w:sz w:val="20"/>
          <w:szCs w:val="20"/>
          <w:lang w:val="es-ES_tradnl"/>
        </w:rPr>
        <w:t xml:space="preserve"> al concluir el mismo, para efectos de su notificación en términos de lo dispuesto en el último párrafo del artículo </w:t>
      </w:r>
      <w:r w:rsidRPr="003E520C">
        <w:rPr>
          <w:rFonts w:ascii="Montserrat Light" w:eastAsiaTheme="minorEastAsia" w:hAnsi="Montserrat Light" w:cs="Arial"/>
          <w:b/>
          <w:spacing w:val="-3"/>
          <w:sz w:val="20"/>
          <w:szCs w:val="20"/>
          <w:lang w:val="es-ES_tradnl"/>
        </w:rPr>
        <w:t>37 Bis</w:t>
      </w:r>
      <w:r w:rsidRPr="003E520C">
        <w:rPr>
          <w:rFonts w:ascii="Montserrat Light" w:eastAsiaTheme="minorEastAsia" w:hAnsi="Montserrat Light" w:cs="Arial"/>
          <w:spacing w:val="-3"/>
          <w:sz w:val="20"/>
          <w:szCs w:val="20"/>
          <w:lang w:val="es-ES_tradnl"/>
        </w:rPr>
        <w:t xml:space="preserve"> de la LAASSP.</w:t>
      </w:r>
    </w:p>
    <w:p w:rsidR="003E520C" w:rsidRPr="003E520C" w:rsidRDefault="003E520C" w:rsidP="009B3507">
      <w:pPr>
        <w:widowControl w:val="0"/>
        <w:tabs>
          <w:tab w:val="left" w:pos="-720"/>
        </w:tabs>
        <w:suppressAutoHyphens/>
        <w:adjustRightInd w:val="0"/>
        <w:ind w:left="851"/>
        <w:jc w:val="both"/>
        <w:textAlignment w:val="baseline"/>
        <w:rPr>
          <w:rFonts w:ascii="Montserrat Light" w:eastAsiaTheme="minorEastAsia" w:hAnsi="Montserrat Light" w:cs="Arial"/>
          <w:spacing w:val="-3"/>
          <w:sz w:val="20"/>
          <w:szCs w:val="20"/>
          <w:lang w:val="es-ES_tradnl"/>
        </w:rPr>
      </w:pPr>
    </w:p>
    <w:bookmarkEnd w:id="90"/>
    <w:p w:rsidR="003E520C" w:rsidRPr="003E520C" w:rsidRDefault="003E520C" w:rsidP="009B3507">
      <w:pPr>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b/>
          <w:sz w:val="20"/>
          <w:szCs w:val="20"/>
          <w:lang w:val="es-ES_tradnl"/>
        </w:rPr>
        <w:t>El medio del presente procedimiento de contratación será electrónico, por lo que no se recibirán proposiciones de forma presencial y/o enviadas a través del servicio postal o de mensajería.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91" w:name="_Toc424735333"/>
      <w:bookmarkStart w:id="92" w:name="_Toc130919619"/>
      <w:r w:rsidRPr="003E520C">
        <w:rPr>
          <w:rFonts w:ascii="Montserrat Light" w:eastAsia="Times New Roman" w:hAnsi="Montserrat Light" w:cs="Arial"/>
          <w:b/>
          <w:sz w:val="20"/>
          <w:szCs w:val="20"/>
          <w:lang w:val="es-ES_tradnl" w:eastAsia="ar-SA"/>
        </w:rPr>
        <w:t>Proposiciones conjuntas</w:t>
      </w:r>
      <w:bookmarkEnd w:id="91"/>
      <w:r w:rsidRPr="003E520C">
        <w:rPr>
          <w:rFonts w:ascii="Montserrat Light" w:eastAsia="Times New Roman" w:hAnsi="Montserrat Light" w:cs="Arial"/>
          <w:b/>
          <w:sz w:val="20"/>
          <w:szCs w:val="20"/>
          <w:lang w:val="es-ES_tradnl" w:eastAsia="ar-SA"/>
        </w:rPr>
        <w:t>.</w:t>
      </w:r>
      <w:bookmarkEnd w:id="92"/>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ind w:right="-93"/>
        <w:jc w:val="both"/>
        <w:rPr>
          <w:rFonts w:ascii="Montserrat Light" w:eastAsiaTheme="minorEastAsia" w:hAnsi="Montserrat Light" w:cs="Arial"/>
          <w:sz w:val="20"/>
          <w:szCs w:val="20"/>
          <w:lang w:val="es-ES_tradnl"/>
        </w:rPr>
      </w:pPr>
    </w:p>
    <w:p w:rsidR="003E520C" w:rsidRPr="003E520C" w:rsidRDefault="003E520C" w:rsidP="009B3507">
      <w:pPr>
        <w:ind w:right="-93"/>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Conforme a lo dispuesto en el artículo </w:t>
      </w:r>
      <w:r w:rsidRPr="003E520C">
        <w:rPr>
          <w:rFonts w:ascii="Montserrat Light" w:eastAsiaTheme="minorEastAsia" w:hAnsi="Montserrat Light" w:cs="Arial"/>
          <w:b/>
          <w:sz w:val="20"/>
          <w:szCs w:val="20"/>
          <w:lang w:val="es-ES_tradnl"/>
        </w:rPr>
        <w:t>34</w:t>
      </w:r>
      <w:r w:rsidRPr="003E520C">
        <w:rPr>
          <w:rFonts w:ascii="Montserrat Light" w:eastAsiaTheme="minorEastAsia" w:hAnsi="Montserrat Light" w:cs="Arial"/>
          <w:sz w:val="20"/>
          <w:szCs w:val="20"/>
          <w:lang w:val="es-ES_tradnl"/>
        </w:rPr>
        <w:t xml:space="preserve"> de la LAASSP, serán aceptadas proposiciones conjuntas, siempre y cuando éstas cumplan con lo establecido en el artículo </w:t>
      </w:r>
      <w:r w:rsidRPr="003E520C">
        <w:rPr>
          <w:rFonts w:ascii="Montserrat Light" w:eastAsiaTheme="minorEastAsia" w:hAnsi="Montserrat Light" w:cs="Arial"/>
          <w:b/>
          <w:sz w:val="20"/>
          <w:szCs w:val="20"/>
          <w:lang w:val="es-ES_tradnl"/>
        </w:rPr>
        <w:t>44</w:t>
      </w:r>
      <w:r w:rsidRPr="003E520C">
        <w:rPr>
          <w:rFonts w:ascii="Montserrat Light" w:eastAsiaTheme="minorEastAsia" w:hAnsi="Montserrat Light" w:cs="Arial"/>
          <w:sz w:val="20"/>
          <w:szCs w:val="20"/>
          <w:lang w:val="es-ES_tradnl"/>
        </w:rPr>
        <w:t xml:space="preserve"> del RLAASSP, así como lo requerido en el numeral </w:t>
      </w:r>
      <w:r w:rsidRPr="003E520C">
        <w:rPr>
          <w:rFonts w:ascii="Montserrat Light" w:eastAsiaTheme="minorEastAsia" w:hAnsi="Montserrat Light" w:cs="Arial"/>
          <w:b/>
          <w:bCs/>
          <w:sz w:val="20"/>
          <w:szCs w:val="20"/>
          <w:lang w:val="es-ES_tradnl"/>
        </w:rPr>
        <w:t xml:space="preserve">4.1.10 </w:t>
      </w:r>
      <w:r w:rsidRPr="003E520C">
        <w:rPr>
          <w:rFonts w:ascii="Montserrat Light" w:eastAsiaTheme="minorEastAsia" w:hAnsi="Montserrat Light" w:cs="Arial"/>
          <w:sz w:val="20"/>
          <w:szCs w:val="20"/>
          <w:lang w:val="es-ES_tradnl"/>
        </w:rPr>
        <w:t>de la presente Convocatoria.</w:t>
      </w:r>
    </w:p>
    <w:p w:rsidR="003E520C" w:rsidRPr="003E520C" w:rsidRDefault="003E520C" w:rsidP="009B3507">
      <w:pPr>
        <w:ind w:right="-93"/>
        <w:jc w:val="both"/>
        <w:rPr>
          <w:rFonts w:ascii="Montserrat Light" w:eastAsiaTheme="minorEastAsia" w:hAnsi="Montserrat Light" w:cs="Arial"/>
          <w:sz w:val="20"/>
          <w:szCs w:val="20"/>
          <w:lang w:val="es-ES_tradnl"/>
        </w:rPr>
      </w:pPr>
    </w:p>
    <w:p w:rsidR="003E520C" w:rsidRPr="003E520C" w:rsidRDefault="003E520C" w:rsidP="009B3507">
      <w:pPr>
        <w:spacing w:line="259" w:lineRule="auto"/>
        <w:contextualSpacing/>
        <w:jc w:val="both"/>
        <w:rPr>
          <w:rFonts w:ascii="Montserrat Light" w:eastAsia="Times New Roman" w:hAnsi="Montserrat Light" w:cs="Arial"/>
          <w:sz w:val="20"/>
          <w:szCs w:val="20"/>
        </w:rPr>
      </w:pPr>
      <w:r w:rsidRPr="003E520C">
        <w:rPr>
          <w:rFonts w:ascii="Montserrat Light" w:eastAsia="Times New Roman" w:hAnsi="Montserrat Light" w:cs="Arial"/>
          <w:sz w:val="20"/>
          <w:szCs w:val="20"/>
        </w:rPr>
        <w:t xml:space="preserve">Uno de los integrantes podrá presentar el escrito mediante el cual manifieste el interés en participar en la Junta de Aclaraciones, emitido por el Sistema </w:t>
      </w:r>
      <w:proofErr w:type="spellStart"/>
      <w:r w:rsidRPr="003E520C">
        <w:rPr>
          <w:rFonts w:ascii="Montserrat Light" w:eastAsia="Times New Roman" w:hAnsi="Montserrat Light" w:cs="Arial"/>
          <w:sz w:val="20"/>
          <w:szCs w:val="20"/>
        </w:rPr>
        <w:t>CompraNet</w:t>
      </w:r>
      <w:proofErr w:type="spellEnd"/>
      <w:r w:rsidRPr="003E520C">
        <w:rPr>
          <w:rFonts w:ascii="Montserrat Light" w:eastAsia="Times New Roman" w:hAnsi="Montserrat Light" w:cs="Arial"/>
          <w:sz w:val="20"/>
          <w:szCs w:val="20"/>
        </w:rPr>
        <w:t xml:space="preserve"> y en el procedimiento de contratación </w:t>
      </w:r>
      <w:r w:rsidRPr="003E520C">
        <w:rPr>
          <w:rFonts w:ascii="Montserrat Light" w:eastAsia="Times New Roman" w:hAnsi="Montserrat Light" w:cs="Arial"/>
          <w:b/>
          <w:sz w:val="20"/>
          <w:szCs w:val="20"/>
        </w:rPr>
        <w:t>(</w:t>
      </w:r>
      <w:r w:rsidRPr="003E520C">
        <w:rPr>
          <w:rFonts w:ascii="Montserrat Light" w:eastAsia="Times New Roman" w:hAnsi="Montserrat Light" w:cs="Arial"/>
          <w:b/>
          <w:bCs/>
          <w:sz w:val="20"/>
          <w:szCs w:val="20"/>
        </w:rPr>
        <w:t>ANEXO I “ACREDITAMIENTO DE PERSONALIDAD JURÍDICA Y DATOS DE NOTIFICACIÓN”</w:t>
      </w:r>
      <w:r w:rsidRPr="003E520C">
        <w:rPr>
          <w:rFonts w:ascii="Montserrat Light" w:eastAsia="Times New Roman" w:hAnsi="Montserrat Light" w:cs="Arial"/>
          <w:b/>
          <w:sz w:val="20"/>
          <w:szCs w:val="20"/>
        </w:rPr>
        <w:t>),</w:t>
      </w:r>
      <w:r w:rsidRPr="003E520C">
        <w:rPr>
          <w:rFonts w:ascii="Montserrat Light" w:eastAsia="Times New Roman" w:hAnsi="Montserrat Light" w:cs="Arial"/>
          <w:sz w:val="20"/>
          <w:szCs w:val="20"/>
        </w:rPr>
        <w:t xml:space="preserve"> de conformidad con la fracción </w:t>
      </w:r>
      <w:r w:rsidRPr="003E520C">
        <w:rPr>
          <w:rFonts w:ascii="Montserrat Light" w:eastAsia="Times New Roman" w:hAnsi="Montserrat Light" w:cs="Arial"/>
          <w:b/>
          <w:bCs/>
          <w:sz w:val="20"/>
          <w:szCs w:val="20"/>
        </w:rPr>
        <w:t>I</w:t>
      </w:r>
      <w:r w:rsidRPr="003E520C">
        <w:rPr>
          <w:rFonts w:ascii="Montserrat Light" w:eastAsia="Times New Roman" w:hAnsi="Montserrat Light" w:cs="Arial"/>
          <w:sz w:val="20"/>
          <w:szCs w:val="20"/>
        </w:rPr>
        <w:t xml:space="preserve"> del artículo </w:t>
      </w:r>
      <w:r w:rsidRPr="003E520C">
        <w:rPr>
          <w:rFonts w:ascii="Montserrat Light" w:eastAsia="Times New Roman" w:hAnsi="Montserrat Light" w:cs="Arial"/>
          <w:b/>
          <w:bCs/>
          <w:sz w:val="20"/>
          <w:szCs w:val="20"/>
        </w:rPr>
        <w:t>44</w:t>
      </w:r>
      <w:r w:rsidRPr="003E520C">
        <w:rPr>
          <w:rFonts w:ascii="Montserrat Light" w:eastAsia="Times New Roman" w:hAnsi="Montserrat Light" w:cs="Arial"/>
          <w:sz w:val="20"/>
          <w:szCs w:val="20"/>
        </w:rPr>
        <w:t xml:space="preserve"> del RLAASSP. </w:t>
      </w:r>
    </w:p>
    <w:p w:rsidR="003E520C" w:rsidRPr="003E520C" w:rsidRDefault="003E520C" w:rsidP="009B3507">
      <w:pPr>
        <w:ind w:left="426" w:right="49"/>
        <w:contextualSpacing/>
        <w:jc w:val="both"/>
        <w:rPr>
          <w:rFonts w:ascii="Montserrat Light" w:eastAsia="Times New Roman" w:hAnsi="Montserrat Light" w:cs="Arial"/>
          <w:sz w:val="20"/>
          <w:szCs w:val="20"/>
        </w:rPr>
      </w:pPr>
    </w:p>
    <w:p w:rsidR="003E520C" w:rsidRPr="003E520C" w:rsidRDefault="003E520C" w:rsidP="009B3507">
      <w:pPr>
        <w:keepNext/>
        <w:numPr>
          <w:ilvl w:val="1"/>
          <w:numId w:val="34"/>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93" w:name="_Toc130919620"/>
      <w:r w:rsidRPr="003E520C">
        <w:rPr>
          <w:rFonts w:ascii="Montserrat Light" w:eastAsia="Times New Roman" w:hAnsi="Montserrat Light" w:cs="Arial"/>
          <w:b/>
          <w:sz w:val="20"/>
          <w:szCs w:val="20"/>
          <w:lang w:val="es-ES_tradnl" w:eastAsia="ar-SA"/>
        </w:rPr>
        <w:t>Envío de una sola proposición.</w:t>
      </w:r>
      <w:bookmarkEnd w:id="93"/>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Los licitantes sólo podrán presentar una proposición por la partida única en el presente procedimiento de contratación, ya sea por sí mismo, o como integrante de una proposición conjunta.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94" w:name="_Toc130919621"/>
      <w:r w:rsidRPr="003E520C">
        <w:rPr>
          <w:rFonts w:ascii="Montserrat Light" w:eastAsia="Times New Roman" w:hAnsi="Montserrat Light" w:cs="Arial"/>
          <w:b/>
          <w:sz w:val="20"/>
          <w:szCs w:val="20"/>
          <w:lang w:val="es-ES_tradnl" w:eastAsia="ar-SA"/>
        </w:rPr>
        <w:t>Acreditamiento de personalidad jurídica y datos de notificación.</w:t>
      </w:r>
      <w:bookmarkEnd w:id="94"/>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Se deberá presentar el </w:t>
      </w:r>
      <w:r w:rsidRPr="003E520C">
        <w:rPr>
          <w:rFonts w:ascii="Montserrat Light" w:eastAsiaTheme="minorEastAsia" w:hAnsi="Montserrat Light" w:cs="Arial"/>
          <w:b/>
          <w:sz w:val="20"/>
          <w:szCs w:val="20"/>
          <w:lang w:val="es-ES_tradnl"/>
        </w:rPr>
        <w:t>ANEXO I “ACREDITAMIENTO DE PERSONALIDAD JURÍDICA Y DATOS DE NOTIFICACIÓN</w:t>
      </w:r>
      <w:r w:rsidRPr="003E520C">
        <w:rPr>
          <w:rFonts w:ascii="Montserrat Light" w:eastAsiaTheme="minorEastAsia" w:hAnsi="Montserrat Light" w:cs="Arial"/>
          <w:sz w:val="20"/>
          <w:szCs w:val="20"/>
          <w:lang w:val="es-ES_tradnl"/>
        </w:rPr>
        <w:t>” debidamente requisitado, por cada uno de los licitantes participantes.</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95" w:name="_Toc130919622"/>
      <w:r w:rsidRPr="003E520C">
        <w:rPr>
          <w:rFonts w:ascii="Montserrat Light" w:eastAsia="Times New Roman" w:hAnsi="Montserrat Light" w:cs="Arial"/>
          <w:b/>
          <w:sz w:val="20"/>
          <w:szCs w:val="20"/>
          <w:lang w:val="es-ES_tradnl" w:eastAsia="ar-SA"/>
        </w:rPr>
        <w:t>Documentación que se rubricará.</w:t>
      </w:r>
      <w:bookmarkEnd w:id="95"/>
    </w:p>
    <w:p w:rsidR="003E520C" w:rsidRPr="003E520C" w:rsidRDefault="003E520C" w:rsidP="009B3507">
      <w:pPr>
        <w:ind w:right="49"/>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hAnsi="Montserrat Light" w:cstheme="minorBidi"/>
          <w:sz w:val="20"/>
          <w:szCs w:val="20"/>
        </w:rPr>
      </w:pPr>
      <w:r w:rsidRPr="003E520C">
        <w:rPr>
          <w:rFonts w:ascii="Montserrat Light" w:eastAsiaTheme="minorEastAsia" w:hAnsi="Montserrat Light" w:cs="Arial"/>
          <w:sz w:val="20"/>
          <w:szCs w:val="20"/>
          <w:lang w:val="es-ES_tradnl" w:eastAsia="ar-SA"/>
        </w:rPr>
        <w:t xml:space="preserve">Serán rubricadas por los servidores públicos que asistan al acto de presentación y apertura de proposiciones, las propuestas económicas </w:t>
      </w:r>
      <w:r w:rsidRPr="003E520C">
        <w:rPr>
          <w:rFonts w:ascii="Montserrat Light" w:eastAsiaTheme="minorEastAsia" w:hAnsi="Montserrat Light" w:cs="Arial"/>
          <w:b/>
          <w:sz w:val="20"/>
          <w:szCs w:val="20"/>
          <w:lang w:val="es-ES_tradnl" w:eastAsia="ar-SA"/>
        </w:rPr>
        <w:t>(ANEXO XVII “PROPUESTA ECONÓMICA”)</w:t>
      </w:r>
      <w:r w:rsidRPr="003E520C">
        <w:rPr>
          <w:rFonts w:ascii="Montserrat Light" w:eastAsiaTheme="minorEastAsia" w:hAnsi="Montserrat Light" w:cs="Arial"/>
          <w:sz w:val="20"/>
          <w:szCs w:val="20"/>
          <w:lang w:val="es-ES_tradnl" w:eastAsia="ar-SA"/>
        </w:rPr>
        <w:t xml:space="preserve"> </w:t>
      </w:r>
      <w:r w:rsidRPr="003E520C">
        <w:rPr>
          <w:rFonts w:ascii="Montserrat Light" w:eastAsiaTheme="minorEastAsia" w:hAnsi="Montserrat Light" w:cstheme="minorBidi"/>
          <w:sz w:val="20"/>
          <w:szCs w:val="20"/>
          <w:lang w:val="es-ES_tradnl"/>
        </w:rPr>
        <w:t xml:space="preserve">y el </w:t>
      </w:r>
      <w:r w:rsidRPr="003E520C">
        <w:rPr>
          <w:rFonts w:ascii="Montserrat Light" w:eastAsiaTheme="minorEastAsia" w:hAnsi="Montserrat Light" w:cstheme="minorBidi"/>
          <w:b/>
          <w:sz w:val="20"/>
          <w:szCs w:val="20"/>
          <w:lang w:val="es-ES_tradnl"/>
        </w:rPr>
        <w:lastRenderedPageBreak/>
        <w:t>“ACUSE DE PRESENTACIÓN DE PROPOSICIÓN ELECTRÓNICA A TRAVÉS DE COMPRANET”</w:t>
      </w:r>
      <w:r w:rsidRPr="003E520C">
        <w:rPr>
          <w:rFonts w:ascii="Montserrat Light" w:eastAsiaTheme="minorEastAsia" w:hAnsi="Montserrat Light" w:cstheme="minorBidi"/>
          <w:sz w:val="20"/>
          <w:szCs w:val="20"/>
          <w:lang w:val="es-ES_tradnl"/>
        </w:rPr>
        <w:t xml:space="preserve">, emitido por el Sistema </w:t>
      </w:r>
      <w:proofErr w:type="spellStart"/>
      <w:r w:rsidRPr="003E520C">
        <w:rPr>
          <w:rFonts w:ascii="Montserrat Light" w:eastAsiaTheme="minorEastAsia" w:hAnsi="Montserrat Light" w:cstheme="minorBidi"/>
          <w:sz w:val="20"/>
          <w:szCs w:val="20"/>
          <w:lang w:val="es-ES_tradnl"/>
        </w:rPr>
        <w:t>CompraNet</w:t>
      </w:r>
      <w:proofErr w:type="spellEnd"/>
      <w:r w:rsidRPr="003E520C">
        <w:rPr>
          <w:rFonts w:ascii="Montserrat Light" w:eastAsiaTheme="minorEastAsia" w:hAnsi="Montserrat Light" w:cstheme="minorBidi"/>
          <w:sz w:val="20"/>
          <w:szCs w:val="20"/>
          <w:lang w:val="es-ES_tradnl"/>
        </w:rPr>
        <w:t xml:space="preserve">. </w:t>
      </w:r>
    </w:p>
    <w:p w:rsidR="003E520C" w:rsidRPr="003E520C" w:rsidRDefault="003E520C" w:rsidP="009B3507">
      <w:pPr>
        <w:rPr>
          <w:rFonts w:ascii="Montserrat Light" w:eastAsiaTheme="minorEastAsia" w:hAnsi="Montserrat Light" w:cstheme="minorBidi"/>
          <w:sz w:val="20"/>
          <w:szCs w:val="20"/>
          <w:lang w:val="es-ES_tradnl"/>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La totalidad de los archivos se almacenarán en medios ópticos de almacenamiento, o en su caso y por el volumen de la información de las proposiciones recibidas, se podrán enviar a través de una liga interna del Instituto, a fin de que puedan ser entregados al Área Técnica y Requirente.</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En ambos casos, una copia de la información almacenada obrará en el expediente de contratación.</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96" w:name="_Toc130919623"/>
      <w:bookmarkStart w:id="97" w:name="_Toc21612339"/>
      <w:r w:rsidRPr="003E520C">
        <w:rPr>
          <w:rFonts w:ascii="Montserrat Light" w:eastAsia="Times New Roman" w:hAnsi="Montserrat Light" w:cs="Arial"/>
          <w:b/>
          <w:sz w:val="20"/>
          <w:szCs w:val="20"/>
          <w:lang w:val="es-ES_tradnl" w:eastAsia="ar-SA"/>
        </w:rPr>
        <w:t>Acto de Fallo</w:t>
      </w:r>
      <w:bookmarkEnd w:id="96"/>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eastAsia="es-ES"/>
        </w:rPr>
      </w:pPr>
      <w:r w:rsidRPr="003E520C">
        <w:rPr>
          <w:rFonts w:ascii="Montserrat Light" w:eastAsiaTheme="minorEastAsia" w:hAnsi="Montserrat Light" w:cs="Arial"/>
          <w:sz w:val="20"/>
          <w:szCs w:val="20"/>
          <w:lang w:val="es-ES_tradnl" w:eastAsia="es-ES"/>
        </w:rPr>
        <w:t xml:space="preserve">El Fallo se emitirá de conformidad con el artículo </w:t>
      </w:r>
      <w:r w:rsidRPr="003E520C">
        <w:rPr>
          <w:rFonts w:ascii="Montserrat Light" w:eastAsiaTheme="minorEastAsia" w:hAnsi="Montserrat Light" w:cs="Arial"/>
          <w:b/>
          <w:sz w:val="20"/>
          <w:szCs w:val="20"/>
          <w:lang w:val="es-ES_tradnl" w:eastAsia="es-ES"/>
        </w:rPr>
        <w:t xml:space="preserve">37 </w:t>
      </w:r>
      <w:r w:rsidRPr="003E520C">
        <w:rPr>
          <w:rFonts w:ascii="Montserrat Light" w:eastAsiaTheme="minorEastAsia" w:hAnsi="Montserrat Light" w:cs="Arial"/>
          <w:sz w:val="20"/>
          <w:szCs w:val="20"/>
          <w:lang w:val="es-ES_tradnl" w:eastAsia="es-ES"/>
        </w:rPr>
        <w:t xml:space="preserve">de la LAASSP, en la fecha y hora establecida en el numeral </w:t>
      </w:r>
      <w:r w:rsidRPr="003E520C">
        <w:rPr>
          <w:rFonts w:ascii="Montserrat Light" w:eastAsiaTheme="minorEastAsia" w:hAnsi="Montserrat Light" w:cs="Arial"/>
          <w:b/>
          <w:sz w:val="20"/>
          <w:szCs w:val="20"/>
          <w:lang w:val="es-ES_tradnl" w:eastAsia="es-ES"/>
        </w:rPr>
        <w:t xml:space="preserve">3.2 “FECHA, HORA Y LUGAR PARA LOS ACTOS DE LA LICITACIÓN PÚBLICA” </w:t>
      </w:r>
      <w:r w:rsidRPr="003E520C">
        <w:rPr>
          <w:rFonts w:ascii="Montserrat Light" w:eastAsiaTheme="minorEastAsia" w:hAnsi="Montserrat Light" w:cs="Arial"/>
          <w:sz w:val="20"/>
          <w:szCs w:val="20"/>
          <w:lang w:val="es-ES_tradnl" w:eastAsia="es-ES"/>
        </w:rPr>
        <w:t xml:space="preserve">del numeral </w:t>
      </w:r>
      <w:r w:rsidRPr="003E520C">
        <w:rPr>
          <w:rFonts w:ascii="Montserrat Light" w:eastAsiaTheme="minorEastAsia" w:hAnsi="Montserrat Light" w:cs="Arial"/>
          <w:b/>
          <w:sz w:val="20"/>
          <w:szCs w:val="20"/>
          <w:lang w:val="es-ES_tradnl" w:eastAsia="es-ES"/>
        </w:rPr>
        <w:t>3</w:t>
      </w:r>
      <w:r w:rsidRPr="003E520C">
        <w:rPr>
          <w:rFonts w:ascii="Montserrat Light" w:eastAsiaTheme="minorEastAsia" w:hAnsi="Montserrat Light" w:cs="Arial"/>
          <w:sz w:val="20"/>
          <w:szCs w:val="20"/>
          <w:lang w:val="es-ES_tradnl" w:eastAsia="es-ES"/>
        </w:rPr>
        <w:t xml:space="preserve"> </w:t>
      </w:r>
      <w:r w:rsidRPr="003E520C">
        <w:rPr>
          <w:rFonts w:ascii="Montserrat Light" w:eastAsiaTheme="minorEastAsia" w:hAnsi="Montserrat Light" w:cs="Arial"/>
          <w:b/>
          <w:sz w:val="20"/>
          <w:szCs w:val="20"/>
          <w:lang w:val="es-ES_tradnl" w:eastAsia="es-ES"/>
        </w:rPr>
        <w:t>“FORMA Y TÉRMINOS QUE REGIRÁN LOS DIVERSOS ACTOS DEL PROCEDIMIENTO DE LICITACIÓN PÚBLICA”</w:t>
      </w:r>
      <w:r w:rsidRPr="003E520C">
        <w:rPr>
          <w:rFonts w:ascii="Montserrat Light" w:eastAsiaTheme="minorEastAsia" w:hAnsi="Montserrat Light" w:cstheme="minorBidi"/>
          <w:sz w:val="20"/>
          <w:szCs w:val="20"/>
          <w:lang w:val="es-ES_tradnl"/>
        </w:rPr>
        <w:t xml:space="preserve"> </w:t>
      </w:r>
      <w:r w:rsidRPr="003E520C">
        <w:rPr>
          <w:rFonts w:ascii="Montserrat Light" w:eastAsiaTheme="minorEastAsia" w:hAnsi="Montserrat Light" w:cs="Arial"/>
          <w:sz w:val="20"/>
          <w:szCs w:val="20"/>
          <w:lang w:val="es-ES_tradnl" w:eastAsia="es-ES"/>
        </w:rPr>
        <w:t>de la presente Convocatoria, se llevará a cabo conforme lo siguiente:</w:t>
      </w:r>
    </w:p>
    <w:p w:rsidR="003E520C" w:rsidRPr="003E520C" w:rsidRDefault="003E520C" w:rsidP="009B3507">
      <w:pPr>
        <w:ind w:right="49"/>
        <w:jc w:val="both"/>
        <w:rPr>
          <w:rFonts w:ascii="Montserrat Light" w:eastAsiaTheme="minorEastAsia" w:hAnsi="Montserrat Light" w:cs="Arial"/>
          <w:b/>
          <w:sz w:val="20"/>
          <w:szCs w:val="20"/>
          <w:lang w:val="es-ES_tradnl" w:eastAsia="es-ES"/>
        </w:rPr>
      </w:pPr>
    </w:p>
    <w:p w:rsidR="003E520C" w:rsidRPr="003E520C" w:rsidRDefault="003E520C" w:rsidP="00766B5C">
      <w:pPr>
        <w:numPr>
          <w:ilvl w:val="0"/>
          <w:numId w:val="41"/>
        </w:numPr>
        <w:spacing w:line="276" w:lineRule="auto"/>
        <w:ind w:right="49"/>
        <w:jc w:val="both"/>
        <w:rPr>
          <w:rFonts w:ascii="Montserrat Light" w:hAnsi="Montserrat Light" w:cs="Arial"/>
          <w:sz w:val="20"/>
          <w:szCs w:val="20"/>
          <w:lang w:val="es-ES_tradnl"/>
        </w:rPr>
      </w:pPr>
      <w:r w:rsidRPr="003E520C">
        <w:rPr>
          <w:rFonts w:ascii="Montserrat Light" w:hAnsi="Montserrat Light" w:cs="Arial"/>
          <w:sz w:val="20"/>
          <w:szCs w:val="20"/>
          <w:lang w:val="es-ES_tradnl"/>
        </w:rPr>
        <w:t>El servidor público del IMSS facultado para presidir el fallo declarará el inicio del acto.</w:t>
      </w:r>
    </w:p>
    <w:p w:rsidR="003E520C" w:rsidRPr="003E520C" w:rsidRDefault="003E520C" w:rsidP="009B3507">
      <w:pPr>
        <w:ind w:right="49"/>
        <w:jc w:val="both"/>
        <w:rPr>
          <w:rFonts w:ascii="Montserrat Light" w:eastAsiaTheme="minorEastAsia" w:hAnsi="Montserrat Light" w:cs="Arial"/>
          <w:sz w:val="20"/>
          <w:szCs w:val="20"/>
          <w:lang w:val="es-ES_tradnl" w:eastAsia="es-ES"/>
        </w:rPr>
      </w:pPr>
    </w:p>
    <w:p w:rsidR="003E520C" w:rsidRPr="003E520C" w:rsidRDefault="003E520C" w:rsidP="00766B5C">
      <w:pPr>
        <w:numPr>
          <w:ilvl w:val="0"/>
          <w:numId w:val="41"/>
        </w:numPr>
        <w:spacing w:line="276" w:lineRule="auto"/>
        <w:ind w:right="49"/>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 xml:space="preserve">Se dará a conocer el fallo de la Licitación a todas aquellas personas asistentes, el cual contendrá la información referida en el artículo </w:t>
      </w:r>
      <w:r w:rsidRPr="003E520C">
        <w:rPr>
          <w:rFonts w:ascii="Montserrat Light" w:eastAsia="Times New Roman" w:hAnsi="Montserrat Light" w:cs="Arial"/>
          <w:b/>
          <w:sz w:val="20"/>
          <w:szCs w:val="20"/>
          <w:lang w:val="es-ES_tradnl"/>
        </w:rPr>
        <w:t>37</w:t>
      </w:r>
      <w:r w:rsidRPr="003E520C">
        <w:rPr>
          <w:rFonts w:ascii="Montserrat Light" w:eastAsia="Times New Roman" w:hAnsi="Montserrat Light" w:cs="Arial"/>
          <w:sz w:val="20"/>
          <w:szCs w:val="20"/>
          <w:lang w:val="es-ES_tradnl"/>
        </w:rPr>
        <w:t xml:space="preserve"> de la LAASSP, mismo que se notificará a los licitantes a través de </w:t>
      </w:r>
      <w:proofErr w:type="spellStart"/>
      <w:r w:rsidRPr="003E520C">
        <w:rPr>
          <w:rFonts w:ascii="Montserrat Light" w:eastAsia="Times New Roman" w:hAnsi="Montserrat Light" w:cs="Arial"/>
          <w:sz w:val="20"/>
          <w:szCs w:val="20"/>
          <w:lang w:val="es-ES_tradnl"/>
        </w:rPr>
        <w:t>CompraNet</w:t>
      </w:r>
      <w:proofErr w:type="spellEnd"/>
      <w:r w:rsidRPr="003E520C">
        <w:rPr>
          <w:rFonts w:ascii="Montserrat Light" w:eastAsia="Times New Roman" w:hAnsi="Montserrat Light" w:cs="Arial"/>
          <w:sz w:val="20"/>
          <w:szCs w:val="20"/>
        </w:rPr>
        <w:t>.</w:t>
      </w:r>
    </w:p>
    <w:p w:rsidR="003E520C" w:rsidRPr="003E520C" w:rsidRDefault="003E520C" w:rsidP="009B3507">
      <w:pPr>
        <w:ind w:right="49"/>
        <w:jc w:val="both"/>
        <w:rPr>
          <w:rFonts w:ascii="Montserrat Light" w:eastAsiaTheme="minorEastAsia" w:hAnsi="Montserrat Light" w:cs="Arial"/>
          <w:sz w:val="20"/>
          <w:szCs w:val="20"/>
          <w:lang w:val="es-ES_tradnl" w:eastAsia="es-ES"/>
        </w:rPr>
      </w:pPr>
    </w:p>
    <w:p w:rsidR="003E520C" w:rsidRPr="003E520C" w:rsidRDefault="003E520C" w:rsidP="00766B5C">
      <w:pPr>
        <w:numPr>
          <w:ilvl w:val="0"/>
          <w:numId w:val="41"/>
        </w:numPr>
        <w:spacing w:line="276" w:lineRule="auto"/>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El servidor público del IMSS levantará el acta de fallo de la Licitación, misma que será firmada por los servidores públicos presentes, se les entregará copia simple del acta y en su caso, de los anexos correspondientes. La falta de firma de alguno de ellos no invalidará su contenido y efectos.</w:t>
      </w:r>
    </w:p>
    <w:p w:rsidR="003E520C" w:rsidRPr="003E520C" w:rsidRDefault="003E520C" w:rsidP="009B3507">
      <w:pPr>
        <w:ind w:right="49"/>
        <w:jc w:val="both"/>
        <w:rPr>
          <w:rFonts w:ascii="Montserrat Light" w:eastAsiaTheme="minorEastAsia" w:hAnsi="Montserrat Light" w:cs="Arial"/>
          <w:sz w:val="20"/>
          <w:szCs w:val="20"/>
          <w:lang w:val="es-ES_tradnl" w:eastAsia="es-ES"/>
        </w:rPr>
      </w:pPr>
    </w:p>
    <w:p w:rsidR="003E520C" w:rsidRPr="003E520C" w:rsidRDefault="003E520C" w:rsidP="009B3507">
      <w:pPr>
        <w:ind w:right="49"/>
        <w:jc w:val="both"/>
        <w:rPr>
          <w:rFonts w:ascii="Montserrat Light" w:eastAsiaTheme="minorEastAsia" w:hAnsi="Montserrat Light" w:cs="Arial"/>
          <w:sz w:val="20"/>
          <w:szCs w:val="20"/>
          <w:lang w:val="es-ES_tradnl" w:eastAsia="es-ES"/>
        </w:rPr>
      </w:pPr>
      <w:r w:rsidRPr="003E520C">
        <w:rPr>
          <w:rFonts w:ascii="Montserrat Light" w:eastAsiaTheme="minorEastAsia" w:hAnsi="Montserrat Light" w:cs="Arial"/>
          <w:sz w:val="20"/>
          <w:szCs w:val="20"/>
          <w:lang w:val="es-ES_tradnl" w:eastAsia="es-ES"/>
        </w:rPr>
        <w:t>En caso de que en la fecha originalmente prevista el fallo no se pueda emitir, éste podrá ser diferido siempre y cuando el nuevo plazo no exceda de veinte días naturales contados a partir de la fecha señalada originalmente o en su defecto la fecha señalada en el Acta de Presentación y Apertura de Proposiciones.</w:t>
      </w:r>
    </w:p>
    <w:p w:rsidR="003E520C" w:rsidRPr="003E520C" w:rsidRDefault="003E520C" w:rsidP="009B3507">
      <w:pPr>
        <w:ind w:right="49"/>
        <w:jc w:val="both"/>
        <w:rPr>
          <w:rFonts w:ascii="Montserrat Light" w:eastAsiaTheme="minorEastAsia" w:hAnsi="Montserrat Light" w:cs="Arial"/>
          <w:sz w:val="20"/>
          <w:szCs w:val="20"/>
          <w:lang w:val="es-ES_tradnl" w:eastAsia="es-ES"/>
        </w:rPr>
      </w:pPr>
    </w:p>
    <w:p w:rsidR="003E520C" w:rsidRPr="003E520C" w:rsidRDefault="003E520C" w:rsidP="009B3507">
      <w:pPr>
        <w:ind w:right="51"/>
        <w:jc w:val="both"/>
        <w:rPr>
          <w:rFonts w:ascii="Montserrat Light" w:eastAsiaTheme="minorEastAsia" w:hAnsi="Montserrat Light" w:cs="Arial"/>
          <w:sz w:val="20"/>
          <w:szCs w:val="20"/>
          <w:lang w:val="es-ES_tradnl" w:eastAsia="es-ES"/>
        </w:rPr>
      </w:pPr>
      <w:r w:rsidRPr="003E520C">
        <w:rPr>
          <w:rFonts w:ascii="Montserrat Light" w:eastAsiaTheme="minorEastAsia" w:hAnsi="Montserrat Light" w:cs="Arial"/>
          <w:sz w:val="20"/>
          <w:szCs w:val="20"/>
          <w:lang w:val="es-ES_tradnl" w:eastAsia="es-ES"/>
        </w:rPr>
        <w:t xml:space="preserve">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w:t>
      </w:r>
      <w:r w:rsidRPr="003E520C">
        <w:rPr>
          <w:rFonts w:ascii="Montserrat Light" w:eastAsiaTheme="minorEastAsia" w:hAnsi="Montserrat Light" w:cs="Arial"/>
          <w:sz w:val="20"/>
          <w:szCs w:val="20"/>
          <w:lang w:val="es-ES_tradnl" w:eastAsia="es-ES"/>
        </w:rPr>
        <w:lastRenderedPageBreak/>
        <w:t>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3E520C" w:rsidRPr="003E520C" w:rsidRDefault="003E520C" w:rsidP="009B3507">
      <w:pPr>
        <w:ind w:right="49"/>
        <w:jc w:val="both"/>
        <w:rPr>
          <w:rFonts w:ascii="Montserrat Light" w:eastAsiaTheme="minorEastAsia" w:hAnsi="Montserrat Light" w:cs="Arial"/>
          <w:sz w:val="20"/>
          <w:szCs w:val="20"/>
          <w:lang w:val="es-ES_tradnl" w:eastAsia="es-ES"/>
        </w:rPr>
      </w:pPr>
    </w:p>
    <w:p w:rsidR="003E520C" w:rsidRPr="003E520C" w:rsidRDefault="003E520C" w:rsidP="009B3507">
      <w:pPr>
        <w:tabs>
          <w:tab w:val="left" w:pos="-720"/>
        </w:tabs>
        <w:suppressAutoHyphens/>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Asimismo, las actas correspondientes se difundirán en </w:t>
      </w:r>
      <w:proofErr w:type="spellStart"/>
      <w:r w:rsidRPr="003E520C">
        <w:rPr>
          <w:rFonts w:ascii="Montserrat Light" w:eastAsiaTheme="minorEastAsia" w:hAnsi="Montserrat Light" w:cs="Arial"/>
          <w:spacing w:val="-3"/>
          <w:sz w:val="20"/>
          <w:szCs w:val="20"/>
          <w:lang w:val="es-ES_tradnl"/>
        </w:rPr>
        <w:t>CompraNet</w:t>
      </w:r>
      <w:proofErr w:type="spellEnd"/>
      <w:r w:rsidRPr="003E520C">
        <w:rPr>
          <w:rFonts w:ascii="Montserrat Light" w:eastAsiaTheme="minorEastAsia" w:hAnsi="Montserrat Light" w:cs="Arial"/>
          <w:spacing w:val="-3"/>
          <w:sz w:val="20"/>
          <w:szCs w:val="20"/>
          <w:lang w:val="es-ES_tradnl"/>
        </w:rPr>
        <w:t>. Este procedimiento sustituye a la notificación personal.</w:t>
      </w:r>
    </w:p>
    <w:p w:rsidR="003E520C" w:rsidRPr="003E520C" w:rsidRDefault="003E520C" w:rsidP="009B3507">
      <w:pPr>
        <w:tabs>
          <w:tab w:val="left" w:pos="-720"/>
        </w:tabs>
        <w:suppressAutoHyphens/>
        <w:jc w:val="both"/>
        <w:rPr>
          <w:rFonts w:ascii="Montserrat Light" w:eastAsiaTheme="minorEastAsia" w:hAnsi="Montserrat Light" w:cs="Arial"/>
          <w:spacing w:val="-3"/>
          <w:sz w:val="20"/>
          <w:szCs w:val="20"/>
          <w:lang w:val="es-ES_tradnl"/>
        </w:rPr>
      </w:pPr>
    </w:p>
    <w:p w:rsidR="003E520C" w:rsidRPr="003E520C" w:rsidRDefault="003E520C" w:rsidP="009B3507">
      <w:pPr>
        <w:ind w:right="49"/>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3E520C">
        <w:rPr>
          <w:rFonts w:ascii="Montserrat Light" w:eastAsiaTheme="minorEastAsia" w:hAnsi="Montserrat Light" w:cs="Arial"/>
          <w:spacing w:val="-3"/>
          <w:sz w:val="20"/>
          <w:szCs w:val="20"/>
          <w:lang w:val="es-ES_tradnl"/>
        </w:rPr>
        <w:t>CompraNet</w:t>
      </w:r>
      <w:proofErr w:type="spellEnd"/>
      <w:r w:rsidRPr="003E520C">
        <w:rPr>
          <w:rFonts w:ascii="Montserrat Light" w:eastAsiaTheme="minorEastAsia" w:hAnsi="Montserrat Light" w:cs="Arial"/>
          <w:spacing w:val="-3"/>
          <w:sz w:val="20"/>
          <w:szCs w:val="20"/>
          <w:lang w:val="es-ES_tradnl"/>
        </w:rPr>
        <w:t xml:space="preserve">, en la dirección electrónica </w:t>
      </w:r>
      <w:hyperlink r:id="rId11" w:history="1">
        <w:r w:rsidRPr="003E520C">
          <w:rPr>
            <w:rFonts w:ascii="Montserrat Light" w:eastAsiaTheme="minorEastAsia" w:hAnsi="Montserrat Light" w:cs="Arial"/>
            <w:color w:val="0000FF"/>
            <w:spacing w:val="-3"/>
            <w:sz w:val="20"/>
            <w:szCs w:val="20"/>
            <w:u w:val="single"/>
            <w:lang w:val="es-ES_tradnl"/>
          </w:rPr>
          <w:t>https://upcp-compranet.hacienda.gob.mx/</w:t>
        </w:r>
      </w:hyperlink>
      <w:r w:rsidRPr="003E520C">
        <w:rPr>
          <w:rFonts w:ascii="Montserrat Light" w:eastAsiaTheme="minorEastAsia" w:hAnsi="Montserrat Light" w:cs="Arial"/>
          <w:spacing w:val="-3"/>
          <w:sz w:val="20"/>
          <w:szCs w:val="20"/>
          <w:lang w:val="es-ES_tradnl"/>
        </w:rPr>
        <w:t>, sin menoscabo de que puedan acudir a recoger las actas en el domicilio de la Convocante.</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1"/>
          <w:numId w:val="34"/>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98" w:name="_Toc130919624"/>
      <w:r w:rsidRPr="003E520C">
        <w:rPr>
          <w:rFonts w:ascii="Montserrat Light" w:eastAsia="Times New Roman" w:hAnsi="Montserrat Light" w:cs="Arial"/>
          <w:b/>
          <w:sz w:val="20"/>
          <w:szCs w:val="20"/>
          <w:lang w:val="es-ES_tradnl" w:eastAsia="ar-SA"/>
        </w:rPr>
        <w:t>Firma de Contrato.</w:t>
      </w:r>
      <w:bookmarkEnd w:id="98"/>
    </w:p>
    <w:bookmarkEnd w:id="97"/>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eastAsia="Times New Roman" w:hAnsi="Montserrat Light" w:cs="Arial"/>
          <w:sz w:val="20"/>
          <w:szCs w:val="20"/>
          <w:lang w:val="es-ES_tradnl" w:eastAsia="es-ES"/>
        </w:rPr>
      </w:pPr>
      <w:r w:rsidRPr="003E520C">
        <w:rPr>
          <w:rFonts w:ascii="Montserrat Light" w:eastAsia="Times New Roman" w:hAnsi="Montserrat Light" w:cs="Arial"/>
          <w:sz w:val="20"/>
          <w:szCs w:val="20"/>
          <w:lang w:val="es-ES_tradnl" w:eastAsia="es-ES"/>
        </w:rPr>
        <w:t xml:space="preserve">El licitante adjudicado deberá firmar el contrato, en la fecha y hora previstas en el fallo, o en su defecto, dentro de los 15 días naturales siguientes al de la notificación del fallo, lo anterior en términos de lo señalado en el primer párrafo de los artículos </w:t>
      </w:r>
      <w:r w:rsidRPr="003E520C">
        <w:rPr>
          <w:rFonts w:ascii="Montserrat Light" w:eastAsia="Times New Roman" w:hAnsi="Montserrat Light" w:cs="Arial"/>
          <w:b/>
          <w:bCs/>
          <w:sz w:val="20"/>
          <w:szCs w:val="20"/>
          <w:lang w:val="es-ES_tradnl" w:eastAsia="es-ES"/>
        </w:rPr>
        <w:t>4</w:t>
      </w:r>
      <w:r w:rsidRPr="003E520C">
        <w:rPr>
          <w:rFonts w:ascii="Montserrat Light" w:eastAsiaTheme="minorEastAsia" w:hAnsi="Montserrat Light" w:cs="Arial"/>
          <w:b/>
          <w:bCs/>
          <w:sz w:val="20"/>
          <w:szCs w:val="20"/>
          <w:lang w:val="es-ES_tradnl"/>
        </w:rPr>
        <w:t>6</w:t>
      </w:r>
      <w:r w:rsidRPr="003E520C">
        <w:rPr>
          <w:rFonts w:ascii="Montserrat Light" w:eastAsia="Times New Roman" w:hAnsi="Montserrat Light" w:cs="Arial"/>
          <w:sz w:val="20"/>
          <w:szCs w:val="20"/>
          <w:lang w:val="es-ES_tradnl" w:eastAsia="es-ES"/>
        </w:rPr>
        <w:t xml:space="preserve"> de la LAASSP y del </w:t>
      </w:r>
      <w:r w:rsidRPr="003E520C">
        <w:rPr>
          <w:rFonts w:ascii="Montserrat Light" w:eastAsia="Times New Roman" w:hAnsi="Montserrat Light" w:cs="Arial"/>
          <w:b/>
          <w:bCs/>
          <w:sz w:val="20"/>
          <w:szCs w:val="20"/>
          <w:lang w:val="es-ES_tradnl" w:eastAsia="es-ES"/>
        </w:rPr>
        <w:t>84</w:t>
      </w:r>
      <w:r w:rsidRPr="003E520C">
        <w:rPr>
          <w:rFonts w:ascii="Montserrat Light" w:eastAsia="Times New Roman" w:hAnsi="Montserrat Light" w:cs="Arial"/>
          <w:sz w:val="20"/>
          <w:szCs w:val="20"/>
          <w:lang w:val="es-ES_tradnl" w:eastAsia="es-ES"/>
        </w:rPr>
        <w:t xml:space="preserve"> del RLAASSP.</w:t>
      </w:r>
    </w:p>
    <w:p w:rsidR="003E520C" w:rsidRPr="003E520C" w:rsidRDefault="003E520C" w:rsidP="009B3507">
      <w:pPr>
        <w:jc w:val="both"/>
        <w:rPr>
          <w:rFonts w:ascii="Montserrat Light" w:eastAsia="Times New Roman" w:hAnsi="Montserrat Light" w:cs="Arial"/>
          <w:sz w:val="20"/>
          <w:szCs w:val="20"/>
          <w:lang w:val="es-ES_tradnl" w:eastAsia="es-ES"/>
        </w:rPr>
      </w:pPr>
    </w:p>
    <w:p w:rsidR="003E520C" w:rsidRPr="003E520C" w:rsidRDefault="003E520C" w:rsidP="009B3507">
      <w:pPr>
        <w:jc w:val="both"/>
        <w:rPr>
          <w:rFonts w:ascii="Montserrat Light" w:eastAsia="Times New Roman" w:hAnsi="Montserrat Light" w:cs="Arial"/>
          <w:sz w:val="20"/>
          <w:szCs w:val="20"/>
          <w:lang w:val="es-ES_tradnl" w:eastAsia="es-ES"/>
        </w:rPr>
      </w:pPr>
      <w:r w:rsidRPr="003E520C">
        <w:rPr>
          <w:rFonts w:ascii="Montserrat Light" w:eastAsia="Times New Roman" w:hAnsi="Montserrat Light" w:cs="Arial"/>
          <w:sz w:val="20"/>
          <w:szCs w:val="20"/>
          <w:lang w:val="es-ES_tradnl" w:eastAsia="es-ES"/>
        </w:rPr>
        <w:t xml:space="preserve">Cabe señalar que la Opinión de cumplimiento en materia de </w:t>
      </w:r>
      <w:r w:rsidRPr="003E520C">
        <w:rPr>
          <w:rFonts w:ascii="Montserrat Light" w:eastAsiaTheme="minorEastAsia" w:hAnsi="Montserrat Light" w:cs="Arial"/>
          <w:b/>
          <w:bCs/>
          <w:sz w:val="20"/>
          <w:szCs w:val="20"/>
          <w:lang w:val="es-ES_tradnl"/>
        </w:rPr>
        <w:t>seguridad social</w:t>
      </w:r>
      <w:r w:rsidRPr="003E520C">
        <w:rPr>
          <w:rFonts w:ascii="Montserrat Light" w:eastAsia="Times New Roman" w:hAnsi="Montserrat Light" w:cs="Arial"/>
          <w:sz w:val="20"/>
          <w:szCs w:val="20"/>
          <w:lang w:val="es-ES_tradnl" w:eastAsia="es-ES"/>
        </w:rPr>
        <w:t>,</w:t>
      </w:r>
      <w:r w:rsidRPr="003E520C">
        <w:rPr>
          <w:rFonts w:ascii="Montserrat Light" w:eastAsiaTheme="minorEastAsia" w:hAnsi="Montserrat Light" w:cstheme="minorBidi"/>
          <w:sz w:val="20"/>
          <w:szCs w:val="20"/>
          <w:lang w:val="es-ES_tradnl"/>
        </w:rPr>
        <w:t xml:space="preserve"> la </w:t>
      </w:r>
      <w:r w:rsidRPr="003E520C">
        <w:rPr>
          <w:rFonts w:ascii="Montserrat Light" w:eastAsia="Times New Roman" w:hAnsi="Montserrat Light" w:cs="Arial"/>
          <w:sz w:val="20"/>
          <w:szCs w:val="20"/>
          <w:lang w:val="es-ES_tradnl" w:eastAsia="es-ES"/>
        </w:rPr>
        <w:t xml:space="preserve">Opinión de cumplimiento de </w:t>
      </w:r>
      <w:r w:rsidRPr="003E520C">
        <w:rPr>
          <w:rFonts w:ascii="Montserrat Light" w:eastAsiaTheme="minorEastAsia" w:hAnsi="Montserrat Light" w:cs="Arial"/>
          <w:b/>
          <w:bCs/>
          <w:sz w:val="20"/>
          <w:szCs w:val="20"/>
          <w:lang w:val="es-ES_tradnl"/>
        </w:rPr>
        <w:t>obligaciones fiscales</w:t>
      </w:r>
      <w:r w:rsidRPr="003E520C">
        <w:rPr>
          <w:rFonts w:ascii="Montserrat Light" w:eastAsia="Times New Roman" w:hAnsi="Montserrat Light" w:cs="Arial"/>
          <w:sz w:val="20"/>
          <w:szCs w:val="20"/>
          <w:lang w:val="es-ES_tradnl" w:eastAsia="es-ES"/>
        </w:rPr>
        <w:t xml:space="preserve"> emitida por el SAT y la Constancia de situación fiscal en la que conste que se encuentra al corriente de cumplimiento de obligaciones en </w:t>
      </w:r>
      <w:r w:rsidRPr="003E520C">
        <w:rPr>
          <w:rFonts w:ascii="Montserrat Light" w:eastAsiaTheme="minorEastAsia" w:hAnsi="Montserrat Light" w:cs="Arial"/>
          <w:b/>
          <w:bCs/>
          <w:sz w:val="20"/>
          <w:szCs w:val="20"/>
          <w:lang w:val="es-ES_tradnl"/>
        </w:rPr>
        <w:t>materia de aportaciones patronales</w:t>
      </w:r>
      <w:r w:rsidRPr="003E520C">
        <w:rPr>
          <w:rFonts w:ascii="Montserrat Light" w:eastAsia="Times New Roman" w:hAnsi="Montserrat Light" w:cs="Arial"/>
          <w:sz w:val="20"/>
          <w:szCs w:val="20"/>
          <w:lang w:val="es-ES_tradnl" w:eastAsia="es-ES"/>
        </w:rPr>
        <w:t xml:space="preserve"> y entero de descuentos del Instituto del Fondo Nacional de la Vivienda para los Trabajadores, </w:t>
      </w:r>
      <w:r w:rsidRPr="003E520C">
        <w:rPr>
          <w:rFonts w:ascii="Montserrat Light" w:eastAsiaTheme="minorEastAsia" w:hAnsi="Montserrat Light" w:cs="Arial"/>
          <w:b/>
          <w:bCs/>
          <w:sz w:val="20"/>
          <w:szCs w:val="20"/>
          <w:u w:val="single"/>
          <w:lang w:val="es-ES_tradnl"/>
        </w:rPr>
        <w:t>deben estar vigentes y positivas</w:t>
      </w:r>
      <w:r w:rsidRPr="003E520C">
        <w:rPr>
          <w:rFonts w:ascii="Montserrat Light" w:eastAsia="Times New Roman" w:hAnsi="Montserrat Light" w:cs="Arial"/>
          <w:b/>
          <w:sz w:val="20"/>
          <w:szCs w:val="20"/>
          <w:u w:val="single"/>
          <w:lang w:val="es-ES_tradnl" w:eastAsia="es-ES"/>
        </w:rPr>
        <w:t xml:space="preserve"> el día de la formalización del instrumento jurídico que derive de esta licitación.</w:t>
      </w:r>
    </w:p>
    <w:p w:rsidR="003E520C" w:rsidRPr="003E520C" w:rsidRDefault="003E520C" w:rsidP="009B3507">
      <w:pPr>
        <w:jc w:val="both"/>
        <w:rPr>
          <w:rFonts w:ascii="Montserrat Light" w:eastAsia="Times New Roman" w:hAnsi="Montserrat Light" w:cs="Arial"/>
          <w:sz w:val="20"/>
          <w:szCs w:val="20"/>
          <w:lang w:val="es-ES_tradnl" w:eastAsia="es-ES"/>
        </w:rPr>
      </w:pPr>
    </w:p>
    <w:p w:rsidR="003E520C" w:rsidRPr="003E520C" w:rsidRDefault="003E520C" w:rsidP="009B3507">
      <w:pPr>
        <w:jc w:val="both"/>
        <w:rPr>
          <w:rFonts w:ascii="Montserrat Light" w:eastAsia="Times New Roman" w:hAnsi="Montserrat Light" w:cs="Arial"/>
          <w:sz w:val="20"/>
          <w:szCs w:val="20"/>
          <w:lang w:val="es-ES_tradnl" w:eastAsia="es-ES"/>
        </w:rPr>
      </w:pPr>
      <w:r w:rsidRPr="003E520C">
        <w:rPr>
          <w:rFonts w:ascii="Montserrat Light" w:eastAsia="Times New Roman" w:hAnsi="Montserrat Light" w:cs="Arial"/>
          <w:sz w:val="20"/>
          <w:szCs w:val="20"/>
          <w:lang w:val="es-ES_tradnl" w:eastAsia="es-ES"/>
        </w:rPr>
        <w:t xml:space="preserve">Asimismo, en términos del artículo 32-D del Código Fiscal de la Federación, los licitantes que resulten adjudicados deberán dar cumplimiento a la Reglas 2.1.29 y 2.1.25 de la “Resolución Miscelánea Fiscal para 2023” publicada en el DOF el 27 de diciembre de 2022, a fin de que hagan pública su “Opinión de cumplimiento de obligaciones fiscales emitida por el SAT”, mismas que se transcriben a continuación para pronta referencia: </w:t>
      </w:r>
    </w:p>
    <w:p w:rsidR="003E520C" w:rsidRPr="003E520C" w:rsidRDefault="003E520C" w:rsidP="009B3507">
      <w:pPr>
        <w:jc w:val="both"/>
        <w:rPr>
          <w:rFonts w:ascii="Montserrat Light" w:eastAsia="Times New Roman" w:hAnsi="Montserrat Light" w:cs="Arial"/>
          <w:sz w:val="20"/>
          <w:szCs w:val="20"/>
          <w:lang w:val="es-ES_tradnl" w:eastAsia="es-ES"/>
        </w:rPr>
      </w:pP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r w:rsidRPr="003E520C">
        <w:rPr>
          <w:rFonts w:ascii="Montserrat Light" w:eastAsia="Times New Roman" w:hAnsi="Montserrat Light" w:cs="Arial"/>
          <w:i/>
          <w:sz w:val="20"/>
          <w:szCs w:val="20"/>
          <w:lang w:val="es-ES_tradnl" w:eastAsia="es-ES"/>
        </w:rPr>
        <w:t>“</w:t>
      </w:r>
      <w:r w:rsidRPr="003E520C">
        <w:rPr>
          <w:rFonts w:ascii="Montserrat Light" w:eastAsiaTheme="minorEastAsia" w:hAnsi="Montserrat Light" w:cs="Arial"/>
          <w:b/>
          <w:bCs/>
          <w:sz w:val="20"/>
          <w:szCs w:val="20"/>
          <w:lang w:val="es-ES_tradnl"/>
        </w:rPr>
        <w:t>2</w:t>
      </w:r>
      <w:r w:rsidRPr="003E520C">
        <w:rPr>
          <w:rFonts w:ascii="Montserrat Light" w:eastAsiaTheme="minorEastAsia" w:hAnsi="Montserrat Light" w:cs="Arial"/>
          <w:b/>
          <w:bCs/>
          <w:i/>
          <w:iCs/>
          <w:sz w:val="20"/>
          <w:szCs w:val="20"/>
          <w:lang w:val="es-ES_tradnl"/>
        </w:rPr>
        <w:t>.1.29 Procedimiento que debe observarse para contrataciones con cualquier autoridad</w:t>
      </w:r>
      <w:r w:rsidRPr="003E520C">
        <w:rPr>
          <w:rFonts w:ascii="Montserrat Light" w:eastAsia="Times New Roman" w:hAnsi="Montserrat Light" w:cs="Arial"/>
          <w:i/>
          <w:sz w:val="20"/>
          <w:szCs w:val="20"/>
          <w:lang w:val="es-ES_tradnl" w:eastAsia="es-ES"/>
        </w:rPr>
        <w:t>,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w:t>
      </w: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r w:rsidRPr="003E520C">
        <w:rPr>
          <w:rFonts w:ascii="Montserrat Light" w:eastAsia="Times New Roman" w:hAnsi="Montserrat Light" w:cs="Arial"/>
          <w:i/>
          <w:sz w:val="20"/>
          <w:szCs w:val="20"/>
          <w:lang w:val="es-ES_tradnl" w:eastAsia="es-ES"/>
        </w:rPr>
        <w:t xml:space="preserve">Para los efectos del </w:t>
      </w:r>
      <w:r w:rsidRPr="003E520C">
        <w:rPr>
          <w:rFonts w:ascii="Montserrat Light" w:eastAsiaTheme="minorEastAsia" w:hAnsi="Montserrat Light" w:cs="Arial"/>
          <w:b/>
          <w:bCs/>
          <w:i/>
          <w:iCs/>
          <w:sz w:val="20"/>
          <w:szCs w:val="20"/>
          <w:lang w:val="es-ES_tradnl"/>
        </w:rPr>
        <w:t>artículo 32-D, primero, segundo, tercero y séptimo párrafos del CFF</w:t>
      </w:r>
      <w:r w:rsidRPr="003E520C">
        <w:rPr>
          <w:rFonts w:ascii="Montserrat Light" w:eastAsia="Times New Roman" w:hAnsi="Montserrat Light" w:cs="Arial"/>
          <w:b/>
          <w:i/>
          <w:sz w:val="20"/>
          <w:szCs w:val="20"/>
          <w:lang w:val="es-ES_tradnl" w:eastAsia="es-ES"/>
        </w:rPr>
        <w:t>,</w:t>
      </w:r>
      <w:r w:rsidRPr="003E520C">
        <w:rPr>
          <w:rFonts w:ascii="Montserrat Light" w:eastAsia="Times New Roman" w:hAnsi="Montserrat Light" w:cs="Arial"/>
          <w:i/>
          <w:sz w:val="20"/>
          <w:szCs w:val="20"/>
          <w:lang w:val="es-ES_tradnl" w:eastAsia="es-ES"/>
        </w:rPr>
        <w:t xml:space="preserve"> 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3E520C">
        <w:rPr>
          <w:rFonts w:ascii="Montserrat Light" w:eastAsiaTheme="minorEastAsia" w:hAnsi="Montserrat Light" w:cs="Arial"/>
          <w:b/>
          <w:bCs/>
          <w:i/>
          <w:iCs/>
          <w:sz w:val="20"/>
          <w:szCs w:val="20"/>
          <w:lang w:val="es-ES_tradnl"/>
        </w:rPr>
        <w:t>deberán exigir de los contribuyentes con quienes se vaya a celebrar el contrato hagan público la opinión del cumplimiento en términos de la regla 2.1.25</w:t>
      </w:r>
      <w:r w:rsidRPr="003E520C">
        <w:rPr>
          <w:rFonts w:ascii="Montserrat Light" w:eastAsia="Times New Roman" w:hAnsi="Montserrat Light" w:cs="Arial"/>
          <w:b/>
          <w:i/>
          <w:iCs/>
          <w:sz w:val="20"/>
          <w:szCs w:val="20"/>
          <w:lang w:val="es-ES_tradnl" w:eastAsia="es-ES"/>
        </w:rPr>
        <w:t>.</w:t>
      </w:r>
      <w:r w:rsidRPr="003E520C">
        <w:rPr>
          <w:rFonts w:ascii="Montserrat Light" w:eastAsia="Times New Roman" w:hAnsi="Montserrat Light" w:cs="Arial"/>
          <w:i/>
          <w:sz w:val="20"/>
          <w:szCs w:val="20"/>
          <w:lang w:val="es-ES_tradnl" w:eastAsia="es-ES"/>
        </w:rPr>
        <w:t>[…]”</w:t>
      </w:r>
    </w:p>
    <w:p w:rsidR="003E520C" w:rsidRPr="003E520C" w:rsidRDefault="003E520C" w:rsidP="009B3507">
      <w:pPr>
        <w:ind w:left="284" w:right="532"/>
        <w:jc w:val="both"/>
        <w:rPr>
          <w:rFonts w:ascii="Montserrat Light" w:eastAsia="Times New Roman" w:hAnsi="Montserrat Light" w:cs="Arial"/>
          <w:b/>
          <w:i/>
          <w:sz w:val="20"/>
          <w:szCs w:val="20"/>
          <w:lang w:val="es-ES_tradnl" w:eastAsia="es-ES"/>
        </w:rPr>
      </w:pP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r w:rsidRPr="003E520C">
        <w:rPr>
          <w:rFonts w:ascii="Montserrat Light" w:eastAsia="Times New Roman" w:hAnsi="Montserrat Light" w:cs="Arial"/>
          <w:i/>
          <w:sz w:val="20"/>
          <w:szCs w:val="20"/>
          <w:lang w:val="es-ES_tradnl" w:eastAsia="es-ES"/>
        </w:rPr>
        <w:t>“</w:t>
      </w:r>
      <w:r w:rsidRPr="003E520C">
        <w:rPr>
          <w:rFonts w:ascii="Montserrat Light" w:eastAsiaTheme="minorEastAsia" w:hAnsi="Montserrat Light" w:cs="Arial"/>
          <w:b/>
          <w:bCs/>
          <w:sz w:val="20"/>
          <w:szCs w:val="20"/>
          <w:lang w:val="es-ES_tradnl"/>
        </w:rPr>
        <w:t>2.1.25</w:t>
      </w:r>
      <w:r w:rsidRPr="003E520C">
        <w:rPr>
          <w:rFonts w:ascii="Montserrat Light" w:eastAsia="Times New Roman" w:hAnsi="Montserrat Light" w:cs="Arial"/>
          <w:b/>
          <w:i/>
          <w:sz w:val="20"/>
          <w:szCs w:val="20"/>
          <w:lang w:val="es-ES_tradnl" w:eastAsia="es-ES"/>
        </w:rPr>
        <w:t xml:space="preserve"> </w:t>
      </w:r>
      <w:r w:rsidRPr="003E520C">
        <w:rPr>
          <w:rFonts w:ascii="Montserrat Light" w:eastAsia="Times New Roman" w:hAnsi="Montserrat Light" w:cs="Arial"/>
          <w:i/>
          <w:sz w:val="20"/>
          <w:szCs w:val="20"/>
          <w:lang w:val="es-ES_tradnl" w:eastAsia="es-ES"/>
        </w:rPr>
        <w:t xml:space="preserve">Procedimiento que debe observarse para hacer público el resultado de la opinión del cumplimiento de obligaciones fiscales 2.1.25. </w:t>
      </w: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r w:rsidRPr="003E520C">
        <w:rPr>
          <w:rFonts w:ascii="Montserrat Light" w:eastAsia="Times New Roman" w:hAnsi="Montserrat Light" w:cs="Arial"/>
          <w:i/>
          <w:sz w:val="20"/>
          <w:szCs w:val="20"/>
          <w:lang w:val="es-ES_tradnl" w:eastAsia="es-ES"/>
        </w:rPr>
        <w:t>Para los efectos del artículo 32-D del CFF, los contribuyentes podrán autorizar al SAT a hacer público el resultado de su opinión del cumplimiento de obligaciones fiscales, para lo cual deberán realizar el siguiente procedimiento: […]</w:t>
      </w: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p>
    <w:p w:rsidR="003E520C" w:rsidRPr="003E520C" w:rsidRDefault="003E520C" w:rsidP="009B3507">
      <w:pPr>
        <w:ind w:left="284" w:right="532"/>
        <w:jc w:val="both"/>
        <w:rPr>
          <w:rFonts w:ascii="Montserrat Light" w:eastAsia="Times New Roman" w:hAnsi="Montserrat Light" w:cs="Arial"/>
          <w:i/>
          <w:sz w:val="20"/>
          <w:szCs w:val="20"/>
          <w:lang w:val="es-ES_tradnl" w:eastAsia="es-ES"/>
        </w:rPr>
      </w:pPr>
      <w:r w:rsidRPr="003E520C">
        <w:rPr>
          <w:rFonts w:ascii="Montserrat Light" w:eastAsia="Times New Roman" w:hAnsi="Montserrat Light" w:cs="Arial"/>
          <w:i/>
          <w:sz w:val="20"/>
          <w:szCs w:val="20"/>
          <w:lang w:val="es-ES_tradnl" w:eastAsia="es-ES"/>
        </w:rPr>
        <w:t xml:space="preserve">Para los efectos del artículo 32-D, último párrafo del CFF, </w:t>
      </w:r>
      <w:r w:rsidRPr="003E520C">
        <w:rPr>
          <w:rFonts w:ascii="Montserrat Light" w:eastAsiaTheme="minorEastAsia" w:hAnsi="Montserrat Light" w:cs="Arial"/>
          <w:b/>
          <w:bCs/>
          <w:i/>
          <w:iCs/>
          <w:sz w:val="20"/>
          <w:szCs w:val="20"/>
          <w:lang w:val="es-ES_tradnl"/>
        </w:rPr>
        <w:t>los proveedores de cualquier autoridad</w:t>
      </w:r>
      <w:r w:rsidRPr="003E520C">
        <w:rPr>
          <w:rFonts w:ascii="Montserrat Light" w:eastAsia="Times New Roman" w:hAnsi="Montserrat Light" w:cs="Arial"/>
          <w:b/>
          <w:i/>
          <w:sz w:val="20"/>
          <w:szCs w:val="20"/>
          <w:lang w:val="es-ES_tradnl" w:eastAsia="es-ES"/>
        </w:rPr>
        <w:t>,</w:t>
      </w:r>
      <w:r w:rsidRPr="003E520C">
        <w:rPr>
          <w:rFonts w:ascii="Montserrat Light" w:eastAsia="Times New Roman" w:hAnsi="Montserrat Light" w:cs="Arial"/>
          <w:i/>
          <w:sz w:val="20"/>
          <w:szCs w:val="20"/>
          <w:lang w:val="es-ES_tradnl" w:eastAsia="es-ES"/>
        </w:rPr>
        <w:t xml:space="preserve">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3E520C">
        <w:rPr>
          <w:rFonts w:ascii="Montserrat Light" w:eastAsiaTheme="minorEastAsia" w:hAnsi="Montserrat Light" w:cs="Arial"/>
          <w:b/>
          <w:bCs/>
          <w:i/>
          <w:iCs/>
          <w:sz w:val="20"/>
          <w:szCs w:val="20"/>
          <w:lang w:val="es-ES_tradnl"/>
        </w:rPr>
        <w:t>deberán hacer público el resultado de la opinión de cumplimiento a través del procedimiento anteriormente descrito</w:t>
      </w:r>
      <w:r w:rsidRPr="003E520C">
        <w:rPr>
          <w:rFonts w:ascii="Montserrat Light" w:eastAsia="Times New Roman" w:hAnsi="Montserrat Light" w:cs="Arial"/>
          <w:b/>
          <w:i/>
          <w:sz w:val="20"/>
          <w:szCs w:val="20"/>
          <w:lang w:val="es-ES_tradnl" w:eastAsia="es-ES"/>
        </w:rPr>
        <w:t>.</w:t>
      </w:r>
      <w:r w:rsidRPr="003E520C">
        <w:rPr>
          <w:rFonts w:ascii="Montserrat Light" w:eastAsia="Times New Roman" w:hAnsi="Montserrat Light" w:cs="Arial"/>
          <w:i/>
          <w:sz w:val="20"/>
          <w:szCs w:val="20"/>
          <w:lang w:val="es-ES_tradnl" w:eastAsia="es-ES"/>
        </w:rPr>
        <w:t>[…]”</w:t>
      </w:r>
    </w:p>
    <w:p w:rsidR="003E520C" w:rsidRPr="003E520C" w:rsidRDefault="003E520C" w:rsidP="009B3507">
      <w:pPr>
        <w:ind w:right="45"/>
        <w:jc w:val="both"/>
        <w:rPr>
          <w:rFonts w:ascii="Montserrat Light" w:eastAsia="Calibri" w:hAnsi="Montserrat Light" w:cstheme="minorBidi"/>
          <w:sz w:val="20"/>
          <w:szCs w:val="20"/>
          <w:lang w:val="es-ES_tradnl"/>
        </w:rPr>
      </w:pPr>
    </w:p>
    <w:p w:rsidR="003E520C" w:rsidRPr="003E520C" w:rsidRDefault="003E520C" w:rsidP="009B3507">
      <w:pPr>
        <w:ind w:right="45"/>
        <w:jc w:val="both"/>
        <w:rPr>
          <w:rFonts w:ascii="Montserrat Light" w:eastAsia="Calibri" w:hAnsi="Montserrat Light" w:cstheme="minorBidi"/>
          <w:sz w:val="20"/>
          <w:szCs w:val="20"/>
          <w:lang w:val="es-ES_tradnl"/>
        </w:rPr>
      </w:pPr>
      <w:r w:rsidRPr="003E520C">
        <w:rPr>
          <w:rFonts w:ascii="Montserrat Light" w:eastAsia="Calibri" w:hAnsi="Montserrat Light" w:cstheme="minorBidi"/>
          <w:sz w:val="20"/>
          <w:szCs w:val="20"/>
          <w:lang w:val="es-ES_tradnl"/>
        </w:rPr>
        <w:t xml:space="preserve">En cumplimiento a lo establecido en el </w:t>
      </w:r>
      <w:r w:rsidRPr="003E520C">
        <w:rPr>
          <w:rFonts w:ascii="Montserrat Light" w:eastAsia="Calibri" w:hAnsi="Montserrat Light" w:cstheme="minorBidi"/>
          <w:i/>
          <w:sz w:val="20"/>
          <w:szCs w:val="20"/>
          <w:lang w:val="es-ES_tradnl"/>
        </w:rPr>
        <w:t xml:space="preserve">“ACUERDO por el que se incorpora como un módulo de </w:t>
      </w:r>
      <w:proofErr w:type="spellStart"/>
      <w:r w:rsidRPr="003E520C">
        <w:rPr>
          <w:rFonts w:ascii="Montserrat Light" w:eastAsia="Calibri" w:hAnsi="Montserrat Light" w:cstheme="minorBidi"/>
          <w:i/>
          <w:sz w:val="20"/>
          <w:szCs w:val="20"/>
          <w:lang w:val="es-ES_tradnl"/>
        </w:rPr>
        <w:t>CompraNet</w:t>
      </w:r>
      <w:proofErr w:type="spellEnd"/>
      <w:r w:rsidRPr="003E520C">
        <w:rPr>
          <w:rFonts w:ascii="Montserrat Light" w:eastAsia="Calibri" w:hAnsi="Montserrat Light" w:cstheme="minorBidi"/>
          <w:i/>
          <w:sz w:val="20"/>
          <w:szCs w:val="20"/>
          <w:lang w:val="es-ES_tradnl"/>
        </w:rPr>
        <w:t xml:space="preserve"> la aplicación denominada Formalización de Instrumentos Jurídicos y se emiten las Disposiciones de carácter general que regulan su funcionamiento”</w:t>
      </w:r>
      <w:r w:rsidRPr="003E520C">
        <w:rPr>
          <w:rFonts w:ascii="Montserrat Light" w:eastAsia="Calibri" w:hAnsi="Montserrat Light" w:cstheme="minorBidi"/>
          <w:sz w:val="20"/>
          <w:szCs w:val="20"/>
          <w:lang w:val="es-ES_tradnl"/>
        </w:rPr>
        <w:t xml:space="preserve"> publicado en el DOF el 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que se les requiera de los mismos.</w:t>
      </w:r>
    </w:p>
    <w:p w:rsidR="003E520C" w:rsidRPr="003E520C" w:rsidRDefault="003E520C" w:rsidP="009B3507">
      <w:pPr>
        <w:ind w:right="45"/>
        <w:jc w:val="both"/>
        <w:rPr>
          <w:rFonts w:ascii="Montserrat Light" w:eastAsia="Calibri" w:hAnsi="Montserrat Light" w:cstheme="minorBidi"/>
          <w:sz w:val="20"/>
          <w:szCs w:val="20"/>
          <w:lang w:val="es-ES_tradnl"/>
        </w:rPr>
      </w:pPr>
    </w:p>
    <w:p w:rsidR="003E520C" w:rsidRPr="003E520C" w:rsidRDefault="003E520C" w:rsidP="009B3507">
      <w:pPr>
        <w:ind w:right="45"/>
        <w:jc w:val="both"/>
        <w:rPr>
          <w:rFonts w:ascii="Montserrat Light" w:eastAsia="Calibri" w:hAnsi="Montserrat Light" w:cstheme="minorBidi"/>
          <w:sz w:val="20"/>
          <w:szCs w:val="20"/>
          <w:lang w:val="es-ES_tradnl"/>
        </w:rPr>
      </w:pPr>
      <w:r w:rsidRPr="003E520C">
        <w:rPr>
          <w:rFonts w:ascii="Montserrat Light" w:eastAsia="Calibri" w:hAnsi="Montserrat Light" w:cstheme="minorBidi"/>
          <w:sz w:val="20"/>
          <w:szCs w:val="20"/>
          <w:lang w:val="es-ES_tradnl"/>
        </w:rPr>
        <w:t xml:space="preserve">En razón de lo anterior, </w:t>
      </w:r>
      <w:r w:rsidRPr="003E520C">
        <w:rPr>
          <w:rFonts w:ascii="Montserrat Light" w:eastAsia="Times New Roman" w:hAnsi="Montserrat Light" w:cs="Arial"/>
          <w:b/>
          <w:bCs/>
          <w:sz w:val="20"/>
          <w:szCs w:val="20"/>
          <w:u w:val="single"/>
          <w:lang w:val="es-ES_tradnl" w:eastAsia="es-ES"/>
        </w:rPr>
        <w:t>los licitantes deberán realizar su registro en el Módulo de Formalización de Instrumentos Jurídicos</w:t>
      </w:r>
      <w:r w:rsidRPr="003E520C">
        <w:rPr>
          <w:rFonts w:ascii="Montserrat Light" w:eastAsia="Calibri" w:hAnsi="Montserrat Light" w:cstheme="minorBidi"/>
          <w:b/>
          <w:sz w:val="20"/>
          <w:szCs w:val="20"/>
          <w:u w:val="single"/>
          <w:lang w:val="es-ES_tradnl"/>
        </w:rPr>
        <w:t>,</w:t>
      </w:r>
      <w:r w:rsidRPr="003E520C">
        <w:rPr>
          <w:rFonts w:ascii="Montserrat Light" w:eastAsia="Calibri" w:hAnsi="Montserrat Light" w:cstheme="minorBidi"/>
          <w:sz w:val="20"/>
          <w:szCs w:val="20"/>
          <w:lang w:val="es-ES_tradnl"/>
        </w:rPr>
        <w:t xml:space="preserve"> para poder suscribir contratos y/o convenios a través del referido Sistema, para lo cual deberán acceder a la siguiente liga: </w:t>
      </w:r>
      <w:hyperlink r:id="rId12" w:history="1">
        <w:r w:rsidRPr="003E520C">
          <w:rPr>
            <w:rFonts w:ascii="Montserrat Light" w:eastAsia="Calibri" w:hAnsi="Montserrat Light" w:cstheme="minorBidi"/>
            <w:color w:val="0000FF"/>
            <w:sz w:val="20"/>
            <w:szCs w:val="20"/>
            <w:u w:val="single"/>
            <w:lang w:val="es-ES_tradnl"/>
          </w:rPr>
          <w:t>https://www.gob.mx/compranet/documentos/modulo-de-formalizacion-de-instrumentos-</w:t>
        </w:r>
        <w:r w:rsidRPr="003E520C">
          <w:rPr>
            <w:rFonts w:ascii="Montserrat Light" w:eastAsia="Calibri" w:hAnsi="Montserrat Light" w:cstheme="minorBidi"/>
            <w:color w:val="0000FF"/>
            <w:sz w:val="20"/>
            <w:szCs w:val="20"/>
            <w:u w:val="single"/>
            <w:lang w:val="es-ES_tradnl"/>
          </w:rPr>
          <w:lastRenderedPageBreak/>
          <w:t>juridicos</w:t>
        </w:r>
      </w:hyperlink>
      <w:r w:rsidRPr="003E520C">
        <w:rPr>
          <w:rFonts w:ascii="Montserrat Light" w:eastAsia="Calibri" w:hAnsi="Montserrat Light" w:cstheme="minorBidi"/>
          <w:sz w:val="20"/>
          <w:szCs w:val="20"/>
          <w:lang w:val="es-ES_tradnl"/>
        </w:rPr>
        <w:t xml:space="preserve">; asimismo, para consultar la Guía de Registro de Empresas se podrá encontrar en </w:t>
      </w:r>
      <w:hyperlink r:id="rId13" w:history="1">
        <w:r w:rsidRPr="003E520C">
          <w:rPr>
            <w:rFonts w:ascii="Montserrat Light" w:eastAsia="Calibri" w:hAnsi="Montserrat Light" w:cstheme="minorBidi"/>
            <w:color w:val="0000FF"/>
            <w:sz w:val="20"/>
            <w:szCs w:val="20"/>
            <w:u w:val="single"/>
            <w:lang w:val="es-ES_tradnl"/>
          </w:rPr>
          <w:t>https://compranetinfo.hacienda.gob.mx/descargas/Guia_de_registro_de_empresas_V3.pdf</w:t>
        </w:r>
      </w:hyperlink>
      <w:r w:rsidRPr="003E520C">
        <w:rPr>
          <w:rFonts w:ascii="Montserrat Light" w:eastAsia="Calibri" w:hAnsi="Montserrat Light" w:cstheme="minorBidi"/>
          <w:sz w:val="20"/>
          <w:szCs w:val="20"/>
          <w:lang w:val="es-ES_tradnl"/>
        </w:rPr>
        <w:t xml:space="preserve">. </w:t>
      </w:r>
    </w:p>
    <w:p w:rsidR="003E520C" w:rsidRPr="003E520C" w:rsidRDefault="003E520C" w:rsidP="009B3507">
      <w:pPr>
        <w:spacing w:line="276" w:lineRule="auto"/>
        <w:ind w:right="48"/>
        <w:jc w:val="both"/>
        <w:rPr>
          <w:rFonts w:ascii="Montserrat Light" w:eastAsia="Calibri" w:hAnsi="Montserrat Light" w:cstheme="minorBidi"/>
          <w:sz w:val="20"/>
          <w:szCs w:val="20"/>
          <w:lang w:val="es-ES_tradnl"/>
        </w:rPr>
      </w:pPr>
    </w:p>
    <w:p w:rsidR="003E520C" w:rsidRPr="003E520C" w:rsidRDefault="003E520C" w:rsidP="009B3507">
      <w:pPr>
        <w:ind w:right="48"/>
        <w:jc w:val="both"/>
        <w:rPr>
          <w:rFonts w:ascii="Montserrat Light" w:eastAsia="Calibri" w:hAnsi="Montserrat Light" w:cstheme="minorBidi"/>
          <w:sz w:val="20"/>
          <w:szCs w:val="20"/>
          <w:lang w:val="es-ES_tradnl"/>
        </w:rPr>
      </w:pPr>
      <w:r w:rsidRPr="003E520C">
        <w:rPr>
          <w:rFonts w:ascii="Montserrat Light" w:eastAsia="Calibri" w:hAnsi="Montserrat Light" w:cstheme="minorBidi"/>
          <w:sz w:val="20"/>
          <w:szCs w:val="20"/>
          <w:lang w:val="es-ES_tradnl"/>
        </w:rPr>
        <w:t xml:space="preserve">Para llevar a cabo el registro, es indispensable contar con la e. Firma vigente de la persona moral o física con actividad empresarial a la que se desea registrar. </w:t>
      </w:r>
    </w:p>
    <w:p w:rsidR="003E520C" w:rsidRPr="003E520C" w:rsidRDefault="003E520C" w:rsidP="009B3507">
      <w:pPr>
        <w:ind w:right="48"/>
        <w:jc w:val="both"/>
        <w:rPr>
          <w:rFonts w:ascii="Montserrat Light" w:eastAsia="Calibri" w:hAnsi="Montserrat Light" w:cstheme="minorBidi"/>
          <w:sz w:val="20"/>
          <w:szCs w:val="20"/>
          <w:lang w:val="es-ES_tradnl"/>
        </w:rPr>
      </w:pPr>
    </w:p>
    <w:p w:rsidR="003E520C" w:rsidRPr="003E520C" w:rsidRDefault="003E520C" w:rsidP="009B3507">
      <w:pPr>
        <w:ind w:right="48"/>
        <w:jc w:val="both"/>
        <w:rPr>
          <w:rFonts w:ascii="Montserrat Light" w:eastAsia="Calibri" w:hAnsi="Montserrat Light" w:cstheme="minorBidi"/>
          <w:sz w:val="20"/>
          <w:szCs w:val="20"/>
          <w:lang w:val="es-ES_tradnl"/>
        </w:rPr>
      </w:pPr>
      <w:r w:rsidRPr="003E520C">
        <w:rPr>
          <w:rFonts w:ascii="Montserrat Light" w:eastAsia="Calibri" w:hAnsi="Montserrat Light" w:cstheme="minorBidi"/>
          <w:sz w:val="20"/>
          <w:szCs w:val="20"/>
          <w:lang w:val="es-ES_tradnl"/>
        </w:rPr>
        <w:t>Si ya se cuenta con registro en la Tienda Digital del Gobierno Federal ya no es necesario el registro de nueva cuenta, sólo se deberá verificar que los datos se encuentren actualizados.</w:t>
      </w:r>
    </w:p>
    <w:p w:rsidR="003E520C" w:rsidRPr="003E520C" w:rsidRDefault="003E520C" w:rsidP="009B3507">
      <w:pPr>
        <w:ind w:right="48"/>
        <w:jc w:val="both"/>
        <w:rPr>
          <w:rFonts w:ascii="Montserrat Light" w:eastAsia="Calibri" w:hAnsi="Montserrat Light" w:cstheme="minorBidi"/>
          <w:sz w:val="20"/>
          <w:szCs w:val="20"/>
          <w:lang w:val="es-ES_tradnl"/>
        </w:rPr>
      </w:pPr>
    </w:p>
    <w:p w:rsidR="003E520C" w:rsidRPr="003E520C" w:rsidRDefault="003E520C" w:rsidP="009B3507">
      <w:pPr>
        <w:ind w:right="49"/>
        <w:jc w:val="both"/>
        <w:rPr>
          <w:rFonts w:ascii="Montserrat Light" w:eastAsia="Times New Roman" w:hAnsi="Montserrat Light" w:cs="Arial"/>
          <w:sz w:val="20"/>
          <w:szCs w:val="20"/>
          <w:lang w:val="es-ES_tradnl" w:eastAsia="es-ES"/>
        </w:rPr>
      </w:pPr>
      <w:r w:rsidRPr="003E520C">
        <w:rPr>
          <w:rFonts w:ascii="Montserrat Light" w:eastAsia="Times New Roman" w:hAnsi="Montserrat Light" w:cs="Arial"/>
          <w:sz w:val="20"/>
          <w:szCs w:val="20"/>
          <w:lang w:val="es-ES_tradnl" w:eastAsia="es-ES"/>
        </w:rPr>
        <w:t>Se podrá anticipar la firma del contrato a petición por escrito del licitante adjudicado y con autorización de la División de Contratos del IMSS.</w:t>
      </w:r>
    </w:p>
    <w:p w:rsidR="003E520C" w:rsidRPr="003E520C" w:rsidRDefault="003E520C" w:rsidP="009B3507">
      <w:pPr>
        <w:ind w:right="49"/>
        <w:jc w:val="both"/>
        <w:rPr>
          <w:rFonts w:ascii="Montserrat Light" w:eastAsia="Times New Roman" w:hAnsi="Montserrat Light" w:cs="Arial"/>
          <w:sz w:val="20"/>
          <w:szCs w:val="20"/>
          <w:lang w:val="es-ES_tradnl" w:eastAsia="es-ES"/>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El licitante adjudicado, deberá presentar en la División de Contratos, </w:t>
      </w:r>
      <w:r w:rsidRPr="003E520C">
        <w:rPr>
          <w:rFonts w:ascii="Montserrat Light" w:eastAsia="Times New Roman" w:hAnsi="Montserrat Light" w:cs="Arial"/>
          <w:sz w:val="20"/>
          <w:szCs w:val="20"/>
          <w:lang w:val="es-ES_tradnl" w:eastAsia="es-ES"/>
        </w:rPr>
        <w:t xml:space="preserve">ubicada en Calle Durango número 291, piso 10, Colonia Roma Norte, C.P. 06700, Demarcación Territorial Cuauhtémoc, Ciudad de México, </w:t>
      </w:r>
      <w:r w:rsidRPr="003E520C">
        <w:rPr>
          <w:rFonts w:ascii="Montserrat Light" w:eastAsiaTheme="minorEastAsia" w:hAnsi="Montserrat Light" w:cs="Arial"/>
          <w:sz w:val="20"/>
          <w:szCs w:val="20"/>
          <w:lang w:val="es-ES_tradnl"/>
        </w:rPr>
        <w:t xml:space="preserve">dentro de los 3 (tres) días hábiles posteriores a la notificación del fallo, los documentos que se indican en la </w:t>
      </w:r>
      <w:r w:rsidRPr="003E520C">
        <w:rPr>
          <w:rFonts w:ascii="Montserrat Light" w:eastAsiaTheme="minorEastAsia" w:hAnsi="Montserrat Light" w:cs="Arial"/>
          <w:b/>
          <w:sz w:val="20"/>
          <w:szCs w:val="20"/>
          <w:lang w:val="es-ES_tradnl"/>
        </w:rPr>
        <w:t>“Documentación legal solicitada para la elaboración de contratos”(ANEXO XX),</w:t>
      </w:r>
      <w:r w:rsidRPr="003E520C">
        <w:rPr>
          <w:rFonts w:ascii="Montserrat Light" w:eastAsiaTheme="minorEastAsia" w:hAnsi="Montserrat Light" w:cs="Arial"/>
          <w:sz w:val="20"/>
          <w:szCs w:val="20"/>
          <w:lang w:val="es-ES_tradnl"/>
        </w:rPr>
        <w:t xml:space="preserve"> establecido por la División de Contratos, </w:t>
      </w:r>
      <w:r w:rsidRPr="003E520C">
        <w:rPr>
          <w:rFonts w:ascii="Montserrat Light" w:eastAsiaTheme="minorEastAsia" w:hAnsi="Montserrat Light" w:cs="Arial"/>
          <w:b/>
          <w:sz w:val="20"/>
          <w:szCs w:val="20"/>
          <w:lang w:val="es-ES_tradnl"/>
        </w:rPr>
        <w:t>así como actualizar sus datos en el registro interno de proveedores del IMSS,</w:t>
      </w:r>
      <w:r w:rsidRPr="003E520C">
        <w:rPr>
          <w:rFonts w:ascii="Montserrat Light" w:eastAsiaTheme="minorEastAsia" w:hAnsi="Montserrat Light" w:cs="Arial"/>
          <w:sz w:val="20"/>
          <w:szCs w:val="20"/>
          <w:lang w:val="es-ES_tradnl"/>
        </w:rPr>
        <w:t xml:space="preserve"> a cargo de la División de Investigación de Mercados de Arrendamientos y Servicios, ubicada en el Piso 7 del domicilio citado en este párrafo. </w:t>
      </w:r>
    </w:p>
    <w:p w:rsidR="003E520C" w:rsidRPr="003E520C" w:rsidRDefault="003E520C" w:rsidP="009B3507">
      <w:pPr>
        <w:jc w:val="both"/>
        <w:rPr>
          <w:rFonts w:ascii="Montserrat Light" w:eastAsiaTheme="minorEastAsia" w:hAnsi="Montserrat Light" w:cs="Arial"/>
          <w:sz w:val="20"/>
          <w:szCs w:val="20"/>
          <w:lang w:val="es-ES_tradnl" w:eastAsia="ar-SA"/>
        </w:rPr>
      </w:pPr>
    </w:p>
    <w:p w:rsidR="003E520C" w:rsidRPr="003E520C" w:rsidRDefault="003E520C" w:rsidP="009B3507">
      <w:pPr>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Se sancionará en términos del primer párrafo del artículo </w:t>
      </w:r>
      <w:r w:rsidRPr="003E520C">
        <w:rPr>
          <w:rFonts w:ascii="Montserrat Light" w:eastAsiaTheme="minorEastAsia" w:hAnsi="Montserrat Light" w:cs="Arial"/>
          <w:b/>
          <w:sz w:val="20"/>
          <w:szCs w:val="20"/>
          <w:lang w:val="es-ES_tradnl"/>
        </w:rPr>
        <w:t>59</w:t>
      </w:r>
      <w:r w:rsidRPr="003E520C">
        <w:rPr>
          <w:rFonts w:ascii="Montserrat Light" w:eastAsiaTheme="minorEastAsia" w:hAnsi="Montserrat Light" w:cs="Arial"/>
          <w:sz w:val="20"/>
          <w:szCs w:val="20"/>
          <w:lang w:val="es-ES_tradnl" w:eastAsia="ar-SA"/>
        </w:rPr>
        <w:t xml:space="preserve"> de la Ley, al licitante que injustificadamente y por causas imputables al mismo se abstenga de firmar contratos según lo previsto por el segundo párrafo del artículo </w:t>
      </w:r>
      <w:r w:rsidRPr="003E520C">
        <w:rPr>
          <w:rFonts w:ascii="Montserrat Light" w:eastAsiaTheme="minorEastAsia" w:hAnsi="Montserrat Light" w:cs="Arial"/>
          <w:b/>
          <w:sz w:val="20"/>
          <w:szCs w:val="20"/>
          <w:lang w:val="es-ES_tradnl"/>
        </w:rPr>
        <w:t>46</w:t>
      </w:r>
      <w:r w:rsidRPr="003E520C">
        <w:rPr>
          <w:rFonts w:ascii="Montserrat Light" w:eastAsiaTheme="minorEastAsia" w:hAnsi="Montserrat Light" w:cs="Arial"/>
          <w:sz w:val="20"/>
          <w:szCs w:val="20"/>
          <w:lang w:val="es-ES_tradnl" w:eastAsia="ar-SA"/>
        </w:rPr>
        <w:t xml:space="preserve"> de dicho ordenamiento, cuando el monto de éstos exceda de cincuenta veces la Unidad de Medida y Actualización vigente en la Ciudad de México elevado al mes.</w:t>
      </w:r>
    </w:p>
    <w:p w:rsidR="003E520C" w:rsidRPr="003E520C" w:rsidRDefault="003E520C" w:rsidP="009B3507">
      <w:pPr>
        <w:jc w:val="both"/>
        <w:rPr>
          <w:rFonts w:ascii="Montserrat Light" w:eastAsiaTheme="minorEastAsia" w:hAnsi="Montserrat Light" w:cs="Arial"/>
          <w:sz w:val="20"/>
          <w:szCs w:val="20"/>
          <w:lang w:val="es-ES_tradnl" w:eastAsia="ar-SA"/>
        </w:rPr>
      </w:pPr>
    </w:p>
    <w:p w:rsidR="003E520C" w:rsidRPr="003E520C" w:rsidRDefault="003E520C" w:rsidP="009B3507">
      <w:pPr>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Aunado a lo anterior, se precisa a los licitantes que de conformidad con lo dispuesto en el artículo </w:t>
      </w:r>
      <w:r w:rsidRPr="003E520C">
        <w:rPr>
          <w:rFonts w:ascii="Montserrat Light" w:eastAsiaTheme="minorEastAsia" w:hAnsi="Montserrat Light" w:cs="Arial"/>
          <w:b/>
          <w:sz w:val="20"/>
          <w:szCs w:val="20"/>
          <w:lang w:val="es-ES_tradnl"/>
        </w:rPr>
        <w:t xml:space="preserve">107 </w:t>
      </w:r>
      <w:r w:rsidRPr="003E520C">
        <w:rPr>
          <w:rFonts w:ascii="Montserrat Light" w:eastAsiaTheme="minorEastAsia" w:hAnsi="Montserrat Light" w:cs="Arial"/>
          <w:sz w:val="20"/>
          <w:szCs w:val="20"/>
          <w:lang w:val="es-ES_tradnl" w:eastAsia="ar-SA"/>
        </w:rPr>
        <w:t>del Reglamento, la SFP y los OIC, con motivo de las auditorías, visitas o inspecciones que practiquen, podrán solicitar al proveedor información y documentación relacionada con el contrato.</w:t>
      </w:r>
    </w:p>
    <w:p w:rsidR="003E520C" w:rsidRPr="003E520C" w:rsidRDefault="003E520C" w:rsidP="009B3507">
      <w:pPr>
        <w:ind w:right="49"/>
        <w:jc w:val="both"/>
        <w:rPr>
          <w:rFonts w:ascii="Montserrat Light" w:eastAsia="Times New Roman" w:hAnsi="Montserrat Light" w:cs="Arial"/>
          <w:sz w:val="20"/>
          <w:szCs w:val="20"/>
          <w:lang w:val="es-ES_tradnl" w:eastAsia="es-ES"/>
        </w:rPr>
      </w:pPr>
    </w:p>
    <w:p w:rsidR="003E520C" w:rsidRPr="003E520C" w:rsidRDefault="003E520C" w:rsidP="009B3507">
      <w:pPr>
        <w:keepNext/>
        <w:numPr>
          <w:ilvl w:val="0"/>
          <w:numId w:val="30"/>
        </w:numPr>
        <w:suppressAutoHyphens/>
        <w:spacing w:line="276" w:lineRule="auto"/>
        <w:ind w:right="49"/>
        <w:outlineLvl w:val="0"/>
        <w:rPr>
          <w:rFonts w:ascii="Montserrat Light" w:eastAsia="Times New Roman" w:hAnsi="Montserrat Light" w:cs="Arial"/>
          <w:b/>
          <w:bCs/>
          <w:kern w:val="1"/>
          <w:sz w:val="20"/>
          <w:szCs w:val="20"/>
          <w:lang w:val="es-ES_tradnl" w:eastAsia="ar-SA"/>
        </w:rPr>
      </w:pPr>
      <w:bookmarkStart w:id="99" w:name="_Toc424735341"/>
      <w:bookmarkStart w:id="100" w:name="_Toc130919625"/>
      <w:bookmarkStart w:id="101" w:name="_Toc442265821"/>
      <w:bookmarkStart w:id="102" w:name="_Toc424735343"/>
      <w:r w:rsidRPr="003E520C">
        <w:rPr>
          <w:rFonts w:ascii="Montserrat Light" w:eastAsia="Times New Roman" w:hAnsi="Montserrat Light" w:cs="Arial"/>
          <w:b/>
          <w:bCs/>
          <w:kern w:val="1"/>
          <w:sz w:val="20"/>
          <w:szCs w:val="20"/>
          <w:lang w:val="es-ES_tradnl" w:eastAsia="ar-SA"/>
        </w:rPr>
        <w:t>REQUISITOS QUE LOS LICITANTES DEBEN CUMPLIR</w:t>
      </w:r>
      <w:bookmarkEnd w:id="99"/>
      <w:r w:rsidRPr="003E520C">
        <w:rPr>
          <w:rFonts w:ascii="Montserrat Light" w:eastAsia="Times New Roman" w:hAnsi="Montserrat Light" w:cs="Arial"/>
          <w:b/>
          <w:bCs/>
          <w:kern w:val="1"/>
          <w:sz w:val="20"/>
          <w:szCs w:val="20"/>
          <w:lang w:val="es-ES_tradnl" w:eastAsia="ar-SA"/>
        </w:rPr>
        <w:t>.</w:t>
      </w:r>
      <w:bookmarkEnd w:id="100"/>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Con fundamento en los artículos </w:t>
      </w:r>
      <w:r w:rsidRPr="003E520C">
        <w:rPr>
          <w:rFonts w:ascii="Montserrat Light" w:eastAsiaTheme="minorEastAsia" w:hAnsi="Montserrat Light" w:cs="Arial"/>
          <w:b/>
          <w:sz w:val="20"/>
          <w:szCs w:val="20"/>
          <w:lang w:val="es-ES_tradnl"/>
        </w:rPr>
        <w:t>26 Bis</w:t>
      </w:r>
      <w:r w:rsidRPr="003E520C">
        <w:rPr>
          <w:rFonts w:ascii="Montserrat Light" w:eastAsiaTheme="minorEastAsia" w:hAnsi="Montserrat Light" w:cs="Arial"/>
          <w:sz w:val="20"/>
          <w:szCs w:val="20"/>
          <w:lang w:val="es-ES_tradnl"/>
        </w:rPr>
        <w:t xml:space="preserve"> fracción </w:t>
      </w:r>
      <w:r w:rsidRPr="003E520C">
        <w:rPr>
          <w:rFonts w:ascii="Montserrat Light" w:eastAsiaTheme="minorEastAsia" w:hAnsi="Montserrat Light" w:cs="Arial"/>
          <w:b/>
          <w:sz w:val="20"/>
          <w:szCs w:val="20"/>
          <w:lang w:val="es-ES_tradnl"/>
        </w:rPr>
        <w:t>II</w:t>
      </w:r>
      <w:r w:rsidRPr="003E520C">
        <w:rPr>
          <w:rFonts w:ascii="Montserrat Light" w:eastAsiaTheme="minorEastAsia" w:hAnsi="Montserrat Light" w:cs="Arial"/>
          <w:sz w:val="20"/>
          <w:szCs w:val="20"/>
          <w:lang w:val="es-ES_tradnl"/>
        </w:rPr>
        <w:t xml:space="preserve"> y </w:t>
      </w:r>
      <w:r w:rsidRPr="003E520C">
        <w:rPr>
          <w:rFonts w:ascii="Montserrat Light" w:eastAsiaTheme="minorEastAsia" w:hAnsi="Montserrat Light" w:cs="Arial"/>
          <w:b/>
          <w:sz w:val="20"/>
          <w:szCs w:val="20"/>
          <w:lang w:val="es-ES_tradnl"/>
        </w:rPr>
        <w:t>34</w:t>
      </w:r>
      <w:r w:rsidRPr="003E520C">
        <w:rPr>
          <w:rFonts w:ascii="Montserrat Light" w:eastAsiaTheme="minorEastAsia" w:hAnsi="Montserrat Light" w:cs="Arial"/>
          <w:sz w:val="20"/>
          <w:szCs w:val="20"/>
          <w:lang w:val="es-ES_tradnl"/>
        </w:rPr>
        <w:t xml:space="preserve"> de la LAASSP, los licitantes deberán remitir a través del Sistema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la documentación legal, su propuesta técnica y económica firmadas con la firma electrónica avanzada que emite el SAT al licitante (ya sea persona moral o física) para el cumplimiento de sus obligaciones fiscales.</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lastRenderedPageBreak/>
        <w:t>En caso de persona moral, no se aceptará la firma electrónica del Representante Legal toda vez que esa firma es única y exclusivamente en carácter de persona física y no como firma electrónica de persona moral.</w:t>
      </w:r>
    </w:p>
    <w:p w:rsidR="003E520C" w:rsidRPr="003E520C" w:rsidRDefault="003E520C" w:rsidP="009B3507">
      <w:pPr>
        <w:tabs>
          <w:tab w:val="left" w:pos="1089"/>
        </w:tabs>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La falta de firma electrónica en la propuesta técnica y económica será motivo de desechamiento, pues afecta la solvencia de la misma.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De acuerdo con lo dispuesto en el artículo </w:t>
      </w:r>
      <w:r w:rsidRPr="003E520C">
        <w:rPr>
          <w:rFonts w:ascii="Montserrat Light" w:eastAsiaTheme="minorEastAsia" w:hAnsi="Montserrat Light" w:cs="Arial"/>
          <w:b/>
          <w:sz w:val="20"/>
          <w:szCs w:val="20"/>
          <w:lang w:val="es-ES_tradnl"/>
        </w:rPr>
        <w:t>50</w:t>
      </w:r>
      <w:r w:rsidRPr="003E520C">
        <w:rPr>
          <w:rFonts w:ascii="Montserrat Light" w:eastAsiaTheme="minorEastAsia" w:hAnsi="Montserrat Light" w:cs="Arial"/>
          <w:sz w:val="20"/>
          <w:szCs w:val="20"/>
          <w:lang w:val="es-ES_tradnl"/>
        </w:rPr>
        <w:t xml:space="preserve"> del Reglamento, </w:t>
      </w:r>
      <w:r w:rsidRPr="003E520C">
        <w:rPr>
          <w:rFonts w:ascii="Montserrat Light" w:eastAsiaTheme="minorEastAsia" w:hAnsi="Montserrat Light" w:cs="Arial"/>
          <w:b/>
          <w:sz w:val="20"/>
          <w:szCs w:val="20"/>
          <w:lang w:val="es-ES_tradnl"/>
        </w:rPr>
        <w:t>el licitante deberá foliar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Pr="003E520C">
        <w:rPr>
          <w:rFonts w:ascii="Montserrat Light" w:eastAsiaTheme="minorEastAsia" w:hAnsi="Montserrat Light" w:cs="Arial"/>
          <w:sz w:val="20"/>
          <w:szCs w:val="20"/>
          <w:lang w:val="es-ES_tradnl"/>
        </w:rPr>
        <w:t>, y por ser una licitación electrónica, podrá enviarse en varios archivos electrónicos.</w:t>
      </w:r>
    </w:p>
    <w:p w:rsidR="003E520C" w:rsidRPr="003E520C" w:rsidRDefault="003E520C" w:rsidP="009B3507">
      <w:pPr>
        <w:jc w:val="both"/>
        <w:rPr>
          <w:rFonts w:ascii="Montserrat Light" w:eastAsiaTheme="minorEastAsia" w:hAnsi="Montserrat Light" w:cs="Arial"/>
          <w:spacing w:val="-3"/>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Por ejemplo, la propuesta técnica del 1 al folio "n", la propuesta económica del 1 al folio "n", y la documentación legal administrativa del 1 al folio "n".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rsidR="003E520C" w:rsidRPr="003E520C" w:rsidRDefault="003E520C" w:rsidP="009B3507">
      <w:pPr>
        <w:jc w:val="both"/>
        <w:rPr>
          <w:rFonts w:ascii="Montserrat Light" w:eastAsiaTheme="minorEastAsia" w:hAnsi="Montserrat Light" w:cs="Arial"/>
          <w:spacing w:val="-3"/>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p>
    <w:p w:rsidR="003E520C" w:rsidRPr="003E520C" w:rsidRDefault="003E520C" w:rsidP="009B3507">
      <w:pPr>
        <w:jc w:val="both"/>
        <w:rPr>
          <w:rFonts w:ascii="Montserrat Light" w:eastAsiaTheme="minorEastAsia" w:hAnsi="Montserrat Light" w:cs="Arial"/>
          <w:spacing w:val="-3"/>
          <w:sz w:val="20"/>
          <w:szCs w:val="20"/>
          <w:lang w:val="es-ES_tradnl"/>
        </w:rPr>
      </w:pPr>
      <w:r w:rsidRPr="003E520C">
        <w:rPr>
          <w:rFonts w:ascii="Montserrat Light" w:eastAsiaTheme="minorEastAsia" w:hAnsi="Montserrat Light" w:cs="Arial"/>
          <w:spacing w:val="-3"/>
          <w:sz w:val="20"/>
          <w:szCs w:val="20"/>
          <w:lang w:val="es-ES_tradnl"/>
        </w:rPr>
        <w:t xml:space="preserve">Por otra parte, la propuesta técnica, económica y documentación legal administrativa deberá dirigirse a las áreas establecidas en la carátula de la Convocatoria, las cuales se transcriben a continuación para pronta referencia: </w:t>
      </w:r>
    </w:p>
    <w:p w:rsidR="003E520C" w:rsidRPr="003E520C" w:rsidRDefault="003E520C" w:rsidP="009B3507">
      <w:pPr>
        <w:jc w:val="both"/>
        <w:rPr>
          <w:rFonts w:ascii="Montserrat Light" w:eastAsiaTheme="minorEastAsia" w:hAnsi="Montserrat Light" w:cs="Arial"/>
          <w:spacing w:val="-3"/>
          <w:sz w:val="20"/>
          <w:szCs w:val="20"/>
          <w:lang w:val="es-ES_tradnl"/>
        </w:rPr>
      </w:pPr>
    </w:p>
    <w:p w:rsidR="003E520C" w:rsidRPr="003E520C" w:rsidRDefault="003E520C" w:rsidP="009B3507">
      <w:pPr>
        <w:ind w:left="567"/>
        <w:jc w:val="both"/>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Instituto Mexicano del Seguro Social</w:t>
      </w:r>
    </w:p>
    <w:p w:rsidR="003E520C" w:rsidRPr="003E520C" w:rsidRDefault="003E520C" w:rsidP="009B3507">
      <w:pPr>
        <w:ind w:left="567"/>
        <w:jc w:val="both"/>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Dirección de Administración</w:t>
      </w:r>
    </w:p>
    <w:p w:rsidR="003E520C" w:rsidRPr="003E520C" w:rsidRDefault="003E520C" w:rsidP="009B3507">
      <w:pPr>
        <w:ind w:left="567"/>
        <w:jc w:val="both"/>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Unidad de Adquisiciones</w:t>
      </w:r>
    </w:p>
    <w:p w:rsidR="003E520C" w:rsidRPr="003E520C" w:rsidRDefault="003E520C" w:rsidP="009B3507">
      <w:pPr>
        <w:ind w:left="567"/>
        <w:jc w:val="both"/>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Coordinación de Adquisición de Bienes y Contratación de Servicios</w:t>
      </w:r>
    </w:p>
    <w:p w:rsidR="003E520C" w:rsidRPr="003E520C" w:rsidRDefault="003E520C" w:rsidP="009B3507">
      <w:pPr>
        <w:ind w:left="567"/>
        <w:jc w:val="both"/>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Coordinación Técnica de Bienes y Servicios</w:t>
      </w:r>
    </w:p>
    <w:p w:rsidR="003E520C" w:rsidRPr="003E520C" w:rsidRDefault="003E520C" w:rsidP="009B3507">
      <w:pPr>
        <w:ind w:left="567"/>
        <w:jc w:val="both"/>
        <w:rPr>
          <w:rFonts w:ascii="Montserrat Light" w:eastAsiaTheme="minorEastAsia" w:hAnsi="Montserrat Light" w:cs="Arial"/>
          <w:i/>
          <w:spacing w:val="-3"/>
          <w:sz w:val="20"/>
          <w:szCs w:val="20"/>
          <w:lang w:val="es-ES_tradnl"/>
        </w:rPr>
      </w:pPr>
      <w:r w:rsidRPr="003E520C">
        <w:rPr>
          <w:rFonts w:ascii="Montserrat Light" w:eastAsiaTheme="minorEastAsia" w:hAnsi="Montserrat Light" w:cs="Arial"/>
          <w:i/>
          <w:spacing w:val="-3"/>
          <w:sz w:val="20"/>
          <w:szCs w:val="20"/>
          <w:lang w:val="es-ES_tradnl"/>
        </w:rPr>
        <w:t>División de Servicios Integrales</w:t>
      </w:r>
    </w:p>
    <w:bookmarkEnd w:id="101"/>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No obstante lo anterior, en caso de que su documentación no sea dirigida a las áreas descritas con antelación, dicha circunstancia no será causal de desechamiento.</w:t>
      </w:r>
    </w:p>
    <w:p w:rsidR="003E520C" w:rsidRDefault="003E520C" w:rsidP="009B3507">
      <w:pPr>
        <w:ind w:right="49"/>
        <w:jc w:val="both"/>
        <w:rPr>
          <w:rFonts w:ascii="Montserrat Light" w:eastAsiaTheme="minorEastAsia" w:hAnsi="Montserrat Light" w:cs="Arial"/>
          <w:sz w:val="20"/>
          <w:szCs w:val="20"/>
          <w:lang w:val="es-ES_tradnl"/>
        </w:rPr>
      </w:pPr>
    </w:p>
    <w:p w:rsidR="005C63D6" w:rsidRDefault="005C63D6" w:rsidP="009B3507">
      <w:pPr>
        <w:ind w:right="49"/>
        <w:jc w:val="both"/>
        <w:rPr>
          <w:rFonts w:ascii="Montserrat Light" w:eastAsiaTheme="minorEastAsia" w:hAnsi="Montserrat Light" w:cs="Arial"/>
          <w:sz w:val="20"/>
          <w:szCs w:val="20"/>
          <w:lang w:val="es-ES_tradnl"/>
        </w:rPr>
      </w:pPr>
    </w:p>
    <w:p w:rsidR="005C63D6" w:rsidRPr="003E520C" w:rsidRDefault="005C63D6"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1"/>
          <w:numId w:val="31"/>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103" w:name="_Toc130919626"/>
      <w:bookmarkStart w:id="104" w:name="_Toc442265824"/>
      <w:r w:rsidRPr="003E520C">
        <w:rPr>
          <w:rFonts w:ascii="Montserrat Light" w:eastAsia="Times New Roman" w:hAnsi="Montserrat Light" w:cs="Arial"/>
          <w:b/>
          <w:sz w:val="20"/>
          <w:szCs w:val="20"/>
          <w:lang w:val="es-ES_tradnl" w:eastAsia="ar-SA"/>
        </w:rPr>
        <w:lastRenderedPageBreak/>
        <w:t>Legal-administrativa.</w:t>
      </w:r>
      <w:bookmarkEnd w:id="103"/>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Los licitantes deberán presentar en papel preferentemente membretado y preferentemente estampada la firma de su Representante Legal, Apoderado Legal o persona facultada para ello la documentación legal-administrativa, misma que deberá estar </w:t>
      </w:r>
      <w:proofErr w:type="gramStart"/>
      <w:r w:rsidRPr="003E520C">
        <w:rPr>
          <w:rFonts w:ascii="Montserrat Light" w:eastAsiaTheme="minorEastAsia" w:hAnsi="Montserrat Light" w:cs="Arial"/>
          <w:sz w:val="20"/>
          <w:szCs w:val="20"/>
          <w:lang w:val="es-ES_tradnl"/>
        </w:rPr>
        <w:t>foliada</w:t>
      </w:r>
      <w:proofErr w:type="gramEnd"/>
      <w:r w:rsidRPr="003E520C">
        <w:rPr>
          <w:rFonts w:ascii="Montserrat Light" w:eastAsiaTheme="minorEastAsia" w:hAnsi="Montserrat Light" w:cs="Arial"/>
          <w:sz w:val="20"/>
          <w:szCs w:val="20"/>
          <w:lang w:val="es-ES_tradnl"/>
        </w:rPr>
        <w:t xml:space="preserve"> en cada una de sus fojas de manera consecutiva. La firma electrónica del Licitante que presente o formule la proposición, valida toda la propuesta presentada.</w:t>
      </w:r>
    </w:p>
    <w:p w:rsidR="003E520C" w:rsidRPr="003E520C" w:rsidRDefault="003E520C" w:rsidP="009B3507">
      <w:pPr>
        <w:ind w:right="51"/>
        <w:jc w:val="both"/>
        <w:rPr>
          <w:rFonts w:ascii="Montserrat Light" w:eastAsiaTheme="minorEastAsia" w:hAnsi="Montserrat Light" w:cs="Arial"/>
          <w:sz w:val="20"/>
          <w:szCs w:val="20"/>
          <w:lang w:val="es-ES_tradnl"/>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La documentación legal-administrativa enviada a través de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xml:space="preserve"> podrá ser presentada en los formatos permitidos en el Sistema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ajustándose a los requerimientos técnicos establecidos por el sistema.</w:t>
      </w:r>
    </w:p>
    <w:p w:rsidR="003E520C" w:rsidRPr="003E520C" w:rsidRDefault="003E520C" w:rsidP="009B3507">
      <w:pPr>
        <w:rPr>
          <w:rFonts w:ascii="Montserrat Light" w:eastAsia="Times New Roman" w:hAnsi="Montserrat Light" w:cs="Times New Roman"/>
          <w:b/>
          <w:sz w:val="20"/>
          <w:szCs w:val="20"/>
          <w:lang w:val="es-ES_tradnl" w:eastAsia="ar-SA"/>
        </w:rPr>
      </w:pPr>
    </w:p>
    <w:p w:rsidR="003E520C" w:rsidRPr="003E520C" w:rsidRDefault="003E520C" w:rsidP="00766B5C">
      <w:pPr>
        <w:keepNext/>
        <w:numPr>
          <w:ilvl w:val="2"/>
          <w:numId w:val="43"/>
        </w:numPr>
        <w:tabs>
          <w:tab w:val="num" w:pos="0"/>
        </w:tabs>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05" w:name="_Toc130919627"/>
      <w:bookmarkStart w:id="106" w:name="_Toc87611257"/>
      <w:bookmarkStart w:id="107" w:name="_Toc22644715"/>
      <w:r w:rsidRPr="003E520C">
        <w:rPr>
          <w:rFonts w:ascii="Montserrat Light" w:eastAsia="Times New Roman" w:hAnsi="Montserrat Light" w:cs="Times New Roman"/>
          <w:b/>
          <w:sz w:val="20"/>
          <w:szCs w:val="20"/>
          <w:lang w:eastAsia="ar-SA"/>
        </w:rPr>
        <w:t>Acreditamiento de la Personalidad Jurídica y Datos de Notificación.</w:t>
      </w:r>
      <w:bookmarkEnd w:id="105"/>
      <w:r w:rsidRPr="003E520C">
        <w:rPr>
          <w:rFonts w:ascii="Montserrat Light" w:eastAsia="Times New Roman" w:hAnsi="Montserrat Light" w:cs="Times New Roman"/>
          <w:b/>
          <w:sz w:val="20"/>
          <w:szCs w:val="20"/>
          <w:lang w:eastAsia="ar-SA"/>
        </w:rPr>
        <w:t xml:space="preserve"> </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bCs/>
          <w:sz w:val="20"/>
          <w:szCs w:val="20"/>
          <w:lang w:val="es-ES_tradnl"/>
        </w:rPr>
      </w:pPr>
      <w:r w:rsidRPr="003E520C">
        <w:rPr>
          <w:rFonts w:ascii="Montserrat Light" w:eastAsiaTheme="minorEastAsia" w:hAnsi="Montserrat Light" w:cs="Arial"/>
          <w:sz w:val="20"/>
          <w:szCs w:val="20"/>
          <w:lang w:val="es-ES_tradnl"/>
        </w:rPr>
        <w:t xml:space="preserve">Escrito </w:t>
      </w:r>
      <w:r w:rsidRPr="003E520C">
        <w:rPr>
          <w:rFonts w:ascii="Montserrat Light" w:eastAsiaTheme="minorEastAsia" w:hAnsi="Montserrat Light" w:cs="Arial"/>
          <w:b/>
          <w:bCs/>
          <w:sz w:val="20"/>
          <w:szCs w:val="20"/>
          <w:lang w:val="es-ES_tradnl"/>
        </w:rPr>
        <w:t>Bajo Protesta de Decir Verdad</w:t>
      </w:r>
      <w:r w:rsidRPr="003E520C">
        <w:rPr>
          <w:rFonts w:ascii="Montserrat Light" w:eastAsiaTheme="minorEastAsia" w:hAnsi="Montserrat Light" w:cs="Arial"/>
          <w:sz w:val="20"/>
          <w:szCs w:val="20"/>
          <w:lang w:val="es-ES_tradnl"/>
        </w:rPr>
        <w:t>, en el que manifieste que cuenta con facultades suficientes para comprometerse y suscribir</w:t>
      </w:r>
      <w:r w:rsidRPr="003E520C">
        <w:rPr>
          <w:rFonts w:ascii="Montserrat Light" w:eastAsia="Times New Roman" w:hAnsi="Montserrat Light" w:cs="Arial"/>
          <w:sz w:val="20"/>
          <w:szCs w:val="20"/>
          <w:lang w:val="es-ES" w:eastAsia="ar-SA"/>
        </w:rPr>
        <w:t xml:space="preserve"> las proposiciones</w:t>
      </w:r>
      <w:r w:rsidRPr="003E520C">
        <w:rPr>
          <w:rFonts w:ascii="Montserrat Light" w:eastAsiaTheme="minorEastAsia" w:hAnsi="Montserrat Light" w:cs="Arial"/>
          <w:bCs/>
          <w:sz w:val="20"/>
          <w:szCs w:val="20"/>
          <w:lang w:val="es-ES_tradnl"/>
        </w:rPr>
        <w:t xml:space="preserve"> </w:t>
      </w:r>
      <w:r w:rsidRPr="003E520C">
        <w:rPr>
          <w:rFonts w:ascii="Montserrat Light" w:eastAsiaTheme="minorEastAsia" w:hAnsi="Montserrat Light" w:cs="Arial"/>
          <w:sz w:val="20"/>
          <w:szCs w:val="20"/>
          <w:lang w:val="es-ES_tradnl"/>
        </w:rPr>
        <w:t xml:space="preserve">por sí o por su representada, sin que sea necesario presentar su acta constitutiva. </w:t>
      </w:r>
      <w:r w:rsidRPr="003E520C">
        <w:rPr>
          <w:rFonts w:ascii="Montserrat Light" w:eastAsiaTheme="minorEastAsia" w:hAnsi="Montserrat Light" w:cs="Arial"/>
          <w:b/>
          <w:bCs/>
          <w:sz w:val="20"/>
          <w:szCs w:val="20"/>
          <w:lang w:val="es-ES_tradnl"/>
        </w:rPr>
        <w:t>ANEXO I “ACREDITAMIENTO DE PERSONALIDAD JURÍDICA Y DATOS DE NOTIFICACIÓN”.</w:t>
      </w:r>
    </w:p>
    <w:p w:rsidR="003E520C" w:rsidRPr="003E520C" w:rsidRDefault="003E520C" w:rsidP="009B3507">
      <w:pPr>
        <w:ind w:right="49"/>
        <w:jc w:val="both"/>
        <w:rPr>
          <w:rFonts w:ascii="Montserrat Light" w:eastAsiaTheme="minorEastAsia" w:hAnsi="Montserrat Light" w:cs="Arial"/>
          <w:b/>
          <w:bCs/>
          <w:sz w:val="20"/>
          <w:szCs w:val="20"/>
          <w:lang w:val="es-ES_tradnl"/>
        </w:rPr>
      </w:pPr>
    </w:p>
    <w:p w:rsidR="003E520C" w:rsidRPr="003E520C" w:rsidRDefault="003E520C" w:rsidP="009B3507">
      <w:pPr>
        <w:spacing w:line="276" w:lineRule="auto"/>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La no presentación de este documento afecta la solvencia de la proposición y motivará su desechamiento.</w:t>
      </w:r>
    </w:p>
    <w:p w:rsidR="003E520C" w:rsidRPr="003E520C" w:rsidRDefault="003E520C" w:rsidP="009B3507">
      <w:pPr>
        <w:ind w:right="49"/>
        <w:jc w:val="both"/>
        <w:rPr>
          <w:rFonts w:ascii="Montserrat Light" w:eastAsiaTheme="minorEastAsia" w:hAnsi="Montserrat Light" w:cs="Arial"/>
          <w:b/>
          <w:bCs/>
          <w:sz w:val="20"/>
          <w:szCs w:val="20"/>
          <w:lang w:val="es-ES_tradnl"/>
        </w:rPr>
      </w:pPr>
    </w:p>
    <w:p w:rsidR="003E520C" w:rsidRPr="003E520C" w:rsidRDefault="003E520C" w:rsidP="00766B5C">
      <w:pPr>
        <w:keepNext/>
        <w:numPr>
          <w:ilvl w:val="2"/>
          <w:numId w:val="43"/>
        </w:numPr>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08" w:name="_Toc130919628"/>
      <w:r w:rsidRPr="003E520C">
        <w:rPr>
          <w:rFonts w:ascii="Montserrat Light" w:eastAsia="Times New Roman" w:hAnsi="Montserrat Light" w:cs="Times New Roman"/>
          <w:b/>
          <w:sz w:val="20"/>
          <w:szCs w:val="20"/>
          <w:lang w:eastAsia="ar-SA"/>
        </w:rPr>
        <w:t>Dirección de correo electrónico del licitante</w:t>
      </w:r>
      <w:bookmarkEnd w:id="108"/>
    </w:p>
    <w:p w:rsidR="003E520C" w:rsidRPr="003E520C" w:rsidRDefault="003E520C" w:rsidP="009B3507">
      <w:pPr>
        <w:tabs>
          <w:tab w:val="num" w:pos="1044"/>
        </w:tabs>
        <w:rPr>
          <w:rFonts w:ascii="Montserrat Light" w:eastAsiaTheme="minorEastAsia" w:hAnsi="Montserrat Light" w:cs="Arial"/>
          <w:sz w:val="20"/>
          <w:szCs w:val="20"/>
          <w:lang w:val="es-ES_tradnl"/>
        </w:rPr>
      </w:pPr>
    </w:p>
    <w:p w:rsidR="003E520C" w:rsidRPr="003E520C" w:rsidRDefault="003E520C" w:rsidP="009B3507">
      <w:pPr>
        <w:tabs>
          <w:tab w:val="num" w:pos="1044"/>
        </w:tabs>
        <w:jc w:val="both"/>
        <w:rPr>
          <w:rFonts w:ascii="Montserrat Light" w:eastAsiaTheme="minorEastAsia" w:hAnsi="Montserrat Light" w:cs="Arial"/>
          <w:b/>
          <w:bCs/>
          <w:sz w:val="20"/>
          <w:szCs w:val="20"/>
          <w:lang w:val="es-ES_tradnl"/>
        </w:rPr>
      </w:pPr>
      <w:r w:rsidRPr="003E520C">
        <w:rPr>
          <w:rFonts w:ascii="Montserrat Light" w:eastAsiaTheme="minorEastAsia" w:hAnsi="Montserrat Light" w:cs="Arial"/>
          <w:sz w:val="20"/>
          <w:szCs w:val="20"/>
          <w:lang w:val="es-ES_tradnl"/>
        </w:rPr>
        <w:t xml:space="preserve">Escrito </w:t>
      </w:r>
      <w:r w:rsidRPr="003E520C">
        <w:rPr>
          <w:rFonts w:ascii="Montserrat Light" w:eastAsiaTheme="minorEastAsia" w:hAnsi="Montserrat Light" w:cs="Arial"/>
          <w:bCs/>
          <w:sz w:val="20"/>
          <w:szCs w:val="20"/>
          <w:lang w:val="es-ES_tradnl"/>
        </w:rPr>
        <w:t>libre</w:t>
      </w:r>
      <w:r w:rsidRPr="003E520C">
        <w:rPr>
          <w:rFonts w:ascii="Montserrat Light" w:eastAsiaTheme="minorEastAsia" w:hAnsi="Montserrat Light" w:cs="Arial"/>
          <w:sz w:val="20"/>
          <w:szCs w:val="20"/>
          <w:lang w:val="es-ES_tradnl"/>
        </w:rPr>
        <w:t xml:space="preserve">, en el que manifieste una o más cuentas de correo electrónico del licitante en las cuales el IMSS pueda realizar cualquier tipo de notificación/comunicación al licitante relacionado con el procedimiento de contratación que nos ocupa. </w:t>
      </w:r>
      <w:r w:rsidRPr="003E520C">
        <w:rPr>
          <w:rFonts w:ascii="Montserrat Light" w:eastAsiaTheme="minorEastAsia" w:hAnsi="Montserrat Light" w:cs="Arial"/>
          <w:b/>
          <w:bCs/>
          <w:sz w:val="20"/>
          <w:szCs w:val="20"/>
          <w:lang w:val="es-ES_tradnl"/>
        </w:rPr>
        <w:t>ANEXO VII “ESCRITO DE DIRECCIÓN DE CORREO ELECTRÓNICO DEL LICITANTE”.</w:t>
      </w:r>
    </w:p>
    <w:p w:rsidR="003E520C" w:rsidRPr="003E520C" w:rsidRDefault="003E520C" w:rsidP="009B3507">
      <w:pPr>
        <w:tabs>
          <w:tab w:val="num" w:pos="1044"/>
        </w:tabs>
        <w:jc w:val="both"/>
        <w:rPr>
          <w:rFonts w:ascii="Montserrat Light" w:eastAsiaTheme="minorEastAsia" w:hAnsi="Montserrat Light" w:cs="Arial"/>
          <w:b/>
          <w:bCs/>
          <w:sz w:val="20"/>
          <w:szCs w:val="20"/>
          <w:lang w:val="es-ES_tradnl"/>
        </w:rPr>
      </w:pPr>
    </w:p>
    <w:p w:rsidR="003E520C" w:rsidRPr="003E520C" w:rsidRDefault="003E520C" w:rsidP="009B3507">
      <w:pPr>
        <w:tabs>
          <w:tab w:val="num" w:pos="1044"/>
        </w:tabs>
        <w:spacing w:line="276" w:lineRule="auto"/>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La presentación de este documento es obligatoria</w:t>
      </w:r>
      <w:r w:rsidRPr="003E520C">
        <w:rPr>
          <w:rFonts w:ascii="Montserrat Light" w:hAnsi="Montserrat Light" w:cs="Arial"/>
          <w:b/>
          <w:bCs/>
          <w:sz w:val="20"/>
          <w:szCs w:val="20"/>
          <w:u w:val="single"/>
        </w:rPr>
        <w:t xml:space="preserve"> para el Sistema </w:t>
      </w:r>
      <w:proofErr w:type="spellStart"/>
      <w:r w:rsidRPr="003E520C">
        <w:rPr>
          <w:rFonts w:ascii="Montserrat Light" w:hAnsi="Montserrat Light" w:cs="Arial"/>
          <w:b/>
          <w:bCs/>
          <w:sz w:val="20"/>
          <w:szCs w:val="20"/>
          <w:u w:val="single"/>
        </w:rPr>
        <w:t>CompraNet</w:t>
      </w:r>
      <w:proofErr w:type="spellEnd"/>
      <w:r w:rsidRPr="003E520C">
        <w:rPr>
          <w:rFonts w:ascii="Montserrat Light" w:eastAsiaTheme="minorEastAsia" w:hAnsi="Montserrat Light" w:cs="Arial"/>
          <w:b/>
          <w:bCs/>
          <w:sz w:val="20"/>
          <w:szCs w:val="20"/>
          <w:u w:val="single"/>
          <w:lang w:val="es-ES_tradnl"/>
        </w:rPr>
        <w:t xml:space="preserve">, </w:t>
      </w:r>
      <w:r w:rsidRPr="003E520C">
        <w:rPr>
          <w:rFonts w:ascii="Montserrat Light" w:hAnsi="Montserrat Light" w:cs="Arial"/>
          <w:b/>
          <w:bCs/>
          <w:sz w:val="20"/>
          <w:szCs w:val="20"/>
          <w:u w:val="single"/>
        </w:rPr>
        <w:t>por lo cual deberá ser integrado en su propuesta dentro del Sistema.</w:t>
      </w:r>
    </w:p>
    <w:p w:rsidR="003E520C" w:rsidRPr="003E520C" w:rsidRDefault="003E520C" w:rsidP="009B3507">
      <w:pPr>
        <w:tabs>
          <w:tab w:val="num" w:pos="1044"/>
        </w:tabs>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tabs>
          <w:tab w:val="num" w:pos="-142"/>
        </w:tabs>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09" w:name="_Toc130919629"/>
      <w:r w:rsidRPr="003E520C">
        <w:rPr>
          <w:rFonts w:ascii="Montserrat Light" w:eastAsia="Times New Roman" w:hAnsi="Montserrat Light" w:cs="Times New Roman"/>
          <w:b/>
          <w:sz w:val="20"/>
          <w:szCs w:val="20"/>
          <w:lang w:eastAsia="ar-SA"/>
        </w:rPr>
        <w:t>Escrito de los supuestos de los artículos 50 y 60 de la LAASSP.</w:t>
      </w:r>
      <w:bookmarkEnd w:id="109"/>
    </w:p>
    <w:p w:rsidR="003E520C" w:rsidRPr="003E520C" w:rsidRDefault="003E520C" w:rsidP="009B3507">
      <w:pPr>
        <w:tabs>
          <w:tab w:val="num" w:pos="1044"/>
        </w:tabs>
        <w:rPr>
          <w:rFonts w:ascii="Montserrat Light" w:eastAsiaTheme="minorEastAsia" w:hAnsi="Montserrat Light" w:cstheme="minorBidi"/>
          <w:sz w:val="20"/>
          <w:szCs w:val="20"/>
          <w:lang w:val="es-ES_tradnl" w:eastAsia="ar-SA"/>
        </w:rPr>
      </w:pPr>
    </w:p>
    <w:p w:rsidR="003E520C" w:rsidRPr="003E520C" w:rsidRDefault="003E520C" w:rsidP="009B3507">
      <w:pPr>
        <w:tabs>
          <w:tab w:val="num" w:pos="1044"/>
        </w:tabs>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Escrito </w:t>
      </w:r>
      <w:r w:rsidRPr="003E520C">
        <w:rPr>
          <w:rFonts w:ascii="Montserrat Light" w:eastAsiaTheme="minorEastAsia" w:hAnsi="Montserrat Light" w:cs="Arial"/>
          <w:b/>
          <w:bCs/>
          <w:sz w:val="20"/>
          <w:szCs w:val="20"/>
          <w:lang w:val="es-ES_tradnl"/>
        </w:rPr>
        <w:t>Bajo Protesta de Decir Verdad</w:t>
      </w:r>
      <w:r w:rsidRPr="003E520C">
        <w:rPr>
          <w:rFonts w:ascii="Montserrat Light" w:eastAsiaTheme="minorEastAsia" w:hAnsi="Montserrat Light" w:cs="Arial"/>
          <w:sz w:val="20"/>
          <w:szCs w:val="20"/>
          <w:lang w:val="es-ES_tradnl"/>
        </w:rPr>
        <w:t xml:space="preserve">, que no se ubica en alguno de los supuestos establecidos en los artículos </w:t>
      </w:r>
      <w:r w:rsidRPr="003E520C">
        <w:rPr>
          <w:rFonts w:ascii="Montserrat Light" w:eastAsiaTheme="minorEastAsia" w:hAnsi="Montserrat Light" w:cs="Arial"/>
          <w:b/>
          <w:sz w:val="20"/>
          <w:szCs w:val="20"/>
          <w:lang w:val="es-ES_tradnl"/>
        </w:rPr>
        <w:t>50</w:t>
      </w:r>
      <w:r w:rsidRPr="003E520C">
        <w:rPr>
          <w:rFonts w:ascii="Montserrat Light" w:eastAsiaTheme="minorEastAsia" w:hAnsi="Montserrat Light" w:cs="Arial"/>
          <w:sz w:val="20"/>
          <w:szCs w:val="20"/>
          <w:lang w:val="es-ES_tradnl"/>
        </w:rPr>
        <w:t xml:space="preserve"> y </w:t>
      </w:r>
      <w:r w:rsidRPr="003E520C">
        <w:rPr>
          <w:rFonts w:ascii="Montserrat Light" w:eastAsiaTheme="minorEastAsia" w:hAnsi="Montserrat Light" w:cs="Arial"/>
          <w:b/>
          <w:sz w:val="20"/>
          <w:szCs w:val="20"/>
          <w:lang w:val="es-ES_tradnl"/>
        </w:rPr>
        <w:t>60</w:t>
      </w:r>
      <w:r w:rsidRPr="003E520C">
        <w:rPr>
          <w:rFonts w:ascii="Montserrat Light" w:eastAsiaTheme="minorEastAsia" w:hAnsi="Montserrat Light" w:cs="Arial"/>
          <w:sz w:val="20"/>
          <w:szCs w:val="20"/>
          <w:lang w:val="es-ES_tradnl"/>
        </w:rPr>
        <w:t xml:space="preserve"> de la LAASSP, de acuerdo con el </w:t>
      </w:r>
      <w:r w:rsidRPr="003E520C">
        <w:rPr>
          <w:rFonts w:ascii="Montserrat Light" w:eastAsiaTheme="minorEastAsia" w:hAnsi="Montserrat Light" w:cs="Arial"/>
          <w:b/>
          <w:sz w:val="20"/>
          <w:szCs w:val="20"/>
          <w:lang w:val="es-ES_tradnl"/>
        </w:rPr>
        <w:t>ANEXO II “ESCRITO DE LOS SUPUESTOS DE LOS ARTÍCULOS 50 Y 60 DE LA LAASSP” de</w:t>
      </w:r>
      <w:r w:rsidRPr="003E520C">
        <w:rPr>
          <w:rFonts w:ascii="Montserrat Light" w:eastAsiaTheme="minorEastAsia" w:hAnsi="Montserrat Light" w:cs="Arial"/>
          <w:sz w:val="20"/>
          <w:szCs w:val="20"/>
          <w:lang w:val="es-ES_tradnl"/>
        </w:rPr>
        <w:t xml:space="preserve"> la Convocatoria.</w:t>
      </w:r>
    </w:p>
    <w:p w:rsidR="003E520C" w:rsidRPr="003E520C" w:rsidRDefault="003E520C" w:rsidP="009B3507">
      <w:pPr>
        <w:tabs>
          <w:tab w:val="num" w:pos="1044"/>
        </w:tabs>
        <w:ind w:right="49"/>
        <w:jc w:val="both"/>
        <w:rPr>
          <w:rFonts w:ascii="Montserrat Light" w:eastAsiaTheme="minorEastAsia" w:hAnsi="Montserrat Light" w:cs="Arial"/>
          <w:sz w:val="20"/>
          <w:szCs w:val="20"/>
          <w:lang w:val="es-ES_tradnl"/>
        </w:rPr>
      </w:pPr>
    </w:p>
    <w:p w:rsidR="003E520C" w:rsidRPr="003E520C" w:rsidRDefault="003E520C" w:rsidP="009B3507">
      <w:pPr>
        <w:tabs>
          <w:tab w:val="num" w:pos="1044"/>
        </w:tabs>
        <w:spacing w:line="276" w:lineRule="auto"/>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lastRenderedPageBreak/>
        <w:t>La no presentación de este documento afecta la solvencia de la proposición y motivará su desechamiento.</w:t>
      </w:r>
    </w:p>
    <w:p w:rsidR="003E520C" w:rsidRPr="003E520C" w:rsidRDefault="003E520C" w:rsidP="009B3507">
      <w:pPr>
        <w:tabs>
          <w:tab w:val="num" w:pos="1044"/>
        </w:tabs>
        <w:ind w:right="49"/>
        <w:jc w:val="both"/>
        <w:rPr>
          <w:rFonts w:ascii="Montserrat Light" w:eastAsiaTheme="minorEastAsia" w:hAnsi="Montserrat Light" w:cs="Arial"/>
          <w:sz w:val="20"/>
          <w:szCs w:val="20"/>
          <w:lang w:val="es-ES_tradnl"/>
        </w:rPr>
      </w:pPr>
    </w:p>
    <w:p w:rsidR="003E520C" w:rsidRPr="003E520C" w:rsidRDefault="003E520C" w:rsidP="00766B5C">
      <w:pPr>
        <w:keepNext/>
        <w:numPr>
          <w:ilvl w:val="2"/>
          <w:numId w:val="43"/>
        </w:numPr>
        <w:tabs>
          <w:tab w:val="num" w:pos="-142"/>
        </w:tabs>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10" w:name="_Toc130919630"/>
      <w:r w:rsidRPr="003E520C">
        <w:rPr>
          <w:rFonts w:ascii="Montserrat Light" w:eastAsia="Times New Roman" w:hAnsi="Montserrat Light" w:cs="Times New Roman"/>
          <w:b/>
          <w:sz w:val="20"/>
          <w:szCs w:val="20"/>
          <w:lang w:eastAsia="ar-SA"/>
        </w:rPr>
        <w:t>Declaración de Integridad.</w:t>
      </w:r>
      <w:bookmarkEnd w:id="110"/>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Cs/>
          <w:sz w:val="20"/>
          <w:szCs w:val="20"/>
          <w:lang w:val="es-ES_tradnl"/>
        </w:rPr>
      </w:pPr>
      <w:r w:rsidRPr="003E520C">
        <w:rPr>
          <w:rFonts w:ascii="Montserrat Light" w:eastAsiaTheme="minorEastAsia" w:hAnsi="Montserrat Light" w:cs="Arial"/>
          <w:sz w:val="20"/>
          <w:szCs w:val="20"/>
          <w:lang w:val="es-ES_tradnl"/>
        </w:rPr>
        <w:t xml:space="preserve">Declaración de integridad, en la que el licitante manifieste, </w:t>
      </w:r>
      <w:r w:rsidRPr="003E520C">
        <w:rPr>
          <w:rFonts w:ascii="Montserrat Light" w:eastAsiaTheme="minorEastAsia" w:hAnsi="Montserrat Light" w:cs="Arial"/>
          <w:b/>
          <w:bCs/>
          <w:sz w:val="20"/>
          <w:szCs w:val="20"/>
          <w:lang w:val="es-ES_tradnl"/>
        </w:rPr>
        <w:t>Bajo Protesta de Decir Verdad</w:t>
      </w:r>
      <w:r w:rsidRPr="003E520C">
        <w:rPr>
          <w:rFonts w:ascii="Montserrat Light" w:eastAsiaTheme="minorEastAsia" w:hAnsi="Montserrat Light" w:cs="Arial"/>
          <w:sz w:val="20"/>
          <w:szCs w:val="20"/>
          <w:lang w:val="es-ES_tradnl"/>
        </w:rPr>
        <w:t>, que la empresa que representa se abstendrá por sí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así como el(los) producto(s) y servicios que oferta no se encuentran sancionados por la SSA y COFEPRIS</w:t>
      </w:r>
      <w:r w:rsidRPr="003E520C">
        <w:rPr>
          <w:rFonts w:ascii="Montserrat Light" w:eastAsiaTheme="minorEastAsia" w:hAnsi="Montserrat Light" w:cs="Arial"/>
          <w:bCs/>
          <w:sz w:val="20"/>
          <w:szCs w:val="20"/>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3E520C">
        <w:rPr>
          <w:rFonts w:ascii="Montserrat Light" w:eastAsiaTheme="minorEastAsia" w:hAnsi="Montserrat Light" w:cs="Arial"/>
          <w:b/>
          <w:bCs/>
          <w:sz w:val="20"/>
          <w:szCs w:val="20"/>
          <w:lang w:val="es-ES_tradnl"/>
        </w:rPr>
        <w:t xml:space="preserve">ANEXO III “DECLARACIÓN DE INTEGRIDAD” </w:t>
      </w:r>
      <w:r w:rsidRPr="003E520C">
        <w:rPr>
          <w:rFonts w:ascii="Montserrat Light" w:eastAsiaTheme="minorEastAsia" w:hAnsi="Montserrat Light" w:cs="Arial"/>
          <w:bCs/>
          <w:sz w:val="20"/>
          <w:szCs w:val="20"/>
          <w:lang w:val="es-ES_tradnl"/>
        </w:rPr>
        <w:t>de la Convocatoria.</w:t>
      </w:r>
    </w:p>
    <w:p w:rsidR="003E520C" w:rsidRPr="003E520C" w:rsidRDefault="003E520C" w:rsidP="009B3507">
      <w:pPr>
        <w:ind w:right="49"/>
        <w:jc w:val="both"/>
        <w:rPr>
          <w:rFonts w:ascii="Montserrat Light" w:eastAsiaTheme="minorEastAsia" w:hAnsi="Montserrat Light" w:cs="Arial"/>
          <w:bCs/>
          <w:sz w:val="20"/>
          <w:szCs w:val="20"/>
          <w:lang w:val="es-ES_tradnl"/>
        </w:rPr>
      </w:pPr>
    </w:p>
    <w:p w:rsidR="003E520C" w:rsidRPr="003E520C" w:rsidRDefault="003E520C" w:rsidP="009B3507">
      <w:pPr>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La no presentación de este documento afecta la solvencia de la proposición y motivará su desechamiento.</w:t>
      </w:r>
    </w:p>
    <w:p w:rsidR="003E520C" w:rsidRPr="003E520C" w:rsidRDefault="003E520C" w:rsidP="009B3507">
      <w:pPr>
        <w:ind w:right="49"/>
        <w:jc w:val="both"/>
        <w:rPr>
          <w:rFonts w:ascii="Montserrat Light" w:eastAsiaTheme="minorEastAsia" w:hAnsi="Montserrat Light" w:cs="Arial"/>
          <w:bCs/>
          <w:sz w:val="20"/>
          <w:szCs w:val="20"/>
          <w:lang w:val="es-ES_tradnl"/>
        </w:rPr>
      </w:pPr>
    </w:p>
    <w:p w:rsidR="003E520C" w:rsidRPr="005C63D6" w:rsidRDefault="003E520C" w:rsidP="00766B5C">
      <w:pPr>
        <w:keepNext/>
        <w:numPr>
          <w:ilvl w:val="2"/>
          <w:numId w:val="43"/>
        </w:numPr>
        <w:tabs>
          <w:tab w:val="num" w:pos="0"/>
        </w:tabs>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111" w:name="_Toc130919631"/>
      <w:r w:rsidRPr="005C63D6">
        <w:rPr>
          <w:rFonts w:ascii="Montserrat Light" w:eastAsia="Times New Roman" w:hAnsi="Montserrat Light" w:cs="Arial"/>
          <w:b/>
          <w:sz w:val="20"/>
          <w:szCs w:val="20"/>
          <w:lang w:val="es-ES_tradnl" w:eastAsia="ar-SA"/>
        </w:rPr>
        <w:t>Opinión de cumplimiento de obligaciones fiscales emitidas por el SAT.</w:t>
      </w:r>
      <w:bookmarkEnd w:id="111"/>
      <w:r w:rsidRPr="005C63D6">
        <w:rPr>
          <w:rFonts w:ascii="Montserrat Light" w:eastAsia="Times New Roman" w:hAnsi="Montserrat Light" w:cs="Arial"/>
          <w:b/>
          <w:sz w:val="20"/>
          <w:szCs w:val="20"/>
          <w:lang w:val="es-ES_tradnl" w:eastAsia="ar-SA"/>
        </w:rPr>
        <w:t xml:space="preserve"> </w:t>
      </w:r>
    </w:p>
    <w:p w:rsidR="005C63D6" w:rsidRDefault="005C63D6"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Opinión de cumplimiento de obligaciones fiscales emitida por el SAT, en términos del artículo 32-D del Código Fiscal de la Federación.</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spacing w:line="276" w:lineRule="auto"/>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La presentación de este documento es obligatoria</w:t>
      </w:r>
      <w:r w:rsidRPr="003E520C">
        <w:rPr>
          <w:rFonts w:ascii="Montserrat Light" w:hAnsi="Montserrat Light" w:cs="Arial"/>
          <w:b/>
          <w:bCs/>
          <w:sz w:val="20"/>
          <w:szCs w:val="20"/>
          <w:u w:val="single"/>
        </w:rPr>
        <w:t xml:space="preserve"> para el Sistema </w:t>
      </w:r>
      <w:proofErr w:type="spellStart"/>
      <w:r w:rsidRPr="003E520C">
        <w:rPr>
          <w:rFonts w:ascii="Montserrat Light" w:hAnsi="Montserrat Light" w:cs="Arial"/>
          <w:b/>
          <w:bCs/>
          <w:sz w:val="20"/>
          <w:szCs w:val="20"/>
          <w:u w:val="single"/>
        </w:rPr>
        <w:t>CompraNet</w:t>
      </w:r>
      <w:proofErr w:type="spellEnd"/>
      <w:r w:rsidRPr="003E520C">
        <w:rPr>
          <w:rFonts w:ascii="Montserrat Light" w:eastAsiaTheme="minorEastAsia" w:hAnsi="Montserrat Light" w:cs="Arial"/>
          <w:b/>
          <w:bCs/>
          <w:sz w:val="20"/>
          <w:szCs w:val="20"/>
          <w:u w:val="single"/>
          <w:lang w:val="es-ES_tradnl"/>
        </w:rPr>
        <w:t xml:space="preserve">, </w:t>
      </w:r>
      <w:r w:rsidRPr="003E520C">
        <w:rPr>
          <w:rFonts w:ascii="Montserrat Light" w:hAnsi="Montserrat Light" w:cs="Arial"/>
          <w:b/>
          <w:bCs/>
          <w:sz w:val="20"/>
          <w:szCs w:val="20"/>
          <w:u w:val="single"/>
        </w:rPr>
        <w:t>por lo cual deberá ser integrado en su propuesta dentro del Sistema.</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112" w:name="_Toc130919632"/>
      <w:r w:rsidRPr="003E520C">
        <w:rPr>
          <w:rFonts w:ascii="Montserrat Light" w:eastAsia="Times New Roman" w:hAnsi="Montserrat Light" w:cs="Arial"/>
          <w:b/>
          <w:sz w:val="20"/>
          <w:szCs w:val="20"/>
          <w:lang w:val="es-ES_tradnl" w:eastAsia="ar-SA"/>
        </w:rPr>
        <w:t>Opinión de cumplimiento de obligaciones en materia de seguridad social.</w:t>
      </w:r>
      <w:bookmarkEnd w:id="112"/>
    </w:p>
    <w:p w:rsidR="003E520C" w:rsidRPr="003E520C" w:rsidRDefault="003E520C" w:rsidP="009B3507">
      <w:pPr>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El licitante deberá presentar la Opinión de cumplimiento de obligaciones en materia de seguridad social vigente emitida por el IMSS, en términos del artículo 32-D del Código Fiscal de la Federación, del Acuerdo ACDO.AS2.HCT.250423/106.P.DIR publicadas el 4 de mayo de 2023 en el DOF. </w:t>
      </w:r>
    </w:p>
    <w:p w:rsidR="003E520C" w:rsidRPr="003E520C" w:rsidRDefault="003E520C" w:rsidP="009B3507">
      <w:pPr>
        <w:rPr>
          <w:rFonts w:ascii="Montserrat Light" w:eastAsiaTheme="minorEastAsia" w:hAnsi="Montserrat Light" w:cs="Arial"/>
          <w:sz w:val="20"/>
          <w:szCs w:val="20"/>
          <w:lang w:val="es-ES_tradnl"/>
        </w:rPr>
      </w:pPr>
    </w:p>
    <w:p w:rsidR="003E520C" w:rsidRPr="003E520C" w:rsidRDefault="003E520C" w:rsidP="009B3507">
      <w:pPr>
        <w:spacing w:line="276" w:lineRule="auto"/>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lastRenderedPageBreak/>
        <w:t>La presentación de este documento es obligatoria</w:t>
      </w:r>
      <w:r w:rsidRPr="003E520C">
        <w:rPr>
          <w:rFonts w:ascii="Montserrat Light" w:hAnsi="Montserrat Light" w:cs="Arial"/>
          <w:b/>
          <w:bCs/>
          <w:sz w:val="20"/>
          <w:szCs w:val="20"/>
          <w:u w:val="single"/>
        </w:rPr>
        <w:t xml:space="preserve"> para el Sistema </w:t>
      </w:r>
      <w:proofErr w:type="spellStart"/>
      <w:r w:rsidRPr="003E520C">
        <w:rPr>
          <w:rFonts w:ascii="Montserrat Light" w:hAnsi="Montserrat Light" w:cs="Arial"/>
          <w:b/>
          <w:bCs/>
          <w:sz w:val="20"/>
          <w:szCs w:val="20"/>
          <w:u w:val="single"/>
        </w:rPr>
        <w:t>CompraNet</w:t>
      </w:r>
      <w:proofErr w:type="spellEnd"/>
      <w:r w:rsidRPr="003E520C">
        <w:rPr>
          <w:rFonts w:ascii="Montserrat Light" w:eastAsiaTheme="minorEastAsia" w:hAnsi="Montserrat Light" w:cs="Arial"/>
          <w:b/>
          <w:bCs/>
          <w:sz w:val="20"/>
          <w:szCs w:val="20"/>
          <w:u w:val="single"/>
          <w:lang w:val="es-ES_tradnl"/>
        </w:rPr>
        <w:t xml:space="preserve">, </w:t>
      </w:r>
      <w:r w:rsidRPr="003E520C">
        <w:rPr>
          <w:rFonts w:ascii="Montserrat Light" w:hAnsi="Montserrat Light" w:cs="Arial"/>
          <w:b/>
          <w:bCs/>
          <w:sz w:val="20"/>
          <w:szCs w:val="20"/>
          <w:u w:val="single"/>
        </w:rPr>
        <w:t>por lo cual deberá ser integrado en su propuesta dentro del Sistema.</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tabs>
          <w:tab w:val="num" w:pos="-142"/>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113" w:name="_Toc130919633"/>
      <w:r w:rsidRPr="003E520C">
        <w:rPr>
          <w:rFonts w:ascii="Montserrat Light" w:eastAsia="Times New Roman" w:hAnsi="Montserrat Light" w:cs="Arial"/>
          <w:b/>
          <w:sz w:val="20"/>
          <w:szCs w:val="20"/>
          <w:lang w:val="es-ES_tradnl" w:eastAsia="ar-SA"/>
        </w:rPr>
        <w:t>Constancia de Situación Fiscal emitida por el INFONAVIT.</w:t>
      </w:r>
      <w:bookmarkEnd w:id="113"/>
    </w:p>
    <w:p w:rsidR="003E520C" w:rsidRPr="003E520C" w:rsidRDefault="003E520C" w:rsidP="009B3507">
      <w:pPr>
        <w:spacing w:line="276" w:lineRule="auto"/>
        <w:ind w:right="49"/>
        <w:jc w:val="both"/>
        <w:rPr>
          <w:rFonts w:ascii="Montserrat Light" w:eastAsiaTheme="minorEastAsia" w:hAnsi="Montserrat Light" w:cs="Arial"/>
          <w:sz w:val="20"/>
          <w:szCs w:val="20"/>
          <w:lang w:val="es-ES_tradnl"/>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Constancia de situación fiscal en la que consta el cumplimiento de obligaciones en materia de aportaciones patronales y entero de descuentos del Instituto del Fondo Nacional de la Vivienda para los Trabajadores.</w:t>
      </w:r>
    </w:p>
    <w:p w:rsidR="003E520C" w:rsidRPr="003E520C" w:rsidRDefault="003E520C" w:rsidP="009B3507">
      <w:pPr>
        <w:ind w:right="51"/>
        <w:jc w:val="both"/>
        <w:rPr>
          <w:rFonts w:ascii="Montserrat Light" w:eastAsiaTheme="minorEastAsia" w:hAnsi="Montserrat Light" w:cs="Arial"/>
          <w:sz w:val="20"/>
          <w:szCs w:val="20"/>
          <w:lang w:val="es-ES_tradnl"/>
        </w:rPr>
      </w:pPr>
    </w:p>
    <w:p w:rsidR="003E520C" w:rsidRPr="003E520C" w:rsidRDefault="003E520C" w:rsidP="009B3507">
      <w:pPr>
        <w:spacing w:line="276" w:lineRule="auto"/>
        <w:ind w:right="49"/>
        <w:contextualSpacing/>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La presentación de este documento es obligatoria</w:t>
      </w:r>
      <w:r w:rsidRPr="003E520C">
        <w:rPr>
          <w:rFonts w:ascii="Montserrat Light" w:hAnsi="Montserrat Light" w:cs="Arial"/>
          <w:b/>
          <w:bCs/>
          <w:sz w:val="20"/>
          <w:szCs w:val="20"/>
          <w:u w:val="single"/>
        </w:rPr>
        <w:t xml:space="preserve"> para el Sistema </w:t>
      </w:r>
      <w:proofErr w:type="spellStart"/>
      <w:r w:rsidRPr="003E520C">
        <w:rPr>
          <w:rFonts w:ascii="Montserrat Light" w:hAnsi="Montserrat Light" w:cs="Arial"/>
          <w:b/>
          <w:bCs/>
          <w:sz w:val="20"/>
          <w:szCs w:val="20"/>
          <w:u w:val="single"/>
        </w:rPr>
        <w:t>CompraNet</w:t>
      </w:r>
      <w:proofErr w:type="spellEnd"/>
      <w:r w:rsidRPr="003E520C">
        <w:rPr>
          <w:rFonts w:ascii="Montserrat Light" w:eastAsiaTheme="minorEastAsia" w:hAnsi="Montserrat Light" w:cs="Arial"/>
          <w:b/>
          <w:bCs/>
          <w:sz w:val="20"/>
          <w:szCs w:val="20"/>
          <w:u w:val="single"/>
          <w:lang w:val="es-ES_tradnl"/>
        </w:rPr>
        <w:t xml:space="preserve">, </w:t>
      </w:r>
      <w:r w:rsidRPr="003E520C">
        <w:rPr>
          <w:rFonts w:ascii="Montserrat Light" w:hAnsi="Montserrat Light" w:cs="Arial"/>
          <w:b/>
          <w:bCs/>
          <w:sz w:val="20"/>
          <w:szCs w:val="20"/>
          <w:u w:val="single"/>
        </w:rPr>
        <w:t>por lo cual deberá ser integrado en su propuesta dentro del Sistema.</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tabs>
          <w:tab w:val="num" w:pos="-142"/>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114" w:name="_Toc130919634"/>
      <w:r w:rsidRPr="003E520C">
        <w:rPr>
          <w:rFonts w:ascii="Montserrat Light" w:eastAsia="Times New Roman" w:hAnsi="Montserrat Light" w:cs="Arial"/>
          <w:b/>
          <w:sz w:val="20"/>
          <w:szCs w:val="20"/>
          <w:lang w:val="es-ES_tradnl" w:eastAsia="ar-SA"/>
        </w:rPr>
        <w:t>Manifiesto de Nacionalidad</w:t>
      </w:r>
      <w:bookmarkEnd w:id="114"/>
    </w:p>
    <w:p w:rsidR="003E520C" w:rsidRPr="003E520C" w:rsidRDefault="003E520C" w:rsidP="009B3507">
      <w:pPr>
        <w:jc w:val="both"/>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Escrito en el que manifieste, </w:t>
      </w:r>
      <w:r w:rsidRPr="003E520C">
        <w:rPr>
          <w:rFonts w:ascii="Montserrat Light" w:eastAsiaTheme="minorEastAsia" w:hAnsi="Montserrat Light" w:cs="Arial"/>
          <w:b/>
          <w:bCs/>
          <w:sz w:val="20"/>
          <w:szCs w:val="20"/>
          <w:lang w:val="es-ES_tradnl"/>
        </w:rPr>
        <w:t>Bajo Protesta de Decir Verdad</w:t>
      </w:r>
      <w:r w:rsidRPr="003E520C">
        <w:rPr>
          <w:rFonts w:ascii="Montserrat Light" w:eastAsiaTheme="minorEastAsia" w:hAnsi="Montserrat Light" w:cs="Arial"/>
          <w:sz w:val="20"/>
          <w:szCs w:val="20"/>
          <w:lang w:val="es-ES_tradnl"/>
        </w:rPr>
        <w:t xml:space="preserve">, que la empresa licitante que representa es de nacionalidad mexicana, en cumplimiento a lo dispuesto en 35 del Reglamento de la Ley. </w:t>
      </w:r>
      <w:r w:rsidRPr="003E520C">
        <w:rPr>
          <w:rFonts w:ascii="Montserrat Light" w:eastAsiaTheme="minorEastAsia" w:hAnsi="Montserrat Light" w:cs="Arial"/>
          <w:b/>
          <w:sz w:val="20"/>
          <w:szCs w:val="20"/>
          <w:lang w:val="es-ES_tradnl"/>
        </w:rPr>
        <w:t>ANEXO V.</w:t>
      </w:r>
    </w:p>
    <w:p w:rsidR="003E520C" w:rsidRPr="003E520C" w:rsidRDefault="003E520C" w:rsidP="009B3507">
      <w:pPr>
        <w:rPr>
          <w:rFonts w:ascii="Montserrat Light" w:eastAsiaTheme="minorEastAsia" w:hAnsi="Montserrat Light" w:cs="Arial"/>
          <w:sz w:val="20"/>
          <w:szCs w:val="20"/>
          <w:lang w:val="es-ES_tradnl"/>
        </w:rPr>
      </w:pPr>
    </w:p>
    <w:p w:rsidR="003E520C" w:rsidRPr="003E520C" w:rsidRDefault="003E520C" w:rsidP="009B3507">
      <w:pPr>
        <w:ind w:right="49"/>
        <w:contextualSpacing/>
        <w:jc w:val="both"/>
        <w:rPr>
          <w:rFonts w:ascii="Montserrat Light" w:hAnsi="Montserrat Light" w:cs="Arial"/>
          <w:b/>
          <w:i/>
          <w:sz w:val="20"/>
          <w:szCs w:val="20"/>
          <w:u w:val="single"/>
          <w:lang w:val="es-ES_tradnl"/>
        </w:rPr>
      </w:pPr>
      <w:r w:rsidRPr="003E520C">
        <w:rPr>
          <w:rFonts w:ascii="Montserrat Light" w:eastAsiaTheme="minorEastAsia" w:hAnsi="Montserrat Light" w:cs="Arial"/>
          <w:b/>
          <w:bCs/>
          <w:sz w:val="20"/>
          <w:szCs w:val="20"/>
          <w:u w:val="single"/>
          <w:lang w:val="es-ES_tradnl"/>
        </w:rPr>
        <w:t>La no presentación de este documento afecta la solvencia de la proposición y motivará su desechamiento</w:t>
      </w:r>
      <w:r w:rsidRPr="003E520C">
        <w:rPr>
          <w:rFonts w:ascii="Montserrat Light" w:hAnsi="Montserrat Light" w:cs="Arial"/>
          <w:b/>
          <w:sz w:val="20"/>
          <w:szCs w:val="20"/>
          <w:u w:val="single"/>
          <w:lang w:val="es-ES_tradnl"/>
        </w:rPr>
        <w:t>.</w:t>
      </w:r>
    </w:p>
    <w:p w:rsidR="003E520C" w:rsidRPr="003E520C" w:rsidRDefault="003E520C" w:rsidP="009B3507">
      <w:pPr>
        <w:rPr>
          <w:rFonts w:ascii="Montserrat Light" w:eastAsiaTheme="minorEastAsia" w:hAnsi="Montserrat Light" w:cs="Arial"/>
          <w:sz w:val="20"/>
          <w:szCs w:val="20"/>
          <w:lang w:val="es-ES_tradnl"/>
        </w:rPr>
      </w:pPr>
    </w:p>
    <w:p w:rsidR="003E520C" w:rsidRPr="003E520C" w:rsidRDefault="003E520C" w:rsidP="00766B5C">
      <w:pPr>
        <w:keepNext/>
        <w:numPr>
          <w:ilvl w:val="2"/>
          <w:numId w:val="43"/>
        </w:numPr>
        <w:tabs>
          <w:tab w:val="num" w:pos="-142"/>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115" w:name="_Toc130919635"/>
      <w:r w:rsidRPr="003E520C">
        <w:rPr>
          <w:rFonts w:ascii="Montserrat Light" w:eastAsia="Times New Roman" w:hAnsi="Montserrat Light" w:cs="Arial"/>
          <w:b/>
          <w:sz w:val="20"/>
          <w:szCs w:val="20"/>
          <w:lang w:val="es-ES_tradnl" w:eastAsia="ar-SA"/>
        </w:rPr>
        <w:t>Estratificación de las micro, pequeñas y medianas empresas (MIPYMES).</w:t>
      </w:r>
      <w:bookmarkEnd w:id="115"/>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Escrito </w:t>
      </w:r>
      <w:r w:rsidRPr="003E520C">
        <w:rPr>
          <w:rFonts w:ascii="Montserrat Light" w:eastAsiaTheme="minorEastAsia" w:hAnsi="Montserrat Light" w:cs="Arial"/>
          <w:b/>
          <w:sz w:val="20"/>
          <w:szCs w:val="20"/>
          <w:lang w:val="es-ES_tradnl"/>
        </w:rPr>
        <w:t>Bajo Protesta de Decir Verdad</w:t>
      </w:r>
      <w:r w:rsidRPr="003E520C">
        <w:rPr>
          <w:rFonts w:ascii="Montserrat Light" w:eastAsiaTheme="minorEastAsia" w:hAnsi="Montserrat Light" w:cs="Arial"/>
          <w:sz w:val="20"/>
          <w:szCs w:val="20"/>
          <w:lang w:val="es-ES_tradnl"/>
        </w:rPr>
        <w:t xml:space="preserve">, que el licitante cuenta con el carácter de micro, pequeña o mediana empresa, de acuerdo con el </w:t>
      </w:r>
      <w:r w:rsidRPr="003E520C">
        <w:rPr>
          <w:rFonts w:ascii="Montserrat Light" w:eastAsiaTheme="minorEastAsia" w:hAnsi="Montserrat Light" w:cs="Arial"/>
          <w:b/>
          <w:sz w:val="20"/>
          <w:szCs w:val="20"/>
          <w:lang w:val="es-ES_tradnl"/>
        </w:rPr>
        <w:t>ANEXO IV “ESTRATIFICACIÓN DE LAS MICRO, PEQUEÑAS Y MEDIANAS EMPRESAS (MIPYMES)”</w:t>
      </w:r>
      <w:r w:rsidRPr="003E520C">
        <w:rPr>
          <w:rFonts w:ascii="Montserrat Light" w:eastAsiaTheme="minorEastAsia" w:hAnsi="Montserrat Light" w:cs="Arial"/>
          <w:sz w:val="20"/>
          <w:szCs w:val="20"/>
          <w:lang w:val="es-ES_tradnl"/>
        </w:rPr>
        <w:t xml:space="preserve"> de la Convocatoria.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En caso de que el licitante no se ubique dentro de la estratificación de MIPYME, deberá integrar a su proposición un escrito libre en el cual manifieste </w:t>
      </w:r>
      <w:bookmarkStart w:id="116" w:name="_Hlk124261650"/>
      <w:r w:rsidRPr="003E520C">
        <w:rPr>
          <w:rFonts w:ascii="Montserrat Light" w:eastAsiaTheme="minorEastAsia" w:hAnsi="Montserrat Light" w:cs="Arial"/>
          <w:sz w:val="20"/>
          <w:szCs w:val="20"/>
          <w:lang w:val="es-ES_tradnl"/>
        </w:rPr>
        <w:t>el tipo de sector o estratificación al cual pertenezca</w:t>
      </w:r>
      <w:bookmarkEnd w:id="116"/>
      <w:r w:rsidRPr="003E520C">
        <w:rPr>
          <w:rFonts w:ascii="Montserrat Light" w:eastAsiaTheme="minorEastAsia" w:hAnsi="Montserrat Light" w:cs="Arial"/>
          <w:sz w:val="20"/>
          <w:szCs w:val="20"/>
          <w:lang w:val="es-ES_tradnl"/>
        </w:rPr>
        <w:t xml:space="preserve">.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b/>
          <w:i/>
          <w:sz w:val="20"/>
          <w:szCs w:val="20"/>
          <w:u w:val="single"/>
          <w:lang w:val="es-ES_tradnl"/>
        </w:rPr>
      </w:pPr>
      <w:r w:rsidRPr="003E520C">
        <w:rPr>
          <w:rFonts w:ascii="Montserrat Light" w:eastAsiaTheme="minorEastAsia" w:hAnsi="Montserrat Light" w:cs="Arial"/>
          <w:b/>
          <w:bCs/>
          <w:iCs/>
          <w:sz w:val="20"/>
          <w:szCs w:val="20"/>
          <w:u w:val="single"/>
          <w:lang w:val="es-ES_tradnl"/>
        </w:rPr>
        <w:t xml:space="preserve">En cualquiera de los supuestos, la no presentación de este documento </w:t>
      </w:r>
      <w:r w:rsidRPr="003E520C">
        <w:rPr>
          <w:rFonts w:ascii="Montserrat Light" w:eastAsiaTheme="minorEastAsia" w:hAnsi="Montserrat Light" w:cs="Arial"/>
          <w:b/>
          <w:iCs/>
          <w:sz w:val="20"/>
          <w:szCs w:val="20"/>
          <w:u w:val="single"/>
          <w:lang w:val="es-ES_tradnl"/>
        </w:rPr>
        <w:t>afecta la solvencia de la proposición y motivará su desechamiento</w:t>
      </w:r>
      <w:r w:rsidRPr="003E520C">
        <w:rPr>
          <w:rFonts w:ascii="Montserrat Light" w:eastAsiaTheme="minorEastAsia" w:hAnsi="Montserrat Light" w:cs="Arial"/>
          <w:b/>
          <w:i/>
          <w:sz w:val="20"/>
          <w:szCs w:val="20"/>
          <w:u w:val="single"/>
          <w:lang w:val="es-ES_tradnl"/>
        </w:rPr>
        <w:t>.</w:t>
      </w:r>
    </w:p>
    <w:bookmarkEnd w:id="106"/>
    <w:p w:rsidR="003E520C" w:rsidRPr="003E520C" w:rsidRDefault="003E520C" w:rsidP="009B3507">
      <w:pPr>
        <w:tabs>
          <w:tab w:val="left" w:pos="1917"/>
        </w:tabs>
        <w:ind w:right="49"/>
        <w:jc w:val="both"/>
        <w:rPr>
          <w:rFonts w:ascii="Montserrat Light" w:eastAsiaTheme="minorEastAsia" w:hAnsi="Montserrat Light" w:cs="Arial"/>
          <w:bCs/>
          <w:sz w:val="20"/>
          <w:szCs w:val="20"/>
          <w:lang w:val="es-ES_tradnl"/>
        </w:rPr>
      </w:pPr>
      <w:r w:rsidRPr="003E520C">
        <w:rPr>
          <w:rFonts w:ascii="Montserrat Light" w:eastAsiaTheme="minorEastAsia" w:hAnsi="Montserrat Light" w:cs="Arial"/>
          <w:bCs/>
          <w:sz w:val="20"/>
          <w:szCs w:val="20"/>
          <w:lang w:val="es-ES_tradnl"/>
        </w:rPr>
        <w:tab/>
      </w:r>
    </w:p>
    <w:p w:rsidR="003E520C" w:rsidRPr="003E520C" w:rsidRDefault="003E520C" w:rsidP="00766B5C">
      <w:pPr>
        <w:keepNext/>
        <w:numPr>
          <w:ilvl w:val="2"/>
          <w:numId w:val="43"/>
        </w:numPr>
        <w:tabs>
          <w:tab w:val="num" w:pos="-142"/>
        </w:tabs>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117" w:name="_Toc130919636"/>
      <w:r w:rsidRPr="003E520C">
        <w:rPr>
          <w:rFonts w:ascii="Montserrat Light" w:eastAsia="Times New Roman" w:hAnsi="Montserrat Light" w:cs="Arial"/>
          <w:b/>
          <w:sz w:val="20"/>
          <w:szCs w:val="20"/>
          <w:lang w:val="es-ES_tradnl" w:eastAsia="ar-SA"/>
        </w:rPr>
        <w:t>Convenio de participación conjunta.</w:t>
      </w:r>
      <w:bookmarkEnd w:id="117"/>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93"/>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Conforme a lo dispuesto en el artículo </w:t>
      </w:r>
      <w:r w:rsidRPr="003E520C">
        <w:rPr>
          <w:rFonts w:ascii="Montserrat Light" w:eastAsiaTheme="minorEastAsia" w:hAnsi="Montserrat Light" w:cs="Arial"/>
          <w:b/>
          <w:sz w:val="20"/>
          <w:szCs w:val="20"/>
          <w:lang w:val="es-ES_tradnl"/>
        </w:rPr>
        <w:t>34</w:t>
      </w:r>
      <w:r w:rsidRPr="003E520C">
        <w:rPr>
          <w:rFonts w:ascii="Montserrat Light" w:eastAsiaTheme="minorEastAsia" w:hAnsi="Montserrat Light" w:cs="Arial"/>
          <w:sz w:val="20"/>
          <w:szCs w:val="20"/>
          <w:lang w:val="es-ES_tradnl"/>
        </w:rPr>
        <w:t xml:space="preserve"> de la LAASSP, serán aceptadas proposiciones conjuntas, siempre y cuando éstas cumplan con lo establecido en el artículo </w:t>
      </w:r>
      <w:r w:rsidRPr="003E520C">
        <w:rPr>
          <w:rFonts w:ascii="Montserrat Light" w:eastAsiaTheme="minorEastAsia" w:hAnsi="Montserrat Light" w:cs="Arial"/>
          <w:b/>
          <w:sz w:val="20"/>
          <w:szCs w:val="20"/>
          <w:lang w:val="es-ES_tradnl"/>
        </w:rPr>
        <w:t>44</w:t>
      </w:r>
      <w:r w:rsidRPr="003E520C">
        <w:rPr>
          <w:rFonts w:ascii="Montserrat Light" w:eastAsiaTheme="minorEastAsia" w:hAnsi="Montserrat Light" w:cs="Arial"/>
          <w:sz w:val="20"/>
          <w:szCs w:val="20"/>
          <w:lang w:val="es-ES_tradnl"/>
        </w:rPr>
        <w:t xml:space="preserve"> del RLAASSP.</w:t>
      </w:r>
    </w:p>
    <w:p w:rsidR="003E520C" w:rsidRPr="003E520C" w:rsidRDefault="003E520C" w:rsidP="009B3507">
      <w:pPr>
        <w:ind w:right="-93"/>
        <w:jc w:val="both"/>
        <w:rPr>
          <w:rFonts w:ascii="Montserrat Light" w:eastAsiaTheme="minorEastAsia" w:hAnsi="Montserrat Light" w:cs="Arial"/>
          <w:sz w:val="20"/>
          <w:szCs w:val="20"/>
          <w:lang w:val="es-ES_tradnl"/>
        </w:rPr>
      </w:pPr>
    </w:p>
    <w:p w:rsidR="003E520C" w:rsidRPr="003E520C" w:rsidRDefault="003E520C" w:rsidP="009B3507">
      <w:pPr>
        <w:ind w:right="-93"/>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Las personas interesadas podrán agruparse para presentar una proposición, para tal efecto deberán cubrir los siguientes requisitos:</w:t>
      </w:r>
    </w:p>
    <w:p w:rsidR="003E520C" w:rsidRPr="003E520C" w:rsidRDefault="003E520C" w:rsidP="009B3507">
      <w:pPr>
        <w:ind w:left="709" w:right="-93" w:hanging="425"/>
        <w:jc w:val="both"/>
        <w:rPr>
          <w:rFonts w:ascii="Montserrat Light" w:eastAsiaTheme="minorEastAsia" w:hAnsi="Montserrat Light" w:cs="Arial"/>
          <w:sz w:val="20"/>
          <w:szCs w:val="20"/>
          <w:lang w:val="es-ES_tradnl"/>
        </w:rPr>
      </w:pPr>
    </w:p>
    <w:p w:rsidR="003E520C" w:rsidRPr="003E520C" w:rsidRDefault="003E520C" w:rsidP="00766B5C">
      <w:pPr>
        <w:numPr>
          <w:ilvl w:val="0"/>
          <w:numId w:val="56"/>
        </w:numPr>
        <w:spacing w:line="276" w:lineRule="auto"/>
        <w:ind w:left="426" w:right="-93"/>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Los escritos señalados a continuación, deberán ser presentados de manera individual por cada integrante.</w:t>
      </w:r>
    </w:p>
    <w:p w:rsidR="003E520C" w:rsidRPr="003E520C" w:rsidRDefault="003E520C" w:rsidP="009B3507">
      <w:pPr>
        <w:ind w:right="-93"/>
        <w:jc w:val="both"/>
        <w:rPr>
          <w:rFonts w:ascii="Montserrat Light" w:eastAsiaTheme="minorEastAsia" w:hAnsi="Montserrat Light" w:cs="Arial"/>
          <w:sz w:val="20"/>
          <w:szCs w:val="20"/>
          <w:lang w:val="es-ES_tradnl"/>
        </w:rPr>
      </w:pPr>
    </w:p>
    <w:p w:rsidR="003E520C" w:rsidRPr="003E520C" w:rsidRDefault="003E520C" w:rsidP="00766B5C">
      <w:pPr>
        <w:numPr>
          <w:ilvl w:val="0"/>
          <w:numId w:val="58"/>
        </w:numPr>
        <w:spacing w:line="276" w:lineRule="auto"/>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
        </w:rPr>
        <w:t>Acreditamiento de personalidad jurídica y datos de notificación (</w:t>
      </w:r>
      <w:r w:rsidRPr="003E520C">
        <w:rPr>
          <w:rFonts w:ascii="Montserrat Light" w:eastAsiaTheme="minorEastAsia" w:hAnsi="Montserrat Light" w:cs="Arial"/>
          <w:b/>
          <w:sz w:val="20"/>
          <w:szCs w:val="20"/>
          <w:lang w:val="es-ES"/>
        </w:rPr>
        <w:t>ANEXO I</w:t>
      </w:r>
      <w:r w:rsidRPr="003E520C">
        <w:rPr>
          <w:rFonts w:ascii="Montserrat Light" w:eastAsiaTheme="minorEastAsia" w:hAnsi="Montserrat Light" w:cs="Arial"/>
          <w:sz w:val="20"/>
          <w:szCs w:val="20"/>
          <w:lang w:val="es-ES"/>
        </w:rPr>
        <w:t>),</w:t>
      </w:r>
    </w:p>
    <w:p w:rsidR="003E520C" w:rsidRPr="003E520C" w:rsidRDefault="003E520C" w:rsidP="009B3507">
      <w:pPr>
        <w:ind w:left="720"/>
        <w:contextualSpacing/>
        <w:rPr>
          <w:rFonts w:ascii="Montserrat Light" w:eastAsia="Times New Roman" w:hAnsi="Montserrat Light" w:cs="Arial"/>
          <w:sz w:val="20"/>
          <w:szCs w:val="20"/>
        </w:rPr>
      </w:pPr>
    </w:p>
    <w:p w:rsidR="003E520C" w:rsidRPr="003E520C" w:rsidRDefault="003E520C" w:rsidP="00766B5C">
      <w:pPr>
        <w:numPr>
          <w:ilvl w:val="0"/>
          <w:numId w:val="58"/>
        </w:numPr>
        <w:spacing w:line="276" w:lineRule="auto"/>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
        </w:rPr>
        <w:t xml:space="preserve">Escrito de los supuestos de los artículos </w:t>
      </w:r>
      <w:r w:rsidRPr="003E520C">
        <w:rPr>
          <w:rFonts w:ascii="Montserrat Light" w:eastAsiaTheme="minorEastAsia" w:hAnsi="Montserrat Light" w:cs="Arial"/>
          <w:b/>
          <w:bCs/>
          <w:sz w:val="20"/>
          <w:szCs w:val="20"/>
          <w:lang w:val="es-ES"/>
        </w:rPr>
        <w:t>50</w:t>
      </w:r>
      <w:r w:rsidRPr="003E520C">
        <w:rPr>
          <w:rFonts w:ascii="Montserrat Light" w:eastAsiaTheme="minorEastAsia" w:hAnsi="Montserrat Light" w:cs="Arial"/>
          <w:sz w:val="20"/>
          <w:szCs w:val="20"/>
          <w:lang w:val="es-ES"/>
        </w:rPr>
        <w:t xml:space="preserve"> y </w:t>
      </w:r>
      <w:r w:rsidRPr="003E520C">
        <w:rPr>
          <w:rFonts w:ascii="Montserrat Light" w:eastAsiaTheme="minorEastAsia" w:hAnsi="Montserrat Light" w:cs="Arial"/>
          <w:b/>
          <w:bCs/>
          <w:sz w:val="20"/>
          <w:szCs w:val="20"/>
          <w:lang w:val="es-ES"/>
        </w:rPr>
        <w:t>60</w:t>
      </w:r>
      <w:r w:rsidRPr="003E520C">
        <w:rPr>
          <w:rFonts w:ascii="Montserrat Light" w:eastAsiaTheme="minorEastAsia" w:hAnsi="Montserrat Light" w:cs="Arial"/>
          <w:sz w:val="20"/>
          <w:szCs w:val="20"/>
          <w:lang w:val="es-ES"/>
        </w:rPr>
        <w:t xml:space="preserve"> de la LAASSP (</w:t>
      </w:r>
      <w:r w:rsidRPr="003E520C">
        <w:rPr>
          <w:rFonts w:ascii="Montserrat Light" w:eastAsiaTheme="minorEastAsia" w:hAnsi="Montserrat Light" w:cs="Arial"/>
          <w:b/>
          <w:sz w:val="20"/>
          <w:szCs w:val="20"/>
          <w:lang w:val="es-ES"/>
        </w:rPr>
        <w:t>ANEXO II</w:t>
      </w:r>
      <w:r w:rsidRPr="003E520C">
        <w:rPr>
          <w:rFonts w:ascii="Montserrat Light" w:eastAsiaTheme="minorEastAsia" w:hAnsi="Montserrat Light" w:cs="Arial"/>
          <w:sz w:val="20"/>
          <w:szCs w:val="20"/>
          <w:lang w:val="es-ES"/>
        </w:rPr>
        <w:t xml:space="preserve">), </w:t>
      </w:r>
    </w:p>
    <w:p w:rsidR="003E520C" w:rsidRPr="003E520C" w:rsidRDefault="003E520C" w:rsidP="009B3507">
      <w:pPr>
        <w:ind w:left="851" w:right="49"/>
        <w:jc w:val="both"/>
        <w:rPr>
          <w:rFonts w:ascii="Montserrat Light" w:eastAsiaTheme="minorEastAsia" w:hAnsi="Montserrat Light" w:cs="Arial"/>
          <w:b/>
          <w:sz w:val="20"/>
          <w:szCs w:val="20"/>
          <w:lang w:val="es-ES"/>
        </w:rPr>
      </w:pPr>
    </w:p>
    <w:p w:rsidR="003E520C" w:rsidRPr="003E520C" w:rsidRDefault="003E520C" w:rsidP="00766B5C">
      <w:pPr>
        <w:numPr>
          <w:ilvl w:val="0"/>
          <w:numId w:val="58"/>
        </w:numPr>
        <w:spacing w:line="276" w:lineRule="auto"/>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
        </w:rPr>
        <w:t>Declaración de Integridad (</w:t>
      </w:r>
      <w:r w:rsidRPr="003E520C">
        <w:rPr>
          <w:rFonts w:ascii="Montserrat Light" w:eastAsiaTheme="minorEastAsia" w:hAnsi="Montserrat Light" w:cs="Arial"/>
          <w:b/>
          <w:sz w:val="20"/>
          <w:szCs w:val="20"/>
          <w:lang w:val="es-ES"/>
        </w:rPr>
        <w:t>ANEXO III</w:t>
      </w:r>
      <w:r w:rsidRPr="003E520C">
        <w:rPr>
          <w:rFonts w:ascii="Montserrat Light" w:eastAsiaTheme="minorEastAsia" w:hAnsi="Montserrat Light" w:cs="Arial"/>
          <w:sz w:val="20"/>
          <w:szCs w:val="20"/>
          <w:lang w:val="es-ES"/>
        </w:rPr>
        <w:t>),</w:t>
      </w:r>
    </w:p>
    <w:p w:rsidR="003E520C" w:rsidRPr="003E520C" w:rsidRDefault="003E520C" w:rsidP="009B3507">
      <w:pPr>
        <w:ind w:left="720"/>
        <w:contextualSpacing/>
        <w:rPr>
          <w:rFonts w:ascii="Montserrat Light" w:eastAsia="Times New Roman" w:hAnsi="Montserrat Light" w:cs="Arial"/>
          <w:sz w:val="20"/>
          <w:szCs w:val="20"/>
          <w:lang w:val="es-ES_tradnl"/>
        </w:rPr>
      </w:pPr>
    </w:p>
    <w:p w:rsidR="003E520C" w:rsidRPr="003E520C" w:rsidRDefault="003E520C" w:rsidP="00766B5C">
      <w:pPr>
        <w:numPr>
          <w:ilvl w:val="0"/>
          <w:numId w:val="58"/>
        </w:numPr>
        <w:spacing w:line="276" w:lineRule="auto"/>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
        </w:rPr>
        <w:t>E</w:t>
      </w:r>
      <w:r w:rsidRPr="003E520C">
        <w:rPr>
          <w:rFonts w:ascii="Montserrat Light" w:eastAsiaTheme="minorEastAsia" w:hAnsi="Montserrat Light" w:cs="Arial"/>
          <w:sz w:val="20"/>
          <w:szCs w:val="20"/>
          <w:lang w:val="es-ES_tradnl"/>
        </w:rPr>
        <w:t>n su caso, Estratificación de las micro, pequeñas y medianas empresas (</w:t>
      </w:r>
      <w:r w:rsidRPr="003E520C">
        <w:rPr>
          <w:rFonts w:ascii="Montserrat Light" w:eastAsiaTheme="minorEastAsia" w:hAnsi="Montserrat Light" w:cs="Arial"/>
          <w:b/>
          <w:sz w:val="20"/>
          <w:szCs w:val="20"/>
          <w:lang w:val="es-ES_tradnl"/>
        </w:rPr>
        <w:t>ANEXO IV</w:t>
      </w:r>
      <w:r w:rsidRPr="003E520C">
        <w:rPr>
          <w:rFonts w:ascii="Montserrat Light" w:eastAsiaTheme="minorEastAsia" w:hAnsi="Montserrat Light" w:cs="Arial"/>
          <w:sz w:val="20"/>
          <w:szCs w:val="20"/>
          <w:lang w:val="es-ES_tradnl"/>
        </w:rPr>
        <w:t>), o escrito libre en el que manifieste el tipo de sector o estratificación al cual pertenezca en caso de no ser MIPYME, y</w:t>
      </w:r>
    </w:p>
    <w:p w:rsidR="003E520C" w:rsidRPr="003E520C" w:rsidRDefault="003E520C" w:rsidP="009B3507">
      <w:pPr>
        <w:ind w:left="851" w:right="49"/>
        <w:jc w:val="both"/>
        <w:rPr>
          <w:rFonts w:ascii="Montserrat Light" w:eastAsiaTheme="minorEastAsia" w:hAnsi="Montserrat Light" w:cs="Arial"/>
          <w:b/>
          <w:sz w:val="20"/>
          <w:szCs w:val="20"/>
          <w:lang w:val="es-ES_tradnl"/>
        </w:rPr>
      </w:pPr>
    </w:p>
    <w:p w:rsidR="003E520C" w:rsidRPr="003E520C" w:rsidRDefault="003E520C" w:rsidP="00766B5C">
      <w:pPr>
        <w:numPr>
          <w:ilvl w:val="0"/>
          <w:numId w:val="58"/>
        </w:numPr>
        <w:spacing w:line="276" w:lineRule="auto"/>
        <w:ind w:right="49"/>
        <w:contextualSpacing/>
        <w:jc w:val="both"/>
        <w:rPr>
          <w:rFonts w:ascii="Montserrat Light" w:eastAsia="Times New Roman" w:hAnsi="Montserrat Light" w:cs="Arial"/>
          <w:b/>
          <w:sz w:val="20"/>
          <w:szCs w:val="20"/>
          <w:lang w:val="es-ES_tradnl"/>
        </w:rPr>
      </w:pPr>
      <w:r w:rsidRPr="003E520C">
        <w:rPr>
          <w:rFonts w:ascii="Montserrat Light" w:eastAsiaTheme="minorEastAsia" w:hAnsi="Montserrat Light" w:cs="Arial"/>
          <w:sz w:val="20"/>
          <w:szCs w:val="20"/>
          <w:lang w:val="es-ES"/>
        </w:rPr>
        <w:t>Manifestación de Nacionalidad Mexicana (</w:t>
      </w:r>
      <w:r w:rsidRPr="003E520C">
        <w:rPr>
          <w:rFonts w:ascii="Montserrat Light" w:eastAsiaTheme="minorEastAsia" w:hAnsi="Montserrat Light" w:cs="Arial"/>
          <w:b/>
          <w:sz w:val="20"/>
          <w:szCs w:val="20"/>
          <w:lang w:val="es-ES"/>
        </w:rPr>
        <w:t>ANEXO V</w:t>
      </w:r>
      <w:r w:rsidRPr="003E520C">
        <w:rPr>
          <w:rFonts w:ascii="Montserrat Light" w:eastAsiaTheme="minorEastAsia" w:hAnsi="Montserrat Light" w:cs="Arial"/>
          <w:bCs/>
          <w:sz w:val="20"/>
          <w:szCs w:val="20"/>
          <w:lang w:val="es-ES"/>
        </w:rPr>
        <w:t>)</w:t>
      </w:r>
    </w:p>
    <w:p w:rsidR="003E520C" w:rsidRPr="003E520C" w:rsidRDefault="003E520C" w:rsidP="009B3507">
      <w:pPr>
        <w:ind w:left="720" w:right="49"/>
        <w:contextualSpacing/>
        <w:jc w:val="both"/>
        <w:rPr>
          <w:rFonts w:ascii="Montserrat Light" w:eastAsia="Times New Roman" w:hAnsi="Montserrat Light" w:cs="Arial"/>
          <w:b/>
          <w:sz w:val="20"/>
          <w:szCs w:val="20"/>
          <w:lang w:val="es-ES_tradnl"/>
        </w:rPr>
      </w:pPr>
    </w:p>
    <w:p w:rsidR="003E520C" w:rsidRPr="003E520C" w:rsidRDefault="003E520C" w:rsidP="00766B5C">
      <w:pPr>
        <w:numPr>
          <w:ilvl w:val="0"/>
          <w:numId w:val="56"/>
        </w:numPr>
        <w:spacing w:line="276" w:lineRule="auto"/>
        <w:ind w:left="426" w:right="49"/>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 xml:space="preserve">Los integrantes deberán celebrar en términos de la legislación aplicable un convenio, en el cual se establezcan con precisión los siguientes aspectos, de conformidad con el </w:t>
      </w:r>
      <w:r w:rsidRPr="003E520C">
        <w:rPr>
          <w:rFonts w:ascii="Montserrat Light" w:eastAsia="Times New Roman" w:hAnsi="Montserrat Light" w:cs="Arial"/>
          <w:b/>
          <w:sz w:val="20"/>
          <w:szCs w:val="20"/>
          <w:lang w:val="es-ES_tradnl"/>
        </w:rPr>
        <w:t>ANEXO VI “MODELO DE CONVENIO DE PARTICIPACIÓN CONJUNTA”</w:t>
      </w:r>
      <w:r w:rsidRPr="003E520C">
        <w:rPr>
          <w:rFonts w:ascii="Montserrat Light" w:eastAsia="Times New Roman" w:hAnsi="Montserrat Light" w:cs="Arial"/>
          <w:sz w:val="20"/>
          <w:szCs w:val="20"/>
          <w:lang w:val="es-ES_tradnl"/>
        </w:rPr>
        <w:t xml:space="preserve"> de la presente Convocatoria o en cualquier instrumento siempre que cumpla con los requisitos de los artículos </w:t>
      </w:r>
      <w:r w:rsidRPr="003E520C">
        <w:rPr>
          <w:rFonts w:ascii="Montserrat Light" w:eastAsia="Times New Roman" w:hAnsi="Montserrat Light" w:cs="Arial"/>
          <w:b/>
          <w:sz w:val="20"/>
          <w:szCs w:val="20"/>
          <w:lang w:val="es-ES_tradnl"/>
        </w:rPr>
        <w:t>34</w:t>
      </w:r>
      <w:r w:rsidRPr="003E520C">
        <w:rPr>
          <w:rFonts w:ascii="Montserrat Light" w:eastAsia="Times New Roman" w:hAnsi="Montserrat Light" w:cs="Arial"/>
          <w:sz w:val="20"/>
          <w:szCs w:val="20"/>
          <w:lang w:val="es-ES_tradnl"/>
        </w:rPr>
        <w:t xml:space="preserve"> de la LAASSP y </w:t>
      </w:r>
      <w:r w:rsidRPr="003E520C">
        <w:rPr>
          <w:rFonts w:ascii="Montserrat Light" w:eastAsia="Times New Roman" w:hAnsi="Montserrat Light" w:cs="Arial"/>
          <w:b/>
          <w:sz w:val="20"/>
          <w:szCs w:val="20"/>
          <w:lang w:val="es-ES_tradnl"/>
        </w:rPr>
        <w:t>44</w:t>
      </w:r>
      <w:r w:rsidRPr="003E520C">
        <w:rPr>
          <w:rFonts w:ascii="Montserrat Light" w:eastAsia="Times New Roman" w:hAnsi="Montserrat Light" w:cs="Arial"/>
          <w:sz w:val="20"/>
          <w:szCs w:val="20"/>
          <w:lang w:val="es-ES_tradnl"/>
        </w:rPr>
        <w:t xml:space="preserve"> del Reglamento, siendo los siguientes:</w:t>
      </w:r>
    </w:p>
    <w:p w:rsidR="003E520C" w:rsidRPr="003E520C" w:rsidRDefault="003E520C" w:rsidP="009B3507">
      <w:pPr>
        <w:ind w:left="1276" w:hanging="426"/>
        <w:rPr>
          <w:rFonts w:ascii="Montserrat Light" w:eastAsiaTheme="minorEastAsia" w:hAnsi="Montserrat Light" w:cs="Arial"/>
          <w:sz w:val="20"/>
          <w:szCs w:val="20"/>
          <w:lang w:val="es-ES"/>
        </w:rPr>
      </w:pPr>
    </w:p>
    <w:p w:rsidR="003E520C" w:rsidRPr="003E520C" w:rsidRDefault="003E520C" w:rsidP="00766B5C">
      <w:pPr>
        <w:numPr>
          <w:ilvl w:val="0"/>
          <w:numId w:val="57"/>
        </w:numPr>
        <w:spacing w:line="276" w:lineRule="auto"/>
        <w:ind w:left="851" w:right="49" w:hanging="426"/>
        <w:jc w:val="both"/>
        <w:rPr>
          <w:rFonts w:ascii="Montserrat Light" w:eastAsia="Times New Roman" w:hAnsi="Montserrat Light" w:cs="Arial"/>
          <w:sz w:val="20"/>
          <w:szCs w:val="20"/>
        </w:rPr>
      </w:pPr>
      <w:r w:rsidRPr="003E520C">
        <w:rPr>
          <w:rFonts w:ascii="Montserrat Light" w:eastAsia="Times New Roman" w:hAnsi="Montserrat Light"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3E520C" w:rsidRPr="003E520C" w:rsidRDefault="003E520C" w:rsidP="009B3507">
      <w:pPr>
        <w:ind w:left="1276" w:right="49" w:hanging="426"/>
        <w:contextualSpacing/>
        <w:jc w:val="both"/>
        <w:rPr>
          <w:rFonts w:ascii="Montserrat Light" w:eastAsia="Times New Roman" w:hAnsi="Montserrat Light" w:cs="Arial"/>
          <w:sz w:val="20"/>
          <w:szCs w:val="20"/>
        </w:rPr>
      </w:pPr>
    </w:p>
    <w:p w:rsidR="003E520C" w:rsidRPr="003E520C" w:rsidRDefault="003E520C" w:rsidP="00766B5C">
      <w:pPr>
        <w:numPr>
          <w:ilvl w:val="0"/>
          <w:numId w:val="57"/>
        </w:numPr>
        <w:spacing w:line="276" w:lineRule="auto"/>
        <w:ind w:left="851" w:right="49" w:hanging="426"/>
        <w:jc w:val="both"/>
        <w:rPr>
          <w:rFonts w:ascii="Montserrat Light" w:eastAsia="Times New Roman" w:hAnsi="Montserrat Light" w:cs="Arial"/>
          <w:sz w:val="20"/>
          <w:szCs w:val="20"/>
        </w:rPr>
      </w:pPr>
      <w:r w:rsidRPr="003E520C">
        <w:rPr>
          <w:rFonts w:ascii="Montserrat Light" w:eastAsia="Times New Roman" w:hAnsi="Montserrat Light" w:cs="Arial"/>
          <w:sz w:val="20"/>
          <w:szCs w:val="20"/>
        </w:rPr>
        <w:t>Nombre y domicilio de los representantes de cada una de las personas agrupadas, señalando, en su caso, los datos de las escrituras públicas con las que acrediten las facultades de representación;</w:t>
      </w:r>
    </w:p>
    <w:p w:rsidR="003E520C" w:rsidRPr="003E520C" w:rsidRDefault="003E520C" w:rsidP="009B3507">
      <w:pPr>
        <w:ind w:left="851" w:hanging="426"/>
        <w:contextualSpacing/>
        <w:rPr>
          <w:rFonts w:ascii="Montserrat Light" w:eastAsia="Times New Roman" w:hAnsi="Montserrat Light" w:cs="Arial"/>
          <w:sz w:val="20"/>
          <w:szCs w:val="20"/>
        </w:rPr>
      </w:pPr>
    </w:p>
    <w:p w:rsidR="003E520C" w:rsidRPr="003E520C" w:rsidRDefault="003E520C" w:rsidP="00766B5C">
      <w:pPr>
        <w:numPr>
          <w:ilvl w:val="0"/>
          <w:numId w:val="57"/>
        </w:numPr>
        <w:spacing w:line="276" w:lineRule="auto"/>
        <w:ind w:left="851" w:right="49" w:hanging="426"/>
        <w:jc w:val="both"/>
        <w:rPr>
          <w:rFonts w:ascii="Montserrat Light" w:eastAsia="Times New Roman" w:hAnsi="Montserrat Light" w:cs="Arial"/>
          <w:sz w:val="20"/>
          <w:szCs w:val="20"/>
        </w:rPr>
      </w:pPr>
      <w:r w:rsidRPr="003E520C">
        <w:rPr>
          <w:rFonts w:ascii="Montserrat Light" w:eastAsia="Times New Roman" w:hAnsi="Montserrat Light" w:cs="Arial"/>
          <w:sz w:val="20"/>
          <w:szCs w:val="20"/>
        </w:rPr>
        <w:t xml:space="preserve">Designación de un representante común, así como el señalamiento de un domicilio común del consorciado para oír y recibir toda clase de notificaciones y documentos; </w:t>
      </w:r>
      <w:r w:rsidRPr="003E520C">
        <w:rPr>
          <w:rFonts w:ascii="Montserrat Light" w:eastAsia="Times New Roman" w:hAnsi="Montserrat Light" w:cs="Arial"/>
          <w:sz w:val="20"/>
          <w:szCs w:val="20"/>
        </w:rPr>
        <w:lastRenderedPageBreak/>
        <w:t>otorgándole poder amplio y suficiente, para atender todo lo relacionado con la proposición y con el procedimiento de Licitación Pública.</w:t>
      </w:r>
    </w:p>
    <w:p w:rsidR="003E520C" w:rsidRPr="003E520C" w:rsidRDefault="003E520C" w:rsidP="009B3507">
      <w:pPr>
        <w:ind w:left="1276" w:hanging="426"/>
        <w:contextualSpacing/>
        <w:rPr>
          <w:rFonts w:ascii="Montserrat Light" w:eastAsia="Times New Roman" w:hAnsi="Montserrat Light" w:cs="Arial"/>
          <w:sz w:val="20"/>
          <w:szCs w:val="20"/>
        </w:rPr>
      </w:pPr>
    </w:p>
    <w:p w:rsidR="003E520C" w:rsidRPr="003E520C" w:rsidRDefault="003E520C" w:rsidP="00766B5C">
      <w:pPr>
        <w:numPr>
          <w:ilvl w:val="0"/>
          <w:numId w:val="57"/>
        </w:numPr>
        <w:spacing w:line="276" w:lineRule="auto"/>
        <w:ind w:left="851" w:right="49" w:hanging="426"/>
        <w:jc w:val="both"/>
        <w:rPr>
          <w:rFonts w:ascii="Montserrat Light" w:eastAsia="Times New Roman" w:hAnsi="Montserrat Light" w:cs="Arial"/>
          <w:sz w:val="20"/>
          <w:szCs w:val="20"/>
        </w:rPr>
      </w:pPr>
      <w:r w:rsidRPr="003E520C">
        <w:rPr>
          <w:rFonts w:ascii="Montserrat Light" w:eastAsia="Times New Roman" w:hAnsi="Montserrat Light" w:cs="Arial"/>
          <w:sz w:val="20"/>
          <w:szCs w:val="20"/>
        </w:rPr>
        <w:t>Descripción de las partes objeto del contrato que corresponderá cumplir a cada persona integrante, así como la manera en que se exigirá el cumplimiento de las obligaciones, y</w:t>
      </w:r>
    </w:p>
    <w:p w:rsidR="003E520C" w:rsidRPr="003E520C" w:rsidRDefault="003E520C" w:rsidP="009B3507">
      <w:pPr>
        <w:ind w:left="851" w:hanging="426"/>
        <w:contextualSpacing/>
        <w:rPr>
          <w:rFonts w:ascii="Montserrat Light" w:eastAsia="Times New Roman" w:hAnsi="Montserrat Light" w:cs="Arial"/>
          <w:sz w:val="20"/>
          <w:szCs w:val="20"/>
        </w:rPr>
      </w:pPr>
    </w:p>
    <w:p w:rsidR="003E520C" w:rsidRPr="003E520C" w:rsidRDefault="003E520C" w:rsidP="00766B5C">
      <w:pPr>
        <w:numPr>
          <w:ilvl w:val="0"/>
          <w:numId w:val="57"/>
        </w:numPr>
        <w:spacing w:line="276" w:lineRule="auto"/>
        <w:ind w:left="851" w:right="49" w:hanging="426"/>
        <w:jc w:val="both"/>
        <w:rPr>
          <w:rFonts w:ascii="Montserrat Light" w:eastAsia="Times New Roman" w:hAnsi="Montserrat Light" w:cs="Arial"/>
          <w:sz w:val="20"/>
          <w:szCs w:val="20"/>
        </w:rPr>
      </w:pPr>
      <w:r w:rsidRPr="003E520C">
        <w:rPr>
          <w:rFonts w:ascii="Montserrat Light" w:eastAsia="Times New Roman" w:hAnsi="Montserrat Light" w:cs="Arial"/>
          <w:sz w:val="20"/>
          <w:szCs w:val="20"/>
        </w:rPr>
        <w:t>Estipulación expresa de que cada uno de los firmantes quedará obligado junto con los demás integrantes, en forma solidaria o mancomunada según convenga (elegir sólo una), para efectos del procedimiento de contratación y del contrato, en caso de que se les adjudique el mismo.</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En caso de que se participe en proposición conjunta, y no se presente el convenio de participación conjunta o éste no cumpla con las disposiciones legales y reglamentarias, afecta la solvencia de la propuesta y motivará su desechamiento.</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En caso de que el licitante no participe de forma conjunta, podrá integrar a su proposición el </w:t>
      </w:r>
      <w:r w:rsidRPr="003E520C">
        <w:rPr>
          <w:rFonts w:ascii="Montserrat Light" w:eastAsiaTheme="minorEastAsia" w:hAnsi="Montserrat Light" w:cs="Arial"/>
          <w:b/>
          <w:sz w:val="20"/>
          <w:szCs w:val="20"/>
          <w:lang w:val="es-ES_tradnl"/>
        </w:rPr>
        <w:t xml:space="preserve">ANEXO VI “MODELO DE CONVENIO DE PARTICIPACIÓN CONJUNTA” </w:t>
      </w:r>
      <w:r w:rsidRPr="003E520C">
        <w:rPr>
          <w:rFonts w:ascii="Montserrat Light" w:eastAsiaTheme="minorEastAsia" w:hAnsi="Montserrat Light" w:cs="Arial"/>
          <w:sz w:val="20"/>
          <w:szCs w:val="20"/>
          <w:lang w:val="es-ES_tradnl"/>
        </w:rPr>
        <w:t>con la leyenda “No aplica” u omitir la entrega del mismo, en consecuencia, no será considerado como causal de desechamiento.</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spacing w:line="276" w:lineRule="auto"/>
        <w:ind w:right="49"/>
        <w:contextualSpacing/>
        <w:jc w:val="both"/>
        <w:rPr>
          <w:rFonts w:ascii="Montserrat Light" w:eastAsia="Times New Roman" w:hAnsi="Montserrat Light" w:cs="Arial"/>
          <w:b/>
          <w:i/>
          <w:sz w:val="20"/>
          <w:szCs w:val="20"/>
          <w:u w:val="single"/>
          <w:lang w:val="es-ES_tradnl"/>
        </w:rPr>
      </w:pPr>
      <w:r w:rsidRPr="003E520C">
        <w:rPr>
          <w:rFonts w:ascii="Montserrat Light" w:eastAsia="Times New Roman" w:hAnsi="Montserrat Light" w:cs="Arial"/>
          <w:b/>
          <w:bCs/>
          <w:iCs/>
          <w:sz w:val="20"/>
          <w:szCs w:val="20"/>
          <w:u w:val="single"/>
        </w:rPr>
        <w:t xml:space="preserve">Para aquellos licitantes que se encuentren en dicho supuesto, la no presentación de este documento </w:t>
      </w:r>
      <w:r w:rsidRPr="003E520C">
        <w:rPr>
          <w:rFonts w:ascii="Montserrat Light" w:eastAsia="Times New Roman" w:hAnsi="Montserrat Light" w:cs="Arial"/>
          <w:b/>
          <w:iCs/>
          <w:sz w:val="20"/>
          <w:szCs w:val="20"/>
          <w:u w:val="single"/>
        </w:rPr>
        <w:t xml:space="preserve">afecta la solvencia de la </w:t>
      </w:r>
      <w:r w:rsidRPr="003E520C">
        <w:rPr>
          <w:rFonts w:ascii="Montserrat Light" w:eastAsia="Times New Roman" w:hAnsi="Montserrat Light" w:cs="Arial"/>
          <w:b/>
          <w:iCs/>
          <w:sz w:val="20"/>
          <w:szCs w:val="20"/>
          <w:u w:val="single"/>
          <w:lang w:val="es-ES_tradnl"/>
        </w:rPr>
        <w:t>proposición y motivará su desechamiento</w:t>
      </w:r>
      <w:r w:rsidRPr="003E520C">
        <w:rPr>
          <w:rFonts w:ascii="Montserrat Light" w:eastAsia="Times New Roman" w:hAnsi="Montserrat Light" w:cs="Arial"/>
          <w:b/>
          <w:i/>
          <w:sz w:val="20"/>
          <w:szCs w:val="20"/>
          <w:u w:val="single"/>
          <w:lang w:val="es-ES_tradnl"/>
        </w:rPr>
        <w:t>.</w:t>
      </w:r>
    </w:p>
    <w:p w:rsidR="003E520C" w:rsidRPr="003E520C" w:rsidRDefault="003E520C" w:rsidP="009B3507">
      <w:pPr>
        <w:tabs>
          <w:tab w:val="left" w:pos="2667"/>
        </w:tabs>
        <w:rPr>
          <w:rFonts w:ascii="Montserrat Light" w:eastAsiaTheme="minorEastAsia" w:hAnsi="Montserrat Light" w:cstheme="minorBidi"/>
          <w:sz w:val="20"/>
          <w:szCs w:val="20"/>
          <w:lang w:val="es-ES_tradnl" w:eastAsia="ar-SA"/>
        </w:rPr>
      </w:pPr>
      <w:r w:rsidRPr="003E520C">
        <w:rPr>
          <w:rFonts w:ascii="Montserrat Light" w:eastAsiaTheme="minorEastAsia" w:hAnsi="Montserrat Light" w:cstheme="minorBidi"/>
          <w:sz w:val="20"/>
          <w:szCs w:val="20"/>
          <w:lang w:val="es-ES_tradnl" w:eastAsia="ar-SA"/>
        </w:rPr>
        <w:tab/>
      </w:r>
    </w:p>
    <w:p w:rsidR="003E520C" w:rsidRPr="003E520C" w:rsidRDefault="003E520C" w:rsidP="00766B5C">
      <w:pPr>
        <w:keepNext/>
        <w:numPr>
          <w:ilvl w:val="2"/>
          <w:numId w:val="43"/>
        </w:numPr>
        <w:tabs>
          <w:tab w:val="num" w:pos="-142"/>
        </w:tabs>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18" w:name="_Toc130919637"/>
      <w:r w:rsidRPr="003E520C">
        <w:rPr>
          <w:rFonts w:ascii="Montserrat Light" w:eastAsia="Times New Roman" w:hAnsi="Montserrat Light" w:cs="Times New Roman"/>
          <w:b/>
          <w:sz w:val="20"/>
          <w:szCs w:val="20"/>
          <w:lang w:eastAsia="ar-SA"/>
        </w:rPr>
        <w:t>Identificación oficial vigente</w:t>
      </w:r>
      <w:bookmarkEnd w:id="118"/>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spacing w:line="276" w:lineRule="auto"/>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Identificación oficial vigente con fotografía (INE, Cartilla Militar, Pasaporte, entre otros) en el caso de personas físicas, y en el caso de personas morales, del representante legal de la empresa que firme los documentos que integran la proposición.</w:t>
      </w:r>
    </w:p>
    <w:p w:rsidR="003E520C" w:rsidRPr="003E520C" w:rsidRDefault="003E520C" w:rsidP="009B3507">
      <w:pPr>
        <w:spacing w:line="276" w:lineRule="auto"/>
        <w:jc w:val="both"/>
        <w:rPr>
          <w:rFonts w:ascii="Montserrat Light" w:eastAsiaTheme="minorEastAsia" w:hAnsi="Montserrat Light" w:cs="Arial"/>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Default="003E520C" w:rsidP="009B3507">
      <w:pPr>
        <w:rPr>
          <w:rFonts w:ascii="Montserrat Light" w:eastAsiaTheme="minorEastAsia" w:hAnsi="Montserrat Light" w:cstheme="minorBidi"/>
          <w:sz w:val="20"/>
          <w:szCs w:val="20"/>
          <w:lang w:val="es-ES_tradnl" w:eastAsia="ar-SA"/>
        </w:rPr>
      </w:pPr>
    </w:p>
    <w:p w:rsidR="00AF49F0" w:rsidRDefault="00AF49F0" w:rsidP="009B3507">
      <w:pPr>
        <w:rPr>
          <w:rFonts w:ascii="Montserrat Light" w:eastAsiaTheme="minorEastAsia" w:hAnsi="Montserrat Light" w:cstheme="minorBidi"/>
          <w:sz w:val="20"/>
          <w:szCs w:val="20"/>
          <w:lang w:val="es-ES_tradnl" w:eastAsia="ar-SA"/>
        </w:rPr>
      </w:pPr>
    </w:p>
    <w:p w:rsidR="00AF49F0" w:rsidRDefault="00AF49F0" w:rsidP="009B3507">
      <w:pPr>
        <w:rPr>
          <w:rFonts w:ascii="Montserrat Light" w:eastAsiaTheme="minorEastAsia" w:hAnsi="Montserrat Light" w:cstheme="minorBidi"/>
          <w:sz w:val="20"/>
          <w:szCs w:val="20"/>
          <w:lang w:val="es-ES_tradnl" w:eastAsia="ar-SA"/>
        </w:rPr>
      </w:pPr>
    </w:p>
    <w:p w:rsidR="00AF49F0" w:rsidRPr="003E520C" w:rsidRDefault="00AF49F0"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19" w:name="_Toc130919638"/>
      <w:r w:rsidRPr="003E520C">
        <w:rPr>
          <w:rFonts w:ascii="Montserrat Light" w:eastAsia="Times New Roman" w:hAnsi="Montserrat Light" w:cs="Times New Roman"/>
          <w:b/>
          <w:sz w:val="20"/>
          <w:szCs w:val="20"/>
          <w:lang w:eastAsia="ar-SA"/>
        </w:rPr>
        <w:lastRenderedPageBreak/>
        <w:t>Domicilio para recibir notificaciones.</w:t>
      </w:r>
      <w:bookmarkEnd w:id="119"/>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bCs/>
          <w:sz w:val="20"/>
          <w:szCs w:val="20"/>
          <w:lang w:val="es-ES_tradnl"/>
        </w:rPr>
      </w:pPr>
      <w:r w:rsidRPr="003E520C">
        <w:rPr>
          <w:rFonts w:ascii="Montserrat Light" w:eastAsiaTheme="minorEastAsia" w:hAnsi="Montserrat Light" w:cs="Arial"/>
          <w:sz w:val="20"/>
          <w:szCs w:val="20"/>
          <w:lang w:val="es-ES_tradnl"/>
        </w:rPr>
        <w:t>Escrito</w:t>
      </w:r>
      <w:r w:rsidRPr="003E520C">
        <w:rPr>
          <w:rFonts w:ascii="Montserrat Light" w:eastAsiaTheme="minorEastAsia" w:hAnsi="Montserrat Light" w:cs="Arial"/>
          <w:bCs/>
          <w:sz w:val="20"/>
          <w:szCs w:val="20"/>
          <w:lang w:val="es-ES_tradnl"/>
        </w:rPr>
        <w:t xml:space="preserve"> libre</w:t>
      </w:r>
      <w:r w:rsidRPr="003E520C">
        <w:rPr>
          <w:rFonts w:ascii="Montserrat Light" w:eastAsiaTheme="minorEastAsia" w:hAnsi="Montserrat Light" w:cs="Arial"/>
          <w:sz w:val="20"/>
          <w:szCs w:val="20"/>
          <w:lang w:val="es-ES_tradnl"/>
        </w:rPr>
        <w:t xml:space="preserve">, en el que manifieste uno o más domicilios donde el licitante autorice para oír y recibir notificaciones relacionadas con el procedimiento de contratación que nos ocupa. </w:t>
      </w:r>
      <w:r w:rsidRPr="003E520C">
        <w:rPr>
          <w:rFonts w:ascii="Montserrat Light" w:eastAsiaTheme="minorEastAsia" w:hAnsi="Montserrat Light" w:cs="Arial"/>
          <w:b/>
          <w:bCs/>
          <w:sz w:val="20"/>
          <w:szCs w:val="20"/>
          <w:lang w:val="es-ES_tradnl"/>
        </w:rPr>
        <w:t>ANEXO VIII “ESCRITO DE DOMICILIO PARA OÍR Y RECIBIR NOTIFICACIONES DEL LICITANTE”.</w:t>
      </w:r>
    </w:p>
    <w:p w:rsidR="003E520C" w:rsidRPr="003E520C" w:rsidRDefault="003E520C" w:rsidP="009B3507">
      <w:pPr>
        <w:ind w:right="49"/>
        <w:jc w:val="both"/>
        <w:rPr>
          <w:rFonts w:ascii="Montserrat Light" w:eastAsiaTheme="minorEastAsia" w:hAnsi="Montserrat Light" w:cs="Arial"/>
          <w:b/>
          <w:bCs/>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tabs>
          <w:tab w:val="num" w:pos="-142"/>
        </w:tabs>
        <w:suppressAutoHyphens/>
        <w:spacing w:line="276" w:lineRule="auto"/>
        <w:ind w:left="0" w:right="49" w:firstLine="0"/>
        <w:jc w:val="both"/>
        <w:outlineLvl w:val="1"/>
        <w:rPr>
          <w:rFonts w:ascii="Montserrat Light" w:eastAsia="Times New Roman" w:hAnsi="Montserrat Light" w:cs="Times New Roman"/>
          <w:b/>
          <w:sz w:val="20"/>
          <w:szCs w:val="20"/>
          <w:lang w:eastAsia="ar-SA"/>
        </w:rPr>
      </w:pPr>
      <w:bookmarkStart w:id="120" w:name="_Toc130919639"/>
      <w:r w:rsidRPr="003E520C">
        <w:rPr>
          <w:rFonts w:ascii="Montserrat Light" w:eastAsia="Times New Roman" w:hAnsi="Montserrat Light" w:cs="Times New Roman"/>
          <w:b/>
          <w:sz w:val="20"/>
          <w:szCs w:val="20"/>
          <w:lang w:eastAsia="ar-SA"/>
        </w:rPr>
        <w:t xml:space="preserve">Aceptación de las disposiciones del Sistema </w:t>
      </w:r>
      <w:proofErr w:type="spellStart"/>
      <w:r w:rsidRPr="003E520C">
        <w:rPr>
          <w:rFonts w:ascii="Montserrat Light" w:eastAsia="Times New Roman" w:hAnsi="Montserrat Light" w:cs="Times New Roman"/>
          <w:b/>
          <w:sz w:val="20"/>
          <w:szCs w:val="20"/>
          <w:lang w:eastAsia="ar-SA"/>
        </w:rPr>
        <w:t>CompraNet</w:t>
      </w:r>
      <w:proofErr w:type="spellEnd"/>
      <w:r w:rsidRPr="003E520C">
        <w:rPr>
          <w:rFonts w:ascii="Montserrat Light" w:eastAsia="Times New Roman" w:hAnsi="Montserrat Light" w:cs="Times New Roman"/>
          <w:b/>
          <w:sz w:val="20"/>
          <w:szCs w:val="20"/>
          <w:lang w:eastAsia="ar-SA"/>
        </w:rPr>
        <w:t>.</w:t>
      </w:r>
      <w:bookmarkEnd w:id="120"/>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_tradnl"/>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3E520C">
        <w:rPr>
          <w:rFonts w:ascii="Montserrat Light" w:eastAsiaTheme="minorEastAsia" w:hAnsi="Montserrat Light" w:cs="Arial"/>
          <w:b/>
          <w:sz w:val="20"/>
          <w:szCs w:val="20"/>
          <w:lang w:val="es-ES_tradnl"/>
        </w:rPr>
        <w:t>29</w:t>
      </w:r>
      <w:r w:rsidRPr="003E520C">
        <w:rPr>
          <w:rFonts w:ascii="Montserrat Light" w:eastAsiaTheme="minorEastAsia" w:hAnsi="Montserrat Light" w:cs="Arial"/>
          <w:sz w:val="20"/>
          <w:szCs w:val="20"/>
          <w:lang w:val="es-ES_tradnl"/>
        </w:rPr>
        <w:t xml:space="preserve"> del </w:t>
      </w:r>
      <w:r w:rsidRPr="003E520C">
        <w:rPr>
          <w:rFonts w:ascii="Montserrat Light" w:eastAsiaTheme="minorEastAsia" w:hAnsi="Montserrat Light" w:cs="Arial"/>
          <w:i/>
          <w:sz w:val="20"/>
          <w:szCs w:val="20"/>
          <w:lang w:val="es-ES_tradnl"/>
        </w:rPr>
        <w:t xml:space="preserve">“Acuerdo por el que se establecen las disposiciones que deberán observar para la utilización del sistema electrónico de información pública gubernamental, denominado </w:t>
      </w:r>
      <w:proofErr w:type="spellStart"/>
      <w:r w:rsidRPr="003E520C">
        <w:rPr>
          <w:rFonts w:ascii="Montserrat Light" w:eastAsiaTheme="minorEastAsia" w:hAnsi="Montserrat Light" w:cs="Arial"/>
          <w:i/>
          <w:sz w:val="20"/>
          <w:szCs w:val="20"/>
          <w:lang w:val="es-ES_tradnl"/>
        </w:rPr>
        <w:t>CompraNet</w:t>
      </w:r>
      <w:proofErr w:type="spellEnd"/>
      <w:r w:rsidRPr="003E520C">
        <w:rPr>
          <w:rFonts w:ascii="Montserrat Light" w:eastAsiaTheme="minorEastAsia" w:hAnsi="Montserrat Light" w:cs="Arial"/>
          <w:i/>
          <w:sz w:val="20"/>
          <w:szCs w:val="20"/>
          <w:lang w:val="es-ES_tradnl"/>
        </w:rPr>
        <w:t>”</w:t>
      </w:r>
      <w:r w:rsidRPr="003E520C">
        <w:rPr>
          <w:rFonts w:ascii="Montserrat Light" w:eastAsiaTheme="minorEastAsia" w:hAnsi="Montserrat Light" w:cs="Arial"/>
          <w:sz w:val="20"/>
          <w:szCs w:val="20"/>
          <w:lang w:val="es-ES_tradnl"/>
        </w:rPr>
        <w:t xml:space="preserve">. </w:t>
      </w:r>
      <w:r w:rsidRPr="003E520C">
        <w:rPr>
          <w:rFonts w:ascii="Montserrat Light" w:eastAsiaTheme="minorEastAsia" w:hAnsi="Montserrat Light" w:cs="Arial"/>
          <w:b/>
          <w:sz w:val="20"/>
          <w:szCs w:val="20"/>
          <w:lang w:val="es-ES_tradnl"/>
        </w:rPr>
        <w:t>ANEXO IX “ACEPTACIÓN DE LAS DISPOSICIONES DEL SISTEMA COMPRANET”.</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spacing w:line="276" w:lineRule="auto"/>
        <w:jc w:val="both"/>
        <w:rPr>
          <w:rFonts w:ascii="Montserrat Light" w:eastAsiaTheme="minorEastAsia" w:hAnsi="Montserrat Light" w:cs="Arial"/>
          <w:sz w:val="20"/>
          <w:szCs w:val="20"/>
          <w:u w:val="single"/>
          <w:lang w:val="es-ES_tradnl"/>
        </w:rPr>
      </w:pPr>
    </w:p>
    <w:p w:rsidR="003E520C" w:rsidRPr="003E520C" w:rsidRDefault="003E520C" w:rsidP="00766B5C">
      <w:pPr>
        <w:keepNext/>
        <w:numPr>
          <w:ilvl w:val="2"/>
          <w:numId w:val="43"/>
        </w:numPr>
        <w:suppressAutoHyphens/>
        <w:spacing w:line="276" w:lineRule="auto"/>
        <w:ind w:right="49"/>
        <w:jc w:val="both"/>
        <w:outlineLvl w:val="1"/>
        <w:rPr>
          <w:rFonts w:ascii="Montserrat Light" w:eastAsia="Times New Roman" w:hAnsi="Montserrat Light" w:cs="Times New Roman"/>
          <w:b/>
          <w:sz w:val="20"/>
          <w:szCs w:val="20"/>
          <w:lang w:eastAsia="ar-SA"/>
        </w:rPr>
      </w:pPr>
      <w:bookmarkStart w:id="121" w:name="_Toc130919640"/>
      <w:r w:rsidRPr="003E520C">
        <w:rPr>
          <w:rFonts w:ascii="Montserrat Light" w:eastAsia="Times New Roman" w:hAnsi="Montserrat Light" w:cs="Times New Roman"/>
          <w:b/>
          <w:sz w:val="20"/>
          <w:szCs w:val="20"/>
          <w:lang w:eastAsia="ar-SA"/>
        </w:rPr>
        <w:t>Aceptación de la Convocatoria y Junta de Aclaraciones</w:t>
      </w:r>
      <w:bookmarkEnd w:id="121"/>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_tradnl"/>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3E520C">
        <w:rPr>
          <w:rFonts w:ascii="Montserrat Light" w:eastAsiaTheme="minorEastAsia" w:hAnsi="Montserrat Light" w:cs="Arial"/>
          <w:b/>
          <w:bCs/>
          <w:sz w:val="20"/>
          <w:szCs w:val="20"/>
          <w:lang w:val="es-ES_tradnl"/>
        </w:rPr>
        <w:t>33</w:t>
      </w:r>
      <w:r w:rsidRPr="003E520C">
        <w:rPr>
          <w:rFonts w:ascii="Montserrat Light" w:eastAsiaTheme="minorEastAsia" w:hAnsi="Montserrat Light" w:cs="Arial"/>
          <w:sz w:val="20"/>
          <w:szCs w:val="20"/>
          <w:lang w:val="es-ES_tradnl"/>
        </w:rPr>
        <w:t xml:space="preserve"> de la LAASSP. </w:t>
      </w:r>
      <w:r w:rsidRPr="003E520C">
        <w:rPr>
          <w:rFonts w:ascii="Montserrat Light" w:eastAsiaTheme="minorEastAsia" w:hAnsi="Montserrat Light" w:cs="Arial"/>
          <w:b/>
          <w:sz w:val="20"/>
          <w:szCs w:val="20"/>
          <w:lang w:val="es-ES_tradnl"/>
        </w:rPr>
        <w:t>ANEXO X “ACEPTACIÓN DE LA CONVOCATORIA Y JUNTAS DE ACLARACIONES”.</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suppressAutoHyphens/>
        <w:spacing w:line="276" w:lineRule="auto"/>
        <w:ind w:left="0" w:right="49" w:firstLine="0"/>
        <w:jc w:val="both"/>
        <w:outlineLvl w:val="1"/>
        <w:rPr>
          <w:rFonts w:ascii="Montserrat Light" w:eastAsia="Times New Roman" w:hAnsi="Montserrat Light" w:cs="Times New Roman"/>
          <w:b/>
          <w:sz w:val="20"/>
          <w:szCs w:val="20"/>
          <w:lang w:eastAsia="ar-SA"/>
        </w:rPr>
      </w:pPr>
      <w:bookmarkStart w:id="122" w:name="_Toc130919641"/>
      <w:r w:rsidRPr="003E520C">
        <w:rPr>
          <w:rFonts w:ascii="Montserrat Light" w:eastAsia="Times New Roman" w:hAnsi="Montserrat Light" w:cs="Times New Roman"/>
          <w:b/>
          <w:sz w:val="20"/>
          <w:szCs w:val="20"/>
          <w:lang w:eastAsia="ar-SA"/>
        </w:rPr>
        <w:t>Manifestación si utiliza subcontratación de servicios u obras especializadas.</w:t>
      </w:r>
      <w:bookmarkEnd w:id="122"/>
      <w:r w:rsidRPr="003E520C">
        <w:rPr>
          <w:rFonts w:ascii="Montserrat Light" w:eastAsia="Times New Roman" w:hAnsi="Montserrat Light" w:cs="Times New Roman"/>
          <w:b/>
          <w:sz w:val="20"/>
          <w:szCs w:val="20"/>
          <w:lang w:eastAsia="ar-SA"/>
        </w:rPr>
        <w:t xml:space="preserve"> </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_tradnl"/>
        </w:rPr>
        <w:t xml:space="preserve">Escrito mediante el cual el licitante manifieste si utiliza el esquema de subcontratación de servicios u obras especializadas. </w:t>
      </w:r>
      <w:r w:rsidRPr="003E520C">
        <w:rPr>
          <w:rFonts w:ascii="Montserrat Light" w:eastAsiaTheme="minorEastAsia" w:hAnsi="Montserrat Light" w:cs="Arial"/>
          <w:b/>
          <w:sz w:val="20"/>
          <w:szCs w:val="20"/>
          <w:lang w:val="es-ES_tradnl"/>
        </w:rPr>
        <w:t>ANEXO XI “MANIFESTACIÓN SI UTILIZA SUBCONTRATACIÓN DE SERVICIOS U OBRAS ESPECIALIZADAS”.</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ind w:right="48"/>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3E520C">
        <w:rPr>
          <w:rFonts w:ascii="Montserrat Light" w:eastAsiaTheme="minorEastAsia" w:hAnsi="Montserrat Light" w:cs="Arial"/>
          <w:b/>
          <w:bCs/>
          <w:sz w:val="20"/>
          <w:szCs w:val="20"/>
          <w:lang w:val="es-ES_tradnl"/>
        </w:rPr>
        <w:t>15</w:t>
      </w:r>
      <w:r w:rsidRPr="003E520C">
        <w:rPr>
          <w:rFonts w:ascii="Montserrat Light" w:eastAsiaTheme="minorEastAsia" w:hAnsi="Montserrat Light" w:cs="Arial"/>
          <w:sz w:val="20"/>
          <w:szCs w:val="20"/>
          <w:lang w:val="es-ES_tradnl"/>
        </w:rPr>
        <w:t xml:space="preserve"> 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3E520C">
        <w:rPr>
          <w:rFonts w:ascii="Montserrat Light" w:eastAsiaTheme="minorEastAsia" w:hAnsi="Montserrat Light" w:cs="Arial"/>
          <w:b/>
          <w:bCs/>
          <w:sz w:val="20"/>
          <w:szCs w:val="20"/>
          <w:lang w:val="es-ES_tradnl"/>
        </w:rPr>
        <w:t>46</w:t>
      </w:r>
      <w:r w:rsidRPr="003E520C">
        <w:rPr>
          <w:rFonts w:ascii="Montserrat Light" w:eastAsiaTheme="minorEastAsia" w:hAnsi="Montserrat Light" w:cs="Arial"/>
          <w:sz w:val="20"/>
          <w:szCs w:val="20"/>
          <w:lang w:val="es-ES_tradnl"/>
        </w:rPr>
        <w:t xml:space="preserve">, último párrafo de la LAASSP. </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Se informa a los licitantes que para el caso de los escritos y anexos que no le apliquen a su representada, podrá presentarlos con la leyenda “No aplica”.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p>
    <w:p w:rsidR="003E520C" w:rsidRPr="003E520C" w:rsidRDefault="003E520C" w:rsidP="00766B5C">
      <w:pPr>
        <w:keepNext/>
        <w:numPr>
          <w:ilvl w:val="2"/>
          <w:numId w:val="43"/>
        </w:numPr>
        <w:tabs>
          <w:tab w:val="num" w:pos="-142"/>
        </w:tabs>
        <w:suppressAutoHyphens/>
        <w:spacing w:line="276" w:lineRule="auto"/>
        <w:ind w:left="0" w:right="49" w:firstLine="0"/>
        <w:jc w:val="both"/>
        <w:outlineLvl w:val="1"/>
        <w:rPr>
          <w:rFonts w:ascii="Montserrat Light" w:eastAsia="Times New Roman" w:hAnsi="Montserrat Light" w:cs="Times New Roman"/>
          <w:b/>
          <w:sz w:val="20"/>
          <w:szCs w:val="20"/>
          <w:lang w:eastAsia="ar-SA"/>
        </w:rPr>
      </w:pPr>
      <w:bookmarkStart w:id="123" w:name="_Toc130919642"/>
      <w:r w:rsidRPr="003E520C">
        <w:rPr>
          <w:rFonts w:ascii="Montserrat Light" w:eastAsia="Times New Roman" w:hAnsi="Montserrat Light" w:cs="Times New Roman"/>
          <w:b/>
          <w:sz w:val="20"/>
          <w:szCs w:val="20"/>
          <w:lang w:eastAsia="ar-SA"/>
        </w:rPr>
        <w:t>Autorización para consultar su opinión de cumplimiento (32-D) en materia de seguridad social.</w:t>
      </w:r>
      <w:bookmarkEnd w:id="123"/>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_tradnl"/>
        </w:rPr>
        <w:t xml:space="preserve">Escrito mediante el cual el licitante autorice a los servidores públicos del Instituto puedan consultar su opinión de cumplimiento en materia de seguridad social. </w:t>
      </w:r>
      <w:r w:rsidRPr="003E520C">
        <w:rPr>
          <w:rFonts w:ascii="Montserrat Light" w:eastAsiaTheme="minorEastAsia" w:hAnsi="Montserrat Light" w:cs="Arial"/>
          <w:b/>
          <w:sz w:val="20"/>
          <w:szCs w:val="20"/>
          <w:lang w:val="es-ES_tradnl"/>
        </w:rPr>
        <w:t>ANEXO XII “AUTORIZACIÓN PARA CONSULTAR SU OPINIÓN DE CUMPLIMIENTO (32-D) ANTE EL IMSS”.</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bookmarkEnd w:id="107"/>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p>
    <w:p w:rsidR="003E520C" w:rsidRPr="003E520C" w:rsidRDefault="003E520C" w:rsidP="00766B5C">
      <w:pPr>
        <w:keepNext/>
        <w:numPr>
          <w:ilvl w:val="2"/>
          <w:numId w:val="43"/>
        </w:numPr>
        <w:tabs>
          <w:tab w:val="num" w:pos="0"/>
        </w:tabs>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24" w:name="_Toc130919643"/>
      <w:r w:rsidRPr="003E520C">
        <w:rPr>
          <w:rFonts w:ascii="Montserrat Light" w:eastAsia="Times New Roman" w:hAnsi="Montserrat Light" w:cs="Times New Roman"/>
          <w:b/>
          <w:sz w:val="20"/>
          <w:szCs w:val="20"/>
          <w:lang w:eastAsia="ar-SA"/>
        </w:rPr>
        <w:t>Información reservada y confidencial.</w:t>
      </w:r>
      <w:bookmarkEnd w:id="124"/>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3E520C">
        <w:rPr>
          <w:rFonts w:ascii="Montserrat Light" w:eastAsiaTheme="minorEastAsia" w:hAnsi="Montserrat Light" w:cs="Arial"/>
          <w:b/>
          <w:sz w:val="20"/>
          <w:szCs w:val="20"/>
          <w:lang w:val="es-ES_tradnl"/>
        </w:rPr>
        <w:t>ANEXO XIII “INFORMACIÓN RESERVADA Y CONFIDENCIAL”.</w:t>
      </w:r>
      <w:r w:rsidRPr="003E520C">
        <w:rPr>
          <w:rFonts w:ascii="Montserrat Light" w:eastAsiaTheme="minorEastAsia" w:hAnsi="Montserrat Light" w:cs="Arial"/>
          <w:sz w:val="20"/>
          <w:szCs w:val="20"/>
          <w:lang w:val="es-ES_tradnl"/>
        </w:rPr>
        <w:t xml:space="preserve">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3E520C">
        <w:rPr>
          <w:rFonts w:ascii="Montserrat Light" w:eastAsiaTheme="minorEastAsia" w:hAnsi="Montserrat Light" w:cs="Arial"/>
          <w:b/>
          <w:sz w:val="20"/>
          <w:szCs w:val="20"/>
          <w:lang w:val="es-ES_tradnl"/>
        </w:rPr>
        <w:t>113</w:t>
      </w:r>
      <w:r w:rsidRPr="003E520C">
        <w:rPr>
          <w:rFonts w:ascii="Montserrat Light" w:eastAsiaTheme="minorEastAsia" w:hAnsi="Montserrat Light" w:cs="Arial"/>
          <w:sz w:val="20"/>
          <w:szCs w:val="20"/>
          <w:lang w:val="es-ES_tradnl"/>
        </w:rPr>
        <w:t xml:space="preserve">, fracción </w:t>
      </w:r>
      <w:r w:rsidRPr="003E520C">
        <w:rPr>
          <w:rFonts w:ascii="Montserrat Light" w:eastAsiaTheme="minorEastAsia" w:hAnsi="Montserrat Light" w:cs="Arial"/>
          <w:b/>
          <w:sz w:val="20"/>
          <w:szCs w:val="20"/>
          <w:lang w:val="es-ES_tradnl"/>
        </w:rPr>
        <w:t xml:space="preserve">III </w:t>
      </w:r>
      <w:r w:rsidRPr="003E520C">
        <w:rPr>
          <w:rFonts w:ascii="Montserrat Light" w:eastAsiaTheme="minorEastAsia" w:hAnsi="Montserrat Light" w:cs="Arial"/>
          <w:sz w:val="20"/>
          <w:szCs w:val="20"/>
          <w:lang w:val="es-ES_tradnl"/>
        </w:rPr>
        <w:t xml:space="preserve">de la LFTAIP así como el numeral </w:t>
      </w:r>
      <w:r w:rsidRPr="003E520C">
        <w:rPr>
          <w:rFonts w:ascii="Montserrat Light" w:eastAsiaTheme="minorEastAsia" w:hAnsi="Montserrat Light" w:cs="Arial"/>
          <w:b/>
          <w:sz w:val="20"/>
          <w:szCs w:val="20"/>
          <w:lang w:val="es-ES_tradnl"/>
        </w:rPr>
        <w:t>Cuadragésimo</w:t>
      </w:r>
      <w:r w:rsidRPr="003E520C">
        <w:rPr>
          <w:rFonts w:ascii="Montserrat Light" w:eastAsiaTheme="minorEastAsia" w:hAnsi="Montserrat Light" w:cs="Arial"/>
          <w:sz w:val="20"/>
          <w:szCs w:val="20"/>
          <w:lang w:val="es-ES_tradnl"/>
        </w:rPr>
        <w:t xml:space="preserve"> del </w:t>
      </w:r>
      <w:r w:rsidRPr="003E520C">
        <w:rPr>
          <w:rFonts w:ascii="Montserrat Light" w:eastAsiaTheme="minorEastAsia" w:hAnsi="Montserrat Light" w:cs="Arial"/>
          <w:i/>
          <w:sz w:val="20"/>
          <w:szCs w:val="20"/>
          <w:lang w:val="es-ES_tradnl"/>
        </w:rPr>
        <w:t xml:space="preserve">“ACUERDO del Consejo Nacional del Sistema Nacional de Transparencia, Acceso a la Información Pública y Protección de Datos Personales, por el que </w:t>
      </w:r>
      <w:r w:rsidRPr="003E520C">
        <w:rPr>
          <w:rFonts w:ascii="Montserrat Light" w:eastAsiaTheme="minorEastAsia" w:hAnsi="Montserrat Light" w:cs="Arial"/>
          <w:i/>
          <w:sz w:val="20"/>
          <w:szCs w:val="20"/>
          <w:lang w:val="es-ES_tradnl"/>
        </w:rPr>
        <w:lastRenderedPageBreak/>
        <w:t>se aprueban los Lineamientos generales en materia de clasificación y desclasificación de la información, así como para la elaboración de versiones públicas”</w:t>
      </w:r>
      <w:r w:rsidRPr="003E520C">
        <w:rPr>
          <w:rFonts w:ascii="Montserrat Light" w:eastAsiaTheme="minorEastAsia" w:hAnsi="Montserrat Light" w:cs="Arial"/>
          <w:sz w:val="20"/>
          <w:szCs w:val="20"/>
          <w:lang w:val="es-ES_tradnl"/>
        </w:rPr>
        <w:t xml:space="preserve"> publicado en el DOF el día 15 de abril del 2016.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heme="minorEastAsia" w:hAnsi="Montserrat Light" w:cs="Arial"/>
          <w:sz w:val="20"/>
          <w:szCs w:val="20"/>
          <w:lang w:val="es-ES_tradnl"/>
        </w:rPr>
      </w:pPr>
      <w:r w:rsidRPr="003E520C">
        <w:rPr>
          <w:rFonts w:ascii="Montserrat Light" w:eastAsiaTheme="minorEastAsia" w:hAnsi="Montserrat Light" w:cstheme="minorBidi"/>
          <w:sz w:val="20"/>
          <w:szCs w:val="20"/>
          <w:lang w:val="es-ES_tradnl"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3E520C">
        <w:rPr>
          <w:rFonts w:ascii="Montserrat Light" w:eastAsiaTheme="minorEastAsia" w:hAnsi="Montserrat Light" w:cs="Arial"/>
          <w:sz w:val="20"/>
          <w:szCs w:val="20"/>
          <w:lang w:val="es-ES_tradnl"/>
        </w:rPr>
        <w:t xml:space="preserve"> informa a los licitantes que para el caso de los escritos y anexos que no le apliquen a su representada, podrá presentarlos con la leyenda “No aplica”. </w:t>
      </w:r>
    </w:p>
    <w:p w:rsidR="003E520C" w:rsidRPr="003E520C" w:rsidRDefault="003E520C" w:rsidP="009B3507">
      <w:pPr>
        <w:jc w:val="both"/>
        <w:rPr>
          <w:rFonts w:ascii="Montserrat Light" w:eastAsiaTheme="minorEastAsia" w:hAnsi="Montserrat Light" w:cs="Arial"/>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766B5C">
      <w:pPr>
        <w:keepNext/>
        <w:numPr>
          <w:ilvl w:val="2"/>
          <w:numId w:val="43"/>
        </w:numPr>
        <w:tabs>
          <w:tab w:val="num" w:pos="0"/>
        </w:tabs>
        <w:suppressAutoHyphens/>
        <w:spacing w:line="276" w:lineRule="auto"/>
        <w:ind w:left="0" w:right="49" w:firstLine="0"/>
        <w:outlineLvl w:val="1"/>
        <w:rPr>
          <w:rFonts w:ascii="Montserrat Light" w:eastAsia="Times New Roman" w:hAnsi="Montserrat Light" w:cs="Times New Roman"/>
          <w:b/>
          <w:sz w:val="20"/>
          <w:szCs w:val="20"/>
          <w:lang w:eastAsia="ar-SA"/>
        </w:rPr>
      </w:pPr>
      <w:bookmarkStart w:id="125" w:name="_Toc130919644"/>
      <w:r w:rsidRPr="003E520C">
        <w:rPr>
          <w:rFonts w:ascii="Montserrat Light" w:eastAsia="Times New Roman" w:hAnsi="Montserrat Light" w:cs="Times New Roman"/>
          <w:b/>
          <w:sz w:val="20"/>
          <w:szCs w:val="20"/>
          <w:lang w:eastAsia="ar-SA"/>
        </w:rPr>
        <w:t>Escrito de no conflicto de Interés.</w:t>
      </w:r>
      <w:bookmarkEnd w:id="125"/>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rPr>
      </w:pPr>
      <w:r w:rsidRPr="003E520C">
        <w:rPr>
          <w:rFonts w:ascii="Montserrat Light" w:eastAsiaTheme="minorEastAsia" w:hAnsi="Montserrat Light" w:cs="Arial"/>
          <w:sz w:val="20"/>
          <w:szCs w:val="20"/>
          <w:lang w:val="es-ES_tradnl"/>
        </w:rPr>
        <w:t xml:space="preserve">A fin de dar cumplimiento al artículo </w:t>
      </w:r>
      <w:r w:rsidRPr="003E520C">
        <w:rPr>
          <w:rFonts w:ascii="Montserrat Light" w:eastAsiaTheme="minorEastAsia" w:hAnsi="Montserrat Light" w:cs="Arial"/>
          <w:b/>
          <w:sz w:val="20"/>
          <w:szCs w:val="20"/>
          <w:lang w:val="es-ES_tradnl"/>
        </w:rPr>
        <w:t>49</w:t>
      </w:r>
      <w:r w:rsidRPr="003E520C">
        <w:rPr>
          <w:rFonts w:ascii="Montserrat Light" w:eastAsiaTheme="minorEastAsia" w:hAnsi="Montserrat Light" w:cs="Arial"/>
          <w:sz w:val="20"/>
          <w:szCs w:val="20"/>
          <w:lang w:val="es-ES_tradnl"/>
        </w:rPr>
        <w:t xml:space="preserve"> fracción </w:t>
      </w:r>
      <w:r w:rsidRPr="003E520C">
        <w:rPr>
          <w:rFonts w:ascii="Montserrat Light" w:eastAsiaTheme="minorEastAsia" w:hAnsi="Montserrat Light" w:cs="Arial"/>
          <w:b/>
          <w:sz w:val="20"/>
          <w:szCs w:val="20"/>
          <w:lang w:val="es-ES_tradnl"/>
        </w:rPr>
        <w:t>IX</w:t>
      </w:r>
      <w:r w:rsidRPr="003E520C">
        <w:rPr>
          <w:rFonts w:ascii="Montserrat Light" w:eastAsiaTheme="minorEastAsia" w:hAnsi="Montserrat Light" w:cs="Arial"/>
          <w:sz w:val="20"/>
          <w:szCs w:val="20"/>
          <w:lang w:val="es-ES_tradnl"/>
        </w:rPr>
        <w:t xml:space="preserve"> de la Ley General de Responsabilidades Administrativas donde manifieste </w:t>
      </w:r>
      <w:r w:rsidRPr="003E520C">
        <w:rPr>
          <w:rFonts w:ascii="Montserrat Light" w:eastAsiaTheme="minorEastAsia" w:hAnsi="Montserrat Light" w:cs="Arial"/>
          <w:b/>
          <w:sz w:val="20"/>
          <w:szCs w:val="20"/>
          <w:lang w:val="es-ES_tradnl"/>
        </w:rPr>
        <w:t>bajo protesta de decir verdad</w:t>
      </w:r>
      <w:r w:rsidRPr="003E520C">
        <w:rPr>
          <w:rFonts w:ascii="Montserrat Light" w:eastAsiaTheme="minorEastAsia" w:hAnsi="Montserrat Light" w:cs="Arial"/>
          <w:sz w:val="20"/>
          <w:szCs w:val="20"/>
          <w:lang w:val="es-ES_tradnl"/>
        </w:rPr>
        <w:t xml:space="preserve"> que no desempeña empleo, cargo o comisión en el servicio público o, en su caso, que a pesar de desempeñarlo, con la formalización del contrato correspondiente no se actualiza un conflicto de interés. </w:t>
      </w:r>
      <w:r w:rsidRPr="003E520C">
        <w:rPr>
          <w:rFonts w:ascii="Montserrat Light" w:eastAsiaTheme="minorEastAsia" w:hAnsi="Montserrat Light" w:cs="Arial"/>
          <w:b/>
          <w:sz w:val="20"/>
          <w:szCs w:val="20"/>
          <w:lang w:val="es-ES_tradnl"/>
        </w:rPr>
        <w:t>ANEXO XIV</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766B5C">
      <w:pPr>
        <w:keepNext/>
        <w:numPr>
          <w:ilvl w:val="2"/>
          <w:numId w:val="43"/>
        </w:numPr>
        <w:tabs>
          <w:tab w:val="num" w:pos="-709"/>
        </w:tabs>
        <w:suppressAutoHyphens/>
        <w:spacing w:line="276" w:lineRule="auto"/>
        <w:ind w:left="0" w:right="49" w:firstLine="0"/>
        <w:jc w:val="both"/>
        <w:outlineLvl w:val="1"/>
        <w:rPr>
          <w:rFonts w:ascii="Montserrat Light" w:eastAsia="Times New Roman" w:hAnsi="Montserrat Light" w:cs="Times New Roman"/>
          <w:b/>
          <w:sz w:val="20"/>
          <w:szCs w:val="20"/>
          <w:lang w:eastAsia="ar-SA"/>
        </w:rPr>
      </w:pPr>
      <w:bookmarkStart w:id="126" w:name="_Toc130919645"/>
      <w:r w:rsidRPr="003E520C">
        <w:rPr>
          <w:rFonts w:ascii="Montserrat Light" w:eastAsia="Times New Roman" w:hAnsi="Montserrat Light" w:cs="Times New Roman"/>
          <w:b/>
          <w:sz w:val="20"/>
          <w:szCs w:val="20"/>
          <w:lang w:eastAsia="ar-SA"/>
        </w:rPr>
        <w:t>Protocolo de actuación en materia de contrataciones públicas y otorgamiento y prórroga de licencias, permisos, autorizaciones y concesiones.</w:t>
      </w:r>
      <w:bookmarkEnd w:id="126"/>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eastAsia="Times New Roman" w:hAnsi="Montserrat Light" w:cs="Arial"/>
          <w:sz w:val="20"/>
          <w:szCs w:val="20"/>
          <w:lang w:val="es-ES" w:eastAsia="es-ES"/>
        </w:rPr>
      </w:pPr>
      <w:r w:rsidRPr="003E520C">
        <w:rPr>
          <w:rFonts w:ascii="Montserrat Light" w:eastAsia="Times New Roman" w:hAnsi="Montserrat Light" w:cs="Arial"/>
          <w:sz w:val="20"/>
          <w:szCs w:val="20"/>
          <w:lang w:val="es-ES" w:eastAsia="es-ES"/>
        </w:rPr>
        <w:t xml:space="preserve">A fin de fomentar las mejores prácticas en la prevención de conflictos de interés, los particulares podrán formular el </w:t>
      </w:r>
      <w:r w:rsidRPr="003E520C">
        <w:rPr>
          <w:rFonts w:ascii="Montserrat Light" w:eastAsia="Times New Roman" w:hAnsi="Montserrat Light"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3E520C">
        <w:rPr>
          <w:rFonts w:ascii="Montserrat Light" w:eastAsia="Times New Roman" w:hAnsi="Montserrat Light" w:cs="Arial"/>
          <w:sz w:val="20"/>
          <w:szCs w:val="20"/>
          <w:lang w:val="es-ES" w:eastAsia="es-ES"/>
        </w:rPr>
        <w:t xml:space="preserve">, para personas físicas o, en su caso, para personas morales, el cual podrá realizarse a través de la dirección electrónica </w:t>
      </w:r>
      <w:hyperlink r:id="rId14" w:history="1">
        <w:r w:rsidRPr="003E520C">
          <w:rPr>
            <w:rFonts w:ascii="Montserrat Light" w:eastAsia="Times New Roman" w:hAnsi="Montserrat Light" w:cs="Arial"/>
            <w:color w:val="0000FF"/>
            <w:sz w:val="20"/>
            <w:szCs w:val="20"/>
            <w:u w:val="single"/>
            <w:lang w:val="es-ES" w:eastAsia="es-ES"/>
          </w:rPr>
          <w:t>www.gob.mx/sfp</w:t>
        </w:r>
      </w:hyperlink>
      <w:r w:rsidRPr="003E520C">
        <w:rPr>
          <w:rFonts w:ascii="Montserrat Light" w:eastAsia="Times New Roman" w:hAnsi="Montserrat Light" w:cs="Arial"/>
          <w:sz w:val="20"/>
          <w:szCs w:val="20"/>
          <w:lang w:val="es-ES" w:eastAsia="es-ES"/>
        </w:rPr>
        <w:t xml:space="preserve"> y/o </w:t>
      </w:r>
      <w:hyperlink r:id="rId15" w:history="1">
        <w:r w:rsidRPr="003E520C">
          <w:rPr>
            <w:rFonts w:ascii="Montserrat Light" w:eastAsia="Times New Roman" w:hAnsi="Montserrat Light" w:cs="Arial"/>
            <w:color w:val="0000FF"/>
            <w:sz w:val="20"/>
            <w:szCs w:val="20"/>
            <w:u w:val="single"/>
            <w:lang w:val="es-ES" w:eastAsia="es-ES"/>
          </w:rPr>
          <w:t>https://manifiesto.funcionpublica.gob.mx/SMP-web/loginPage.jsf</w:t>
        </w:r>
      </w:hyperlink>
      <w:r w:rsidRPr="003E520C">
        <w:rPr>
          <w:rFonts w:ascii="Montserrat Light" w:eastAsia="Times New Roman" w:hAnsi="Montserrat Light" w:cs="Arial"/>
          <w:sz w:val="20"/>
          <w:szCs w:val="20"/>
          <w:lang w:val="es-ES" w:eastAsia="es-ES"/>
        </w:rPr>
        <w:t xml:space="preserve"> siendo este medio electrónico de comunicación el único para presentarlo. </w:t>
      </w:r>
    </w:p>
    <w:p w:rsidR="003E520C" w:rsidRPr="003E520C" w:rsidRDefault="003E520C" w:rsidP="009B3507">
      <w:pPr>
        <w:jc w:val="both"/>
        <w:rPr>
          <w:rFonts w:ascii="Montserrat Light" w:eastAsia="Times New Roman" w:hAnsi="Montserrat Light" w:cs="Arial"/>
          <w:sz w:val="20"/>
          <w:szCs w:val="20"/>
          <w:lang w:val="es-ES" w:eastAsia="es-ES"/>
        </w:rPr>
      </w:pPr>
    </w:p>
    <w:p w:rsidR="003E520C" w:rsidRPr="003E520C" w:rsidRDefault="003E520C" w:rsidP="009B3507">
      <w:pPr>
        <w:jc w:val="both"/>
        <w:rPr>
          <w:rFonts w:ascii="Montserrat Light" w:eastAsia="Times New Roman" w:hAnsi="Montserrat Light" w:cs="Arial"/>
          <w:sz w:val="20"/>
          <w:szCs w:val="20"/>
          <w:lang w:val="es-ES" w:eastAsia="es-ES"/>
        </w:rPr>
      </w:pPr>
      <w:r w:rsidRPr="003E520C">
        <w:rPr>
          <w:rFonts w:ascii="Montserrat Light" w:eastAsia="Times New Roman" w:hAnsi="Montserrat Light"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3E520C">
        <w:rPr>
          <w:rFonts w:ascii="Montserrat Light" w:eastAsia="Times New Roman" w:hAnsi="Montserrat Light" w:cs="Arial"/>
          <w:b/>
          <w:sz w:val="20"/>
          <w:szCs w:val="20"/>
          <w:lang w:val="es-ES" w:eastAsia="es-ES"/>
        </w:rPr>
        <w:t>13</w:t>
      </w:r>
      <w:r w:rsidRPr="003E520C">
        <w:rPr>
          <w:rFonts w:ascii="Montserrat Light" w:eastAsia="Times New Roman" w:hAnsi="Montserrat Light" w:cs="Arial"/>
          <w:sz w:val="20"/>
          <w:szCs w:val="20"/>
          <w:lang w:val="es-ES" w:eastAsia="es-ES"/>
        </w:rPr>
        <w:t xml:space="preserve"> de la presente Convocatoria.</w:t>
      </w:r>
    </w:p>
    <w:p w:rsidR="003E520C" w:rsidRPr="003E520C" w:rsidRDefault="003E520C" w:rsidP="009B3507">
      <w:pPr>
        <w:jc w:val="both"/>
        <w:rPr>
          <w:rFonts w:ascii="Montserrat Light" w:eastAsia="Times New Roman" w:hAnsi="Montserrat Light" w:cs="Arial"/>
          <w:sz w:val="20"/>
          <w:szCs w:val="20"/>
          <w:lang w:val="es-ES" w:eastAsia="es-ES"/>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suppressAutoHyphens/>
        <w:spacing w:line="276" w:lineRule="auto"/>
        <w:ind w:left="0" w:right="49" w:firstLine="0"/>
        <w:jc w:val="both"/>
        <w:outlineLvl w:val="1"/>
        <w:rPr>
          <w:rFonts w:ascii="Montserrat Light" w:eastAsia="Times New Roman" w:hAnsi="Montserrat Light" w:cs="Arial"/>
          <w:b/>
          <w:sz w:val="20"/>
          <w:szCs w:val="20"/>
          <w:lang w:val="es-ES_tradnl" w:eastAsia="ar-SA"/>
        </w:rPr>
      </w:pPr>
      <w:bookmarkStart w:id="127" w:name="_Toc130919646"/>
      <w:r w:rsidRPr="003E520C">
        <w:rPr>
          <w:rFonts w:ascii="Montserrat Light" w:eastAsia="Times New Roman" w:hAnsi="Montserrat Light" w:cs="Arial"/>
          <w:b/>
          <w:sz w:val="20"/>
          <w:szCs w:val="20"/>
          <w:lang w:val="es-ES_tradnl" w:eastAsia="ar-SA"/>
        </w:rPr>
        <w:t>Declaración de no colusión de la Comisión Federal de Competencia Económica.</w:t>
      </w:r>
      <w:bookmarkEnd w:id="127"/>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Escrito mediante el cual el licitante manifieste una declaración de integridad que conoce la Ley Federal de Competencia Económica. </w:t>
      </w:r>
      <w:r w:rsidRPr="003E520C">
        <w:rPr>
          <w:rFonts w:ascii="Montserrat Light" w:eastAsiaTheme="minorEastAsia" w:hAnsi="Montserrat Light" w:cs="Arial"/>
          <w:b/>
          <w:sz w:val="20"/>
          <w:szCs w:val="20"/>
          <w:lang w:val="es-ES_tradnl"/>
        </w:rPr>
        <w:t>ANEXO XV “DECLARACIÓN DE NO COLUSIÓN. COMISIÓN FEDERAL DE COMPETENCIA ECONÓMICA”.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Este escrito es a sugerencia de la Comisión Federal de Competencia Económica, siendo optativa al licitante la presentación del mismo.</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766B5C">
      <w:pPr>
        <w:keepNext/>
        <w:numPr>
          <w:ilvl w:val="2"/>
          <w:numId w:val="43"/>
        </w:numPr>
        <w:tabs>
          <w:tab w:val="num" w:pos="-284"/>
        </w:tabs>
        <w:suppressAutoHyphens/>
        <w:spacing w:line="276" w:lineRule="auto"/>
        <w:ind w:left="0" w:right="49" w:firstLine="0"/>
        <w:jc w:val="both"/>
        <w:outlineLvl w:val="1"/>
        <w:rPr>
          <w:rFonts w:ascii="Montserrat Light" w:eastAsia="Times New Roman" w:hAnsi="Montserrat Light" w:cs="Times New Roman"/>
          <w:b/>
          <w:sz w:val="20"/>
          <w:szCs w:val="20"/>
          <w:lang w:eastAsia="ar-SA"/>
        </w:rPr>
      </w:pPr>
      <w:bookmarkStart w:id="128" w:name="_Toc130919647"/>
      <w:r w:rsidRPr="003E520C">
        <w:rPr>
          <w:rFonts w:ascii="Montserrat Light" w:eastAsia="Times New Roman" w:hAnsi="Montserrat Light" w:cs="Times New Roman"/>
          <w:b/>
          <w:sz w:val="20"/>
          <w:szCs w:val="20"/>
          <w:lang w:eastAsia="ar-SA"/>
        </w:rPr>
        <w:t>Nota informativa para participantes de países miembros de la Organización para la Cooperación y el Desarrollo Económico (OCDE).</w:t>
      </w:r>
      <w:bookmarkEnd w:id="128"/>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b/>
          <w:sz w:val="20"/>
          <w:szCs w:val="20"/>
          <w:lang w:val="es-ES_tradnl" w:eastAsia="ar-SA"/>
        </w:rPr>
      </w:pPr>
      <w:r w:rsidRPr="003E520C">
        <w:rPr>
          <w:rFonts w:ascii="Montserrat Light" w:eastAsiaTheme="minorEastAsia" w:hAnsi="Montserrat Light" w:cs="Arial"/>
          <w:sz w:val="20"/>
          <w:szCs w:val="20"/>
          <w:lang w:val="es-ES_tradnl" w:eastAsia="ar-SA"/>
        </w:rPr>
        <w:t xml:space="preserve">Escrito mediante el cual el licitante manifieste lo referente a la Nota informativa para participantes de países miembros de la OCDE. </w:t>
      </w:r>
      <w:r w:rsidRPr="003E520C">
        <w:rPr>
          <w:rFonts w:ascii="Montserrat Light" w:eastAsiaTheme="minorEastAsia" w:hAnsi="Montserrat Light" w:cs="Arial"/>
          <w:b/>
          <w:sz w:val="20"/>
          <w:szCs w:val="20"/>
          <w:lang w:val="es-ES_tradnl" w:eastAsia="ar-SA"/>
        </w:rPr>
        <w:t>ANEXO XVI “NOTA OCDE”.</w:t>
      </w:r>
    </w:p>
    <w:p w:rsidR="003E520C" w:rsidRPr="003E520C" w:rsidRDefault="003E520C" w:rsidP="009B3507">
      <w:pPr>
        <w:ind w:right="49"/>
        <w:jc w:val="both"/>
        <w:rPr>
          <w:rFonts w:ascii="Montserrat Light" w:eastAsiaTheme="minorEastAsia" w:hAnsi="Montserrat Light" w:cs="Arial"/>
          <w:b/>
          <w:sz w:val="20"/>
          <w:szCs w:val="20"/>
          <w:lang w:val="es-ES_tradnl" w:eastAsia="ar-SA"/>
        </w:rPr>
      </w:pPr>
    </w:p>
    <w:p w:rsidR="003E520C" w:rsidRPr="003E520C" w:rsidRDefault="003E520C" w:rsidP="009B3507">
      <w:pPr>
        <w:spacing w:line="276" w:lineRule="auto"/>
        <w:jc w:val="both"/>
        <w:rPr>
          <w:rFonts w:ascii="Montserrat Light" w:eastAsiaTheme="minorEastAsia" w:hAnsi="Montserrat Light" w:cs="Arial"/>
          <w:b/>
          <w:bCs/>
          <w:sz w:val="20"/>
          <w:szCs w:val="20"/>
          <w:u w:val="single"/>
          <w:lang w:val="es-ES_tradnl"/>
        </w:rPr>
      </w:pPr>
      <w:r w:rsidRPr="003E520C">
        <w:rPr>
          <w:rFonts w:ascii="Montserrat Light" w:eastAsiaTheme="minorEastAsia" w:hAnsi="Montserrat Light" w:cs="Arial"/>
          <w:b/>
          <w:bCs/>
          <w:sz w:val="20"/>
          <w:szCs w:val="20"/>
          <w:u w:val="single"/>
          <w:lang w:val="es-ES_tradnl"/>
        </w:rPr>
        <w:t>El presente documento es de carácter informativo y su presentación no es obligatoria por lo que su omisión o ausencia no es causal de desechamiento.</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Derivado de lo anterior, a manera de resumen se precisa lo siguiente: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766B5C">
      <w:pPr>
        <w:numPr>
          <w:ilvl w:val="0"/>
          <w:numId w:val="53"/>
        </w:numPr>
        <w:spacing w:line="276" w:lineRule="auto"/>
        <w:ind w:right="49"/>
        <w:contextualSpacing/>
        <w:jc w:val="both"/>
        <w:rPr>
          <w:rFonts w:ascii="Montserrat Light" w:eastAsia="Times New Roman" w:hAnsi="Montserrat Light" w:cs="Arial"/>
          <w:sz w:val="20"/>
          <w:szCs w:val="20"/>
          <w:lang w:eastAsia="ar-SA"/>
        </w:rPr>
      </w:pPr>
      <w:r w:rsidRPr="003E520C">
        <w:rPr>
          <w:rFonts w:ascii="Montserrat Light" w:eastAsia="Times New Roman" w:hAnsi="Montserrat Light" w:cs="Arial"/>
          <w:sz w:val="20"/>
          <w:szCs w:val="20"/>
          <w:lang w:eastAsia="ar-SA"/>
        </w:rPr>
        <w:t xml:space="preserve">Los documentos solicitados en los numerales </w:t>
      </w:r>
      <w:r w:rsidRPr="003E520C">
        <w:rPr>
          <w:rFonts w:ascii="Montserrat Light" w:eastAsia="Times New Roman" w:hAnsi="Montserrat Light" w:cs="Arial"/>
          <w:b/>
          <w:sz w:val="20"/>
          <w:szCs w:val="20"/>
          <w:lang w:eastAsia="ar-SA"/>
        </w:rPr>
        <w:t>4.1.1, 4.1.3, 4.1.4, 4.1.8, 4.1.9</w:t>
      </w:r>
      <w:r w:rsidRPr="003E520C">
        <w:rPr>
          <w:rFonts w:ascii="Montserrat Light" w:eastAsia="Times New Roman" w:hAnsi="Montserrat Light" w:cs="Arial"/>
          <w:sz w:val="20"/>
          <w:szCs w:val="20"/>
          <w:lang w:eastAsia="ar-SA"/>
        </w:rPr>
        <w:t xml:space="preserve"> y </w:t>
      </w:r>
      <w:r w:rsidRPr="003E520C">
        <w:rPr>
          <w:rFonts w:ascii="Montserrat Light" w:eastAsia="Times New Roman" w:hAnsi="Montserrat Light" w:cs="Arial"/>
          <w:b/>
          <w:sz w:val="20"/>
          <w:szCs w:val="20"/>
          <w:lang w:eastAsia="ar-SA"/>
        </w:rPr>
        <w:t xml:space="preserve">4.1.10 (en este último numeral, siempre y cuando el licitante participe de forma conjunta) </w:t>
      </w:r>
      <w:r w:rsidRPr="003E520C">
        <w:rPr>
          <w:rFonts w:ascii="Montserrat Light" w:eastAsia="Times New Roman" w:hAnsi="Montserrat Light" w:cs="Arial"/>
          <w:sz w:val="20"/>
          <w:szCs w:val="20"/>
          <w:lang w:eastAsia="ar-SA"/>
        </w:rPr>
        <w:t xml:space="preserve">afectan la solvencia de la proposición, por lo cual es obligatoria su presentación en los términos solicitados. </w:t>
      </w:r>
    </w:p>
    <w:p w:rsidR="003E520C" w:rsidRPr="003E520C" w:rsidRDefault="003E520C" w:rsidP="009B3507">
      <w:pPr>
        <w:ind w:left="720" w:right="49"/>
        <w:contextualSpacing/>
        <w:jc w:val="both"/>
        <w:rPr>
          <w:rFonts w:ascii="Montserrat Light" w:eastAsia="Times New Roman" w:hAnsi="Montserrat Light" w:cs="Arial"/>
          <w:sz w:val="20"/>
          <w:szCs w:val="20"/>
          <w:lang w:eastAsia="ar-SA"/>
        </w:rPr>
      </w:pPr>
    </w:p>
    <w:p w:rsidR="003E520C" w:rsidRPr="003E520C" w:rsidRDefault="003E520C" w:rsidP="00766B5C">
      <w:pPr>
        <w:numPr>
          <w:ilvl w:val="0"/>
          <w:numId w:val="53"/>
        </w:numPr>
        <w:spacing w:line="276" w:lineRule="auto"/>
        <w:ind w:right="49"/>
        <w:contextualSpacing/>
        <w:jc w:val="both"/>
        <w:rPr>
          <w:rFonts w:ascii="Montserrat Light" w:eastAsia="Times New Roman" w:hAnsi="Montserrat Light" w:cs="Arial"/>
          <w:sz w:val="20"/>
          <w:szCs w:val="20"/>
          <w:lang w:eastAsia="ar-SA"/>
        </w:rPr>
      </w:pPr>
      <w:r w:rsidRPr="003E520C">
        <w:rPr>
          <w:rFonts w:ascii="Montserrat Light" w:eastAsia="Times New Roman" w:hAnsi="Montserrat Light" w:cs="Arial"/>
          <w:sz w:val="20"/>
          <w:szCs w:val="20"/>
          <w:lang w:eastAsia="ar-SA"/>
        </w:rPr>
        <w:t xml:space="preserve">Los documentos solicitados en los numerales </w:t>
      </w:r>
      <w:r w:rsidRPr="003E520C">
        <w:rPr>
          <w:rFonts w:ascii="Montserrat Light" w:eastAsia="Times New Roman" w:hAnsi="Montserrat Light" w:cs="Arial"/>
          <w:b/>
          <w:sz w:val="20"/>
          <w:szCs w:val="20"/>
          <w:lang w:eastAsia="ar-SA"/>
        </w:rPr>
        <w:t>4.1.2, 4.1.5, 4.1.6</w:t>
      </w:r>
      <w:r w:rsidRPr="003E520C">
        <w:rPr>
          <w:rFonts w:ascii="Montserrat Light" w:eastAsia="Times New Roman" w:hAnsi="Montserrat Light" w:cs="Arial"/>
          <w:sz w:val="20"/>
          <w:szCs w:val="20"/>
          <w:lang w:eastAsia="ar-SA"/>
        </w:rPr>
        <w:t xml:space="preserve"> y </w:t>
      </w:r>
      <w:r w:rsidRPr="003E520C">
        <w:rPr>
          <w:rFonts w:ascii="Montserrat Light" w:eastAsia="Times New Roman" w:hAnsi="Montserrat Light" w:cs="Arial"/>
          <w:b/>
          <w:sz w:val="20"/>
          <w:szCs w:val="20"/>
          <w:lang w:eastAsia="ar-SA"/>
        </w:rPr>
        <w:t xml:space="preserve">4.1.7, </w:t>
      </w:r>
      <w:r w:rsidRPr="003E520C">
        <w:rPr>
          <w:rFonts w:ascii="Montserrat Light" w:eastAsia="Times New Roman" w:hAnsi="Montserrat Light" w:cs="Arial"/>
          <w:sz w:val="20"/>
          <w:szCs w:val="20"/>
          <w:lang w:eastAsia="ar-SA"/>
        </w:rPr>
        <w:t xml:space="preserve">su presentación es obligatoria para el Sistema </w:t>
      </w:r>
      <w:proofErr w:type="spellStart"/>
      <w:r w:rsidRPr="003E520C">
        <w:rPr>
          <w:rFonts w:ascii="Montserrat Light" w:eastAsia="Times New Roman" w:hAnsi="Montserrat Light" w:cs="Arial"/>
          <w:sz w:val="20"/>
          <w:szCs w:val="20"/>
          <w:lang w:eastAsia="ar-SA"/>
        </w:rPr>
        <w:t>CompraNet</w:t>
      </w:r>
      <w:proofErr w:type="spellEnd"/>
      <w:r w:rsidRPr="003E520C">
        <w:rPr>
          <w:rFonts w:ascii="Montserrat Light" w:eastAsia="Times New Roman" w:hAnsi="Montserrat Light" w:cs="Arial"/>
          <w:sz w:val="20"/>
          <w:szCs w:val="20"/>
          <w:lang w:eastAsia="ar-SA"/>
        </w:rPr>
        <w:t>, por lo cual deberá ser integrado en su propuesta dentro del Sistema;</w:t>
      </w:r>
    </w:p>
    <w:p w:rsidR="003E520C" w:rsidRPr="003E520C" w:rsidRDefault="003E520C" w:rsidP="009B3507">
      <w:pPr>
        <w:rPr>
          <w:rFonts w:ascii="Montserrat Light" w:eastAsiaTheme="minorEastAsia" w:hAnsi="Montserrat Light" w:cs="Arial"/>
          <w:sz w:val="20"/>
          <w:szCs w:val="20"/>
          <w:lang w:eastAsia="ar-SA"/>
        </w:rPr>
      </w:pPr>
    </w:p>
    <w:p w:rsidR="003E520C" w:rsidRPr="003E520C" w:rsidRDefault="003E520C" w:rsidP="00766B5C">
      <w:pPr>
        <w:numPr>
          <w:ilvl w:val="0"/>
          <w:numId w:val="53"/>
        </w:numPr>
        <w:spacing w:line="276" w:lineRule="auto"/>
        <w:ind w:right="49"/>
        <w:contextualSpacing/>
        <w:jc w:val="both"/>
        <w:rPr>
          <w:rFonts w:ascii="Montserrat Light" w:hAnsi="Montserrat Light" w:cs="Arial"/>
          <w:sz w:val="20"/>
          <w:szCs w:val="20"/>
          <w:lang w:eastAsia="ar-SA"/>
        </w:rPr>
      </w:pPr>
      <w:r w:rsidRPr="003E520C">
        <w:rPr>
          <w:rFonts w:ascii="Montserrat Light" w:hAnsi="Montserrat Light" w:cs="Arial"/>
          <w:sz w:val="20"/>
          <w:szCs w:val="20"/>
          <w:lang w:eastAsia="ar-SA"/>
        </w:rPr>
        <w:lastRenderedPageBreak/>
        <w:t>Los documentos solicitados en los numerales</w:t>
      </w:r>
      <w:r w:rsidRPr="003E520C">
        <w:rPr>
          <w:rFonts w:ascii="Montserrat Light" w:hAnsi="Montserrat Light" w:cs="Arial"/>
          <w:b/>
          <w:sz w:val="20"/>
          <w:szCs w:val="20"/>
          <w:lang w:eastAsia="ar-SA"/>
        </w:rPr>
        <w:t xml:space="preserve"> 4.1.11,</w:t>
      </w:r>
      <w:r w:rsidRPr="003E520C">
        <w:rPr>
          <w:rFonts w:ascii="Montserrat Light" w:hAnsi="Montserrat Light" w:cstheme="minorBidi"/>
          <w:sz w:val="20"/>
          <w:szCs w:val="20"/>
        </w:rPr>
        <w:t xml:space="preserve"> </w:t>
      </w:r>
      <w:r w:rsidRPr="003E520C">
        <w:rPr>
          <w:rFonts w:ascii="Montserrat Light" w:hAnsi="Montserrat Light" w:cs="Arial"/>
          <w:b/>
          <w:sz w:val="20"/>
          <w:szCs w:val="20"/>
          <w:lang w:eastAsia="ar-SA"/>
        </w:rPr>
        <w:t xml:space="preserve">4.1.12, 4.1.13, 4.1.14, 4.1.15, 4.1.16, 4.1.17, 4.1.18, 4.1.19, 4.1.20 </w:t>
      </w:r>
      <w:r w:rsidRPr="003E520C">
        <w:rPr>
          <w:rFonts w:ascii="Montserrat Light" w:hAnsi="Montserrat Light" w:cs="Arial"/>
          <w:sz w:val="20"/>
          <w:szCs w:val="20"/>
          <w:lang w:eastAsia="ar-SA"/>
        </w:rPr>
        <w:t>y</w:t>
      </w:r>
      <w:r w:rsidRPr="003E520C">
        <w:rPr>
          <w:rFonts w:ascii="Montserrat Light" w:hAnsi="Montserrat Light" w:cs="Arial"/>
          <w:b/>
          <w:sz w:val="20"/>
          <w:szCs w:val="20"/>
          <w:lang w:eastAsia="ar-SA"/>
        </w:rPr>
        <w:t xml:space="preserve"> 4.1.21, </w:t>
      </w:r>
      <w:r w:rsidRPr="003E520C">
        <w:rPr>
          <w:rFonts w:ascii="Montserrat Light" w:hAnsi="Montserrat Light" w:cs="Arial"/>
          <w:sz w:val="20"/>
          <w:szCs w:val="20"/>
          <w:lang w:eastAsia="ar-SA"/>
        </w:rPr>
        <w:t>su presentación no es obligatoria por lo que su omisión o ausencia no es causal de desechamiento.</w:t>
      </w:r>
    </w:p>
    <w:p w:rsidR="003E520C" w:rsidRPr="003E520C" w:rsidRDefault="003E520C" w:rsidP="009B3507">
      <w:pPr>
        <w:spacing w:line="259" w:lineRule="auto"/>
        <w:ind w:left="720"/>
        <w:contextualSpacing/>
        <w:rPr>
          <w:rFonts w:ascii="Montserrat Light" w:hAnsi="Montserrat Light" w:cs="Arial"/>
          <w:sz w:val="20"/>
          <w:szCs w:val="20"/>
          <w:lang w:eastAsia="ar-SA"/>
        </w:rPr>
      </w:pPr>
    </w:p>
    <w:p w:rsidR="003E520C" w:rsidRPr="003E520C" w:rsidRDefault="003E520C" w:rsidP="00766B5C">
      <w:pPr>
        <w:keepNext/>
        <w:numPr>
          <w:ilvl w:val="1"/>
          <w:numId w:val="43"/>
        </w:numPr>
        <w:suppressAutoHyphens/>
        <w:spacing w:line="276" w:lineRule="auto"/>
        <w:ind w:left="0" w:right="49" w:firstLine="0"/>
        <w:outlineLvl w:val="1"/>
        <w:rPr>
          <w:rFonts w:ascii="Montserrat Light" w:eastAsia="Times New Roman" w:hAnsi="Montserrat Light" w:cs="Arial"/>
          <w:b/>
          <w:sz w:val="20"/>
          <w:szCs w:val="20"/>
          <w:lang w:val="es-ES_tradnl" w:eastAsia="ar-SA"/>
        </w:rPr>
      </w:pPr>
      <w:bookmarkStart w:id="129" w:name="_Toc130919649"/>
      <w:r w:rsidRPr="003E520C">
        <w:rPr>
          <w:rFonts w:ascii="Montserrat Light" w:eastAsia="Times New Roman" w:hAnsi="Montserrat Light" w:cs="Arial"/>
          <w:b/>
          <w:sz w:val="20"/>
          <w:szCs w:val="20"/>
          <w:lang w:val="es-ES_tradnl" w:eastAsia="ar-SA"/>
        </w:rPr>
        <w:t>Propuesta Técnica</w:t>
      </w:r>
      <w:bookmarkEnd w:id="129"/>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Los licitantes para la presentación de sus propuestas deberán ajustarse estrictamente a los requisitos y especificaciones previstas en el Anexo Técnico y en los Términos y Condiciones con una descripción amplia y detallada del servicio que se está ofertando.</w:t>
      </w:r>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El licitante deberá presentar su propuesta técnica preferentemente en papel membretado, foliado en cada una de sus páginas de manera consecutiva y firmada.</w:t>
      </w:r>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p>
    <w:p w:rsidR="003E520C" w:rsidRPr="003E520C" w:rsidRDefault="003E520C" w:rsidP="00766B5C">
      <w:pPr>
        <w:keepNext/>
        <w:numPr>
          <w:ilvl w:val="2"/>
          <w:numId w:val="43"/>
        </w:numPr>
        <w:tabs>
          <w:tab w:val="num" w:pos="567"/>
        </w:tabs>
        <w:suppressAutoHyphens/>
        <w:spacing w:line="276" w:lineRule="auto"/>
        <w:ind w:left="426" w:right="49"/>
        <w:outlineLvl w:val="1"/>
        <w:rPr>
          <w:rFonts w:ascii="Montserrat Light" w:eastAsia="Times New Roman" w:hAnsi="Montserrat Light" w:cs="Arial"/>
          <w:b/>
          <w:sz w:val="20"/>
          <w:szCs w:val="20"/>
          <w:lang w:val="es-ES_tradnl" w:eastAsia="ar-SA"/>
        </w:rPr>
      </w:pPr>
      <w:bookmarkStart w:id="130" w:name="_Toc130919650"/>
      <w:r w:rsidRPr="003E520C">
        <w:rPr>
          <w:rFonts w:ascii="Montserrat Light" w:eastAsia="Times New Roman" w:hAnsi="Montserrat Light" w:cs="Arial"/>
          <w:b/>
          <w:sz w:val="20"/>
          <w:szCs w:val="20"/>
          <w:lang w:val="es-ES_tradnl" w:eastAsia="ar-SA"/>
        </w:rPr>
        <w:t>Verificación documental que realizará el área técnica</w:t>
      </w:r>
      <w:bookmarkEnd w:id="130"/>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p>
    <w:p w:rsidR="003E520C" w:rsidRPr="003E520C" w:rsidRDefault="003E520C" w:rsidP="009B3507">
      <w:pPr>
        <w:tabs>
          <w:tab w:val="left" w:pos="3909"/>
        </w:tabs>
        <w:suppressAutoHyphens/>
        <w:ind w:right="49"/>
        <w:jc w:val="both"/>
        <w:rPr>
          <w:rFonts w:ascii="Montserrat Light" w:eastAsiaTheme="minorEastAsia" w:hAnsi="Montserrat Light" w:cs="Arial"/>
          <w:b/>
          <w:sz w:val="20"/>
          <w:szCs w:val="20"/>
          <w:lang w:val="es-ES_tradnl" w:eastAsia="ar-SA"/>
        </w:rPr>
      </w:pPr>
      <w:r w:rsidRPr="003E520C">
        <w:rPr>
          <w:rFonts w:ascii="Montserrat Light" w:eastAsiaTheme="minorEastAsia" w:hAnsi="Montserrat Light" w:cs="Arial"/>
          <w:sz w:val="20"/>
          <w:szCs w:val="20"/>
          <w:lang w:val="es-ES_tradnl" w:eastAsia="ar-SA"/>
        </w:rPr>
        <w:t xml:space="preserve">El área Técnica, </w:t>
      </w:r>
      <w:r w:rsidRPr="003E520C">
        <w:rPr>
          <w:rFonts w:ascii="Montserrat Light" w:eastAsiaTheme="minorEastAsia" w:hAnsi="Montserrat Light" w:cs="Arial"/>
          <w:sz w:val="20"/>
          <w:szCs w:val="20"/>
          <w:u w:val="single"/>
          <w:lang w:val="es-ES_tradnl" w:eastAsia="ar-SA"/>
        </w:rPr>
        <w:t>previo a la asignación de puntos</w:t>
      </w:r>
      <w:r w:rsidRPr="003E520C">
        <w:rPr>
          <w:rFonts w:ascii="Montserrat Light" w:eastAsiaTheme="minorEastAsia" w:hAnsi="Montserrat Light" w:cs="Arial"/>
          <w:sz w:val="20"/>
          <w:szCs w:val="20"/>
          <w:lang w:val="es-ES_tradnl" w:eastAsia="ar-SA"/>
        </w:rPr>
        <w:t>, realizará la revisión detallada de manera documental de las propuestas técnicas que presenten los licitantes, verificando que cumplan con las características y especificaciones establecidas en el Anexo Técnico, y será obligatoria la presentación de la documentación que se menciona a continuación:</w:t>
      </w:r>
    </w:p>
    <w:p w:rsidR="003E520C" w:rsidRPr="003E520C" w:rsidRDefault="003E520C" w:rsidP="009B3507">
      <w:pPr>
        <w:ind w:left="720"/>
        <w:jc w:val="both"/>
        <w:rPr>
          <w:rFonts w:ascii="Montserrat Light" w:eastAsiaTheme="minorEastAsia" w:hAnsi="Montserrat Light" w:cs="Arial"/>
          <w:sz w:val="20"/>
          <w:szCs w:val="20"/>
          <w:lang w:val="es-ES_tradnl" w:eastAsia="ar-SA"/>
        </w:rPr>
      </w:pPr>
    </w:p>
    <w:p w:rsidR="003E520C" w:rsidRPr="003E520C" w:rsidRDefault="003E520C" w:rsidP="009B3507">
      <w:pPr>
        <w:keepNext/>
        <w:suppressAutoHyphens/>
        <w:ind w:right="49"/>
        <w:outlineLvl w:val="1"/>
        <w:rPr>
          <w:rFonts w:ascii="Montserrat Light" w:eastAsia="Times New Roman" w:hAnsi="Montserrat Light" w:cs="Arial"/>
          <w:b/>
          <w:sz w:val="20"/>
          <w:szCs w:val="20"/>
          <w:lang w:val="es-ES_tradnl" w:eastAsia="ar-SA"/>
        </w:rPr>
      </w:pPr>
      <w:bookmarkStart w:id="131" w:name="_Toc130919651"/>
      <w:r w:rsidRPr="003E520C">
        <w:rPr>
          <w:rFonts w:ascii="Montserrat Light" w:eastAsia="Times New Roman" w:hAnsi="Montserrat Light" w:cs="Arial"/>
          <w:b/>
          <w:sz w:val="20"/>
          <w:szCs w:val="20"/>
          <w:lang w:val="es-ES_tradnl" w:eastAsia="ar-SA"/>
        </w:rPr>
        <w:t>4.2.1.1. Anexo Técnico.</w:t>
      </w:r>
      <w:bookmarkEnd w:id="131"/>
    </w:p>
    <w:p w:rsidR="003E520C" w:rsidRPr="003E520C" w:rsidRDefault="003E520C" w:rsidP="009B3507">
      <w:pPr>
        <w:rPr>
          <w:rFonts w:ascii="Montserrat Light" w:hAnsi="Montserrat Light" w:cs="Arial"/>
          <w:color w:val="000000" w:themeColor="text1"/>
          <w:sz w:val="20"/>
          <w:szCs w:val="20"/>
        </w:rPr>
      </w:pPr>
    </w:p>
    <w:p w:rsidR="003E520C" w:rsidRPr="003E520C" w:rsidRDefault="003E520C" w:rsidP="009B3507">
      <w:pPr>
        <w:jc w:val="both"/>
        <w:rPr>
          <w:rFonts w:ascii="Montserrat Light" w:hAnsi="Montserrat Light" w:cs="Arial"/>
          <w:color w:val="000000" w:themeColor="text1"/>
          <w:sz w:val="20"/>
          <w:szCs w:val="20"/>
        </w:rPr>
      </w:pPr>
      <w:r w:rsidRPr="003E520C">
        <w:rPr>
          <w:rFonts w:ascii="Montserrat Light" w:hAnsi="Montserrat Light" w:cs="Arial"/>
          <w:color w:val="000000" w:themeColor="text1"/>
          <w:sz w:val="20"/>
          <w:szCs w:val="20"/>
        </w:rPr>
        <w:t xml:space="preserve">El licitante deberá presentar su propuesta técnica de acuerdo con las características requeridas y especificaciones técnicas definidas en el Anexo Técnico y sus anexos por lo que lo hará suyo como parte de su Propuesta Técnica, preferentemente en papel membretado de la empresa, foliado en cada una de sus páginas, </w:t>
      </w:r>
      <w:r w:rsidRPr="003E520C">
        <w:rPr>
          <w:rFonts w:ascii="Montserrat Light" w:hAnsi="Montserrat Light" w:cs="Arial"/>
          <w:color w:val="000000" w:themeColor="text1"/>
          <w:sz w:val="20"/>
          <w:szCs w:val="20"/>
          <w:u w:val="single"/>
        </w:rPr>
        <w:t>manifestando la aceptación y cabal cumplimiento</w:t>
      </w:r>
      <w:r w:rsidRPr="003E520C">
        <w:rPr>
          <w:rFonts w:ascii="Montserrat Light" w:hAnsi="Montserrat Light" w:cs="Arial"/>
          <w:color w:val="000000" w:themeColor="text1"/>
          <w:sz w:val="20"/>
          <w:szCs w:val="20"/>
        </w:rPr>
        <w:t xml:space="preserve"> de estos estampando la firma de su representante legal o persona facultada para ello.</w:t>
      </w:r>
    </w:p>
    <w:p w:rsidR="003E520C" w:rsidRPr="003E520C" w:rsidRDefault="003E520C" w:rsidP="009B3507">
      <w:pPr>
        <w:jc w:val="both"/>
        <w:rPr>
          <w:rFonts w:ascii="Montserrat Light" w:hAnsi="Montserrat Light" w:cs="Arial"/>
          <w:color w:val="000000" w:themeColor="text1"/>
          <w:sz w:val="20"/>
          <w:szCs w:val="20"/>
        </w:rPr>
      </w:pPr>
    </w:p>
    <w:p w:rsidR="003E520C" w:rsidRPr="003E520C" w:rsidRDefault="003E520C" w:rsidP="009B3507">
      <w:pPr>
        <w:keepNext/>
        <w:suppressAutoHyphens/>
        <w:ind w:right="49"/>
        <w:outlineLvl w:val="1"/>
        <w:rPr>
          <w:rFonts w:ascii="Montserrat Light" w:eastAsia="Times New Roman" w:hAnsi="Montserrat Light" w:cs="Arial"/>
          <w:b/>
          <w:sz w:val="20"/>
          <w:szCs w:val="20"/>
          <w:lang w:val="es-ES_tradnl" w:eastAsia="ar-SA"/>
        </w:rPr>
      </w:pPr>
      <w:bookmarkStart w:id="132" w:name="_Toc130919652"/>
      <w:r w:rsidRPr="003E520C">
        <w:rPr>
          <w:rFonts w:ascii="Montserrat Light" w:eastAsia="Times New Roman" w:hAnsi="Montserrat Light" w:cs="Arial"/>
          <w:b/>
          <w:sz w:val="20"/>
          <w:szCs w:val="20"/>
          <w:lang w:val="es-ES_tradnl" w:eastAsia="ar-SA"/>
        </w:rPr>
        <w:t>4.2.1.2 Términos y Condiciones.</w:t>
      </w:r>
      <w:bookmarkEnd w:id="132"/>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hAnsi="Montserrat Light" w:cs="Arial"/>
          <w:color w:val="000000" w:themeColor="text1"/>
          <w:sz w:val="20"/>
          <w:szCs w:val="20"/>
        </w:rPr>
      </w:pPr>
      <w:r w:rsidRPr="003E520C">
        <w:rPr>
          <w:rFonts w:ascii="Montserrat Light" w:hAnsi="Montserrat Light" w:cs="Arial"/>
          <w:color w:val="000000" w:themeColor="text1"/>
          <w:sz w:val="20"/>
          <w:szCs w:val="20"/>
        </w:rPr>
        <w:t xml:space="preserve">El Licitante deberá presentar su propuesta técnica de acuerdo con las características requeridas y especificaciones técnicas definidas los Términos y Condiciones por lo que lo hará suyo como parte de su Propuesta Técnica, preferentemente en papel membretado de la empresa, foliado en cada una de sus páginas, </w:t>
      </w:r>
      <w:r w:rsidRPr="003E520C">
        <w:rPr>
          <w:rFonts w:ascii="Montserrat Light" w:hAnsi="Montserrat Light" w:cs="Arial"/>
          <w:color w:val="000000" w:themeColor="text1"/>
          <w:sz w:val="20"/>
          <w:szCs w:val="20"/>
          <w:u w:val="single"/>
        </w:rPr>
        <w:t>manifestando la aceptación y cabal cumplimiento</w:t>
      </w:r>
      <w:r w:rsidRPr="003E520C">
        <w:rPr>
          <w:rFonts w:ascii="Montserrat Light" w:hAnsi="Montserrat Light" w:cs="Arial"/>
          <w:color w:val="000000" w:themeColor="text1"/>
          <w:sz w:val="20"/>
          <w:szCs w:val="20"/>
        </w:rPr>
        <w:t xml:space="preserve"> de estos estampando la firma de su representante legal o persona facultada para ello.</w:t>
      </w:r>
    </w:p>
    <w:p w:rsidR="003E520C" w:rsidRPr="003E520C" w:rsidRDefault="003E520C" w:rsidP="009B3507">
      <w:pPr>
        <w:jc w:val="both"/>
        <w:rPr>
          <w:rFonts w:ascii="Montserrat Light" w:hAnsi="Montserrat Light" w:cs="Arial"/>
          <w:color w:val="000000" w:themeColor="text1"/>
          <w:sz w:val="20"/>
          <w:szCs w:val="20"/>
        </w:rPr>
      </w:pPr>
    </w:p>
    <w:bookmarkEnd w:id="104"/>
    <w:p w:rsidR="003E520C" w:rsidRPr="003E520C" w:rsidRDefault="003E520C" w:rsidP="009B3507">
      <w:pPr>
        <w:tabs>
          <w:tab w:val="left" w:pos="3909"/>
        </w:tabs>
        <w:suppressAutoHyphens/>
        <w:ind w:right="49"/>
        <w:jc w:val="both"/>
        <w:rPr>
          <w:rFonts w:ascii="Montserrat Light" w:eastAsiaTheme="minorEastAsia" w:hAnsi="Montserrat Light" w:cs="Arial"/>
          <w:b/>
          <w:bCs/>
          <w:sz w:val="20"/>
          <w:szCs w:val="20"/>
          <w:u w:val="single"/>
          <w:lang w:val="es-ES_tradnl" w:eastAsia="ar-SA"/>
        </w:rPr>
      </w:pPr>
      <w:r w:rsidRPr="003E520C">
        <w:rPr>
          <w:rFonts w:ascii="Montserrat Light" w:eastAsiaTheme="minorEastAsia" w:hAnsi="Montserrat Light" w:cs="Arial"/>
          <w:b/>
          <w:bCs/>
          <w:sz w:val="20"/>
          <w:szCs w:val="20"/>
          <w:u w:val="single"/>
          <w:lang w:val="es-ES_tradnl" w:eastAsia="ar-SA"/>
        </w:rPr>
        <w:lastRenderedPageBreak/>
        <w:t>La falta de algún documento descrito en los puntos 4.2.1, 4.2.1.1 y 4.2.1.2 afecta la solvencia de la proposición técnica y motivará su desechamiento.</w:t>
      </w:r>
    </w:p>
    <w:p w:rsidR="003E520C" w:rsidRPr="003E520C" w:rsidRDefault="003E520C" w:rsidP="009B3507">
      <w:pPr>
        <w:tabs>
          <w:tab w:val="left" w:pos="3909"/>
        </w:tabs>
        <w:suppressAutoHyphens/>
        <w:ind w:right="49"/>
        <w:jc w:val="both"/>
        <w:rPr>
          <w:rFonts w:ascii="Montserrat Light" w:eastAsiaTheme="minorEastAsia" w:hAnsi="Montserrat Light" w:cs="Arial"/>
          <w:b/>
          <w:bCs/>
          <w:sz w:val="20"/>
          <w:szCs w:val="20"/>
          <w:u w:val="single"/>
          <w:lang w:val="es-ES_tradnl" w:eastAsia="ar-SA"/>
        </w:rPr>
      </w:pPr>
    </w:p>
    <w:p w:rsidR="003E520C" w:rsidRPr="003E520C" w:rsidRDefault="003E520C" w:rsidP="009B3507">
      <w:pPr>
        <w:keepNext/>
        <w:suppressAutoHyphens/>
        <w:ind w:right="49"/>
        <w:outlineLvl w:val="1"/>
        <w:rPr>
          <w:rFonts w:ascii="Montserrat Light" w:eastAsia="Times New Roman" w:hAnsi="Montserrat Light" w:cs="Arial"/>
          <w:b/>
          <w:sz w:val="20"/>
          <w:szCs w:val="20"/>
          <w:lang w:val="es-ES_tradnl" w:eastAsia="ar-SA"/>
        </w:rPr>
      </w:pPr>
      <w:bookmarkStart w:id="133" w:name="_Toc130919655"/>
      <w:r w:rsidRPr="003E520C">
        <w:rPr>
          <w:rFonts w:ascii="Montserrat Light" w:eastAsia="Times New Roman" w:hAnsi="Montserrat Light" w:cs="Arial"/>
          <w:b/>
          <w:sz w:val="20"/>
          <w:szCs w:val="20"/>
          <w:lang w:val="es-ES_tradnl" w:eastAsia="ar-SA"/>
        </w:rPr>
        <w:t>4.2.1.3. Capacidad del Licitante</w:t>
      </w:r>
      <w:bookmarkEnd w:id="133"/>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hAnsi="Montserrat Light" w:cs="Arial"/>
          <w:color w:val="000000" w:themeColor="text1"/>
          <w:sz w:val="20"/>
          <w:szCs w:val="20"/>
        </w:rPr>
        <w:t>En este apartado se hace referencia a la suficiencia de los recursos humanos técnicamente aptos para desempeñar sus funciones, así como los recursos económicos y de equipamiento que se necesitan del licitante para que preste los servicios en tiempo, condiciones y niveles de calidad requeridos, para tal fin, el</w:t>
      </w:r>
      <w:r w:rsidRPr="003E520C">
        <w:rPr>
          <w:rFonts w:ascii="Montserrat Light" w:eastAsiaTheme="minorEastAsia" w:hAnsi="Montserrat Light" w:cstheme="minorBidi"/>
          <w:sz w:val="20"/>
          <w:szCs w:val="20"/>
          <w:lang w:val="es-ES" w:eastAsia="es-ES"/>
        </w:rPr>
        <w:t xml:space="preserve"> licitante deberá acreditar de la persona asignada como Coordinador o Responsable de Logística, la experiencia en la coordinación y manejo de personal y en la prestación de servicios relacionados con la presente contratación o similares a los requeridos, mediante la presentación de su Currículum Vitae con la información mínima especificada en la matriz de puntos.</w:t>
      </w:r>
    </w:p>
    <w:p w:rsidR="003E520C" w:rsidRPr="003E520C" w:rsidRDefault="003E520C" w:rsidP="009B3507">
      <w:pPr>
        <w:jc w:val="both"/>
        <w:rPr>
          <w:rFonts w:ascii="Montserrat Light" w:eastAsiaTheme="minorEastAsia" w:hAnsi="Montserrat Light" w:cstheme="minorBidi"/>
          <w:sz w:val="20"/>
          <w:szCs w:val="20"/>
          <w:lang w:val="es-ES" w:eastAsia="es-ES"/>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 xml:space="preserve">Asimismo, el licitante deberá acreditar que el Coordinador o Responsable de Logística, cuenta con licenciatura en el área administrativa (administración, turismo, mercadotecnia, economía o afines a la rama </w:t>
      </w:r>
      <w:proofErr w:type="gramStart"/>
      <w:r w:rsidRPr="003E520C">
        <w:rPr>
          <w:rFonts w:ascii="Montserrat Light" w:eastAsiaTheme="minorEastAsia" w:hAnsi="Montserrat Light" w:cstheme="minorBidi"/>
          <w:sz w:val="20"/>
          <w:szCs w:val="20"/>
          <w:lang w:val="es-ES" w:eastAsia="es-ES"/>
        </w:rPr>
        <w:t>económico-administrativo</w:t>
      </w:r>
      <w:proofErr w:type="gramEnd"/>
      <w:r w:rsidRPr="003E520C">
        <w:rPr>
          <w:rFonts w:ascii="Montserrat Light" w:eastAsiaTheme="minorEastAsia" w:hAnsi="Montserrat Light" w:cstheme="minorBidi"/>
          <w:sz w:val="20"/>
          <w:szCs w:val="20"/>
          <w:lang w:val="es-ES" w:eastAsia="es-ES"/>
        </w:rPr>
        <w:t>), así como el dominio de herramientas o aptitudes del personal asignado para la prestación del servicio mediante constancias, certificados o diplomas de cursos de capacitación relacionados con el servicio requerido.</w:t>
      </w:r>
    </w:p>
    <w:p w:rsidR="003E520C" w:rsidRPr="003E520C" w:rsidRDefault="003E520C" w:rsidP="009B3507">
      <w:pPr>
        <w:jc w:val="both"/>
        <w:rPr>
          <w:rFonts w:ascii="Montserrat Light" w:eastAsiaTheme="minorEastAsia" w:hAnsi="Montserrat Light" w:cstheme="minorBidi"/>
          <w:sz w:val="20"/>
          <w:szCs w:val="20"/>
          <w:lang w:val="es-ES" w:eastAsia="es-ES"/>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 xml:space="preserve">Y por último para acreditar este rubro, el licitante deberá acreditar que cuenta con el material y equipo necesario para la prestación del servicio, así como los recursos económicos suficientes, presentando copia de facturas, copias de contratos de arrendamiento y manifestación del Representante legal de acuerdo a lo estipulado en el B.1. </w:t>
      </w:r>
      <w:proofErr w:type="gramStart"/>
      <w:r w:rsidRPr="003E520C">
        <w:rPr>
          <w:rFonts w:ascii="Montserrat Light" w:eastAsiaTheme="minorEastAsia" w:hAnsi="Montserrat Light" w:cstheme="minorBidi"/>
          <w:sz w:val="20"/>
          <w:szCs w:val="20"/>
          <w:lang w:val="es-ES" w:eastAsia="es-ES"/>
        </w:rPr>
        <w:t>y</w:t>
      </w:r>
      <w:proofErr w:type="gramEnd"/>
      <w:r w:rsidRPr="003E520C">
        <w:rPr>
          <w:rFonts w:ascii="Montserrat Light" w:eastAsiaTheme="minorEastAsia" w:hAnsi="Montserrat Light" w:cstheme="minorBidi"/>
          <w:sz w:val="20"/>
          <w:szCs w:val="20"/>
          <w:lang w:val="es-ES" w:eastAsia="es-ES"/>
        </w:rPr>
        <w:t xml:space="preserve"> la acreditación de in</w:t>
      </w:r>
      <w:r w:rsidR="00E97753">
        <w:rPr>
          <w:rFonts w:ascii="Montserrat Light" w:eastAsiaTheme="minorEastAsia" w:hAnsi="Montserrat Light" w:cstheme="minorBidi"/>
          <w:sz w:val="20"/>
          <w:szCs w:val="20"/>
          <w:lang w:val="es-ES" w:eastAsia="es-ES"/>
        </w:rPr>
        <w:t>gresos como se indica en el B.2</w:t>
      </w:r>
      <w:r w:rsidRPr="003E520C">
        <w:rPr>
          <w:rFonts w:ascii="Montserrat Light" w:eastAsiaTheme="minorEastAsia" w:hAnsi="Montserrat Light" w:cstheme="minorBidi"/>
          <w:sz w:val="20"/>
          <w:szCs w:val="20"/>
          <w:lang w:val="es-ES" w:eastAsia="es-ES"/>
        </w:rPr>
        <w:t xml:space="preserve"> de la Matriz de Puntos.</w:t>
      </w: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 xml:space="preserve"> </w:t>
      </w:r>
    </w:p>
    <w:p w:rsidR="003E520C" w:rsidRPr="003E520C" w:rsidRDefault="003E520C" w:rsidP="009B3507">
      <w:pPr>
        <w:keepNext/>
        <w:suppressAutoHyphens/>
        <w:ind w:right="49"/>
        <w:outlineLvl w:val="1"/>
        <w:rPr>
          <w:rFonts w:ascii="Montserrat Light" w:eastAsia="Times New Roman" w:hAnsi="Montserrat Light" w:cs="Arial"/>
          <w:b/>
          <w:sz w:val="20"/>
          <w:szCs w:val="20"/>
          <w:lang w:val="es-ES_tradnl" w:eastAsia="ar-SA"/>
        </w:rPr>
      </w:pPr>
      <w:bookmarkStart w:id="134" w:name="_Toc130919656"/>
      <w:r w:rsidRPr="003E520C">
        <w:rPr>
          <w:rFonts w:ascii="Montserrat Light" w:eastAsia="Times New Roman" w:hAnsi="Montserrat Light" w:cs="Arial"/>
          <w:b/>
          <w:sz w:val="20"/>
          <w:szCs w:val="20"/>
          <w:lang w:val="es-ES_tradnl" w:eastAsia="ar-SA"/>
        </w:rPr>
        <w:t xml:space="preserve">4.2.1.4 </w:t>
      </w:r>
      <w:bookmarkStart w:id="135" w:name="_Toc129865816"/>
      <w:r w:rsidRPr="003E520C">
        <w:rPr>
          <w:rFonts w:ascii="Montserrat Light" w:eastAsia="Times New Roman" w:hAnsi="Montserrat Light" w:cs="Arial"/>
          <w:b/>
          <w:sz w:val="20"/>
          <w:szCs w:val="20"/>
          <w:lang w:val="es-ES_tradnl" w:eastAsia="ar-SA"/>
        </w:rPr>
        <w:t>Experiencia y Especialidad</w:t>
      </w:r>
      <w:bookmarkEnd w:id="135"/>
      <w:r w:rsidRPr="003E520C">
        <w:rPr>
          <w:rFonts w:ascii="Montserrat Light" w:eastAsia="Times New Roman" w:hAnsi="Montserrat Light" w:cs="Arial"/>
          <w:b/>
          <w:sz w:val="20"/>
          <w:szCs w:val="20"/>
          <w:lang w:val="es-ES_tradnl" w:eastAsia="ar-SA"/>
        </w:rPr>
        <w:t>.</w:t>
      </w:r>
      <w:bookmarkEnd w:id="134"/>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 xml:space="preserve">Experiencia: </w:t>
      </w: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 xml:space="preserve">Como parte de su Propuesta, Licitante proporcionará evidencia documental con la que acredite que cuenta con experiencia en el sector público y privado a través de contratos cuyo objeto haya sido la prestación de servicios de clasificación y registro de documentos o similares. Lo anterior, documentando una experiencia mínima de 3 (tres) años y máxima 5 (cinco) años en servicios similares al objeto de la presente contratación, señalando su vigencia, para lo cual proporcionará copia del clausulado del contrato(s) correspondientes. </w:t>
      </w:r>
    </w:p>
    <w:p w:rsidR="003E520C" w:rsidRPr="003E520C" w:rsidRDefault="003E520C" w:rsidP="009B3507">
      <w:pPr>
        <w:jc w:val="both"/>
        <w:rPr>
          <w:rFonts w:ascii="Montserrat Light" w:eastAsiaTheme="minorEastAsia" w:hAnsi="Montserrat Light" w:cstheme="minorBidi"/>
          <w:sz w:val="20"/>
          <w:szCs w:val="20"/>
          <w:lang w:val="es-ES" w:eastAsia="es-ES"/>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En el presente sub rubro, se podrán presentar hasta un máximo de 10 contratos, con una antigüedad no mayor a 10 años previos a la fecha de presentación de Proposiciones.</w:t>
      </w:r>
    </w:p>
    <w:p w:rsidR="003E520C" w:rsidRPr="003E520C" w:rsidRDefault="003E520C" w:rsidP="009B3507">
      <w:pPr>
        <w:jc w:val="both"/>
        <w:rPr>
          <w:rFonts w:ascii="Montserrat Light" w:eastAsiaTheme="minorEastAsia" w:hAnsi="Montserrat Light" w:cstheme="minorBidi"/>
          <w:sz w:val="20"/>
          <w:szCs w:val="20"/>
          <w:lang w:val="es-ES" w:eastAsia="es-ES"/>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Especialidad:</w:t>
      </w: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lastRenderedPageBreak/>
        <w:t>Como parte de su Propuesta, el Licitante proporcionará evidencia documental en la que conste un mínimo de 5 (cinco) y un máximo de 10 (diez) contratos celebrados con la administración pública en cualquiera de los tres niveles de gobierno, así como sector privado, debidamente formalizados y concluidos, similares al servicio requerido materia de la presente contratación.</w:t>
      </w:r>
    </w:p>
    <w:p w:rsidR="003E520C" w:rsidRPr="003E520C" w:rsidRDefault="003E520C" w:rsidP="009B3507">
      <w:pPr>
        <w:jc w:val="both"/>
        <w:rPr>
          <w:rFonts w:ascii="Montserrat Light" w:eastAsiaTheme="minorEastAsia" w:hAnsi="Montserrat Light" w:cstheme="minorBidi"/>
          <w:sz w:val="20"/>
          <w:szCs w:val="20"/>
          <w:lang w:val="es-ES" w:eastAsia="es-ES"/>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En el presente subrubro, se podrán presentar hasta un máximo de 10 contratos, con una antigüedad no mayor a 10 años previos a la fecha de presentación de Proposiciones</w:t>
      </w:r>
      <w:r w:rsidRPr="003E520C">
        <w:rPr>
          <w:rFonts w:ascii="Montserrat Light" w:eastAsiaTheme="minorEastAsia" w:hAnsi="Montserrat Light" w:cstheme="minorBidi"/>
          <w:sz w:val="20"/>
          <w:szCs w:val="20"/>
          <w:highlight w:val="yellow"/>
          <w:lang w:val="es-ES" w:eastAsia="es-ES"/>
        </w:rPr>
        <w:t>.</w:t>
      </w:r>
    </w:p>
    <w:p w:rsidR="003E520C" w:rsidRPr="003E520C" w:rsidRDefault="003E520C" w:rsidP="009B3507">
      <w:pPr>
        <w:tabs>
          <w:tab w:val="left" w:pos="3909"/>
        </w:tabs>
        <w:suppressAutoHyphens/>
        <w:ind w:right="49"/>
        <w:jc w:val="both"/>
        <w:rPr>
          <w:rFonts w:ascii="Montserrat Light" w:hAnsi="Montserrat Light" w:cs="Arial"/>
          <w:color w:val="000000" w:themeColor="text1"/>
          <w:sz w:val="20"/>
          <w:szCs w:val="20"/>
          <w:lang w:val="es-ES"/>
        </w:rPr>
      </w:pPr>
    </w:p>
    <w:p w:rsidR="003E520C" w:rsidRPr="003E520C" w:rsidRDefault="003E520C" w:rsidP="009B3507">
      <w:pPr>
        <w:keepNext/>
        <w:suppressAutoHyphens/>
        <w:ind w:right="49"/>
        <w:outlineLvl w:val="1"/>
        <w:rPr>
          <w:rFonts w:ascii="Montserrat Light" w:eastAsia="Times New Roman" w:hAnsi="Montserrat Light" w:cs="Arial"/>
          <w:b/>
          <w:sz w:val="20"/>
          <w:szCs w:val="20"/>
          <w:lang w:val="es-ES_tradnl" w:eastAsia="ar-SA"/>
        </w:rPr>
      </w:pPr>
      <w:bookmarkStart w:id="136" w:name="_Toc130919657"/>
      <w:r w:rsidRPr="003E520C">
        <w:rPr>
          <w:rFonts w:ascii="Montserrat Light" w:eastAsia="Times New Roman" w:hAnsi="Montserrat Light" w:cs="Arial"/>
          <w:b/>
          <w:sz w:val="20"/>
          <w:szCs w:val="20"/>
          <w:lang w:val="es-ES_tradnl" w:eastAsia="ar-SA"/>
        </w:rPr>
        <w:t>4.2.1.5 Propuesta de Trabajo.</w:t>
      </w:r>
      <w:bookmarkEnd w:id="136"/>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El Licitante, en su propuesta documentará a detalle la metodología (procedimiento y diagrama de flujo) que empleará en la prestación del servicio en caso de resultar adjudicado, describiendo en forma amplia los diversos rubros de esta y estar claramente definidos e identificados con respecto al servicio ofertado, incluyendo los diversos aspectos del servicio; lo anterior, con la finalidad de que la Convocante pueda conocer a detalle la propuesta y tenga los elementos suficientes de valoración. La metodología requiere incluir, entre otros, lo siguiente:</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PARTIDA ÚNICA.</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Partida Única</w:t>
      </w:r>
      <w:r w:rsidRPr="003E520C">
        <w:rPr>
          <w:rFonts w:ascii="Montserrat Light" w:eastAsiaTheme="minorEastAsia" w:hAnsi="Montserrat Light" w:cstheme="minorBidi"/>
          <w:sz w:val="20"/>
          <w:szCs w:val="20"/>
          <w:lang w:val="es-ES" w:eastAsia="ar-SA"/>
        </w:rPr>
        <w:tab/>
        <w:t>ANÁLISIS, CLASIFICACIÓN, INTEGRACIÓN Y TRANSFORMACIÓN DE EXPEDIENTES ADMINISTRATIVOS.</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A)</w:t>
      </w:r>
      <w:r w:rsidRPr="003E520C">
        <w:rPr>
          <w:rFonts w:ascii="Montserrat Light" w:eastAsiaTheme="minorEastAsia" w:hAnsi="Montserrat Light" w:cstheme="minorBidi"/>
          <w:sz w:val="20"/>
          <w:szCs w:val="20"/>
          <w:lang w:val="es-ES" w:eastAsia="ar-SA"/>
        </w:rPr>
        <w:tab/>
        <w:t>Subpartida I. Integración y Transformación de expedientes.</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B)</w:t>
      </w:r>
      <w:r w:rsidRPr="003E520C">
        <w:rPr>
          <w:rFonts w:ascii="Montserrat Light" w:eastAsiaTheme="minorEastAsia" w:hAnsi="Montserrat Light" w:cstheme="minorBidi"/>
          <w:sz w:val="20"/>
          <w:szCs w:val="20"/>
          <w:lang w:val="es-ES" w:eastAsia="ar-SA"/>
        </w:rPr>
        <w:tab/>
        <w:t>Subpartida II. Análisis y Clasificación de expedientes.</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Subpartida I.</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A.</w:t>
      </w:r>
      <w:r w:rsidRPr="003E520C">
        <w:rPr>
          <w:rFonts w:ascii="Montserrat Light" w:eastAsiaTheme="minorEastAsia" w:hAnsi="Montserrat Light" w:cstheme="minorBidi"/>
          <w:sz w:val="20"/>
          <w:szCs w:val="20"/>
          <w:lang w:val="es-ES" w:eastAsia="ar-SA"/>
        </w:rPr>
        <w:tab/>
        <w:t>Habilitación de las áreas procesamiento, transformación e integración,</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B.</w:t>
      </w:r>
      <w:r w:rsidRPr="003E520C">
        <w:rPr>
          <w:rFonts w:ascii="Montserrat Light" w:eastAsiaTheme="minorEastAsia" w:hAnsi="Montserrat Light" w:cstheme="minorBidi"/>
          <w:sz w:val="20"/>
          <w:szCs w:val="20"/>
          <w:lang w:val="es-ES" w:eastAsia="ar-SA"/>
        </w:rPr>
        <w:tab/>
        <w:t>Preparación del expediente en forma física,</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C.</w:t>
      </w:r>
      <w:r w:rsidRPr="003E520C">
        <w:rPr>
          <w:rFonts w:ascii="Montserrat Light" w:eastAsiaTheme="minorEastAsia" w:hAnsi="Montserrat Light" w:cstheme="minorBidi"/>
          <w:sz w:val="20"/>
          <w:szCs w:val="20"/>
          <w:lang w:val="es-ES" w:eastAsia="ar-SA"/>
        </w:rPr>
        <w:tab/>
        <w:t>Transformación de expediente,</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D.</w:t>
      </w:r>
      <w:r w:rsidRPr="003E520C">
        <w:rPr>
          <w:rFonts w:ascii="Montserrat Light" w:eastAsiaTheme="minorEastAsia" w:hAnsi="Montserrat Light" w:cstheme="minorBidi"/>
          <w:sz w:val="20"/>
          <w:szCs w:val="20"/>
          <w:lang w:val="es-ES" w:eastAsia="ar-SA"/>
        </w:rPr>
        <w:tab/>
        <w:t>Integración del expediente en forma física,</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E.</w:t>
      </w:r>
      <w:r w:rsidRPr="003E520C">
        <w:rPr>
          <w:rFonts w:ascii="Montserrat Light" w:eastAsiaTheme="minorEastAsia" w:hAnsi="Montserrat Light" w:cstheme="minorBidi"/>
          <w:sz w:val="20"/>
          <w:szCs w:val="20"/>
          <w:lang w:val="es-ES" w:eastAsia="ar-SA"/>
        </w:rPr>
        <w:tab/>
        <w:t>Identificación y organización de los expedientes transformados,</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F.</w:t>
      </w:r>
      <w:r w:rsidRPr="003E520C">
        <w:rPr>
          <w:rFonts w:ascii="Montserrat Light" w:eastAsiaTheme="minorEastAsia" w:hAnsi="Montserrat Light" w:cstheme="minorBidi"/>
          <w:sz w:val="20"/>
          <w:szCs w:val="20"/>
          <w:lang w:val="es-ES" w:eastAsia="ar-SA"/>
        </w:rPr>
        <w:tab/>
        <w:t>Mesas de trabajo,</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G.</w:t>
      </w:r>
      <w:r w:rsidRPr="003E520C">
        <w:rPr>
          <w:rFonts w:ascii="Montserrat Light" w:eastAsiaTheme="minorEastAsia" w:hAnsi="Montserrat Light" w:cstheme="minorBidi"/>
          <w:sz w:val="20"/>
          <w:szCs w:val="20"/>
          <w:lang w:val="es-ES" w:eastAsia="ar-SA"/>
        </w:rPr>
        <w:tab/>
        <w:t>Registro de la información en el archivo documental del Instituto,</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H.</w:t>
      </w:r>
      <w:r w:rsidRPr="003E520C">
        <w:rPr>
          <w:rFonts w:ascii="Montserrat Light" w:eastAsiaTheme="minorEastAsia" w:hAnsi="Montserrat Light" w:cstheme="minorBidi"/>
          <w:sz w:val="20"/>
          <w:szCs w:val="20"/>
          <w:lang w:val="es-ES" w:eastAsia="ar-SA"/>
        </w:rPr>
        <w:tab/>
        <w:t>Control de calidad y</w:t>
      </w: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I.</w:t>
      </w:r>
      <w:r w:rsidRPr="003E520C">
        <w:rPr>
          <w:rFonts w:ascii="Montserrat Light" w:eastAsiaTheme="minorEastAsia" w:hAnsi="Montserrat Light" w:cstheme="minorBidi"/>
          <w:sz w:val="20"/>
          <w:szCs w:val="20"/>
          <w:lang w:val="es-ES" w:eastAsia="ar-SA"/>
        </w:rPr>
        <w:tab/>
        <w:t>Elaboración de archivo de registro.</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lastRenderedPageBreak/>
        <w:t>Para certificar la confidencialidad de la información a la que tendrá acceso, se considerará como requisito indispensable, que “El Licitante” que resulte adjudicado cuente con certificado ISO 27001, vigente y a nombre de su razón social.</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ar-SA"/>
        </w:rPr>
      </w:pPr>
      <w:r w:rsidRPr="003E520C">
        <w:rPr>
          <w:rFonts w:ascii="Montserrat Light" w:eastAsiaTheme="minorEastAsia" w:hAnsi="Montserrat Light" w:cstheme="minorBidi"/>
          <w:sz w:val="20"/>
          <w:szCs w:val="20"/>
          <w:lang w:val="es-ES" w:eastAsia="ar-SA"/>
        </w:rPr>
        <w:t>Subpartida II.</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ar-SA"/>
        </w:rPr>
        <w:t>El Licitante que resulte adjudicado, deberá apegarse a la Calendarización que proporcione el “Administrador del Contrato”</w:t>
      </w:r>
      <w:r w:rsidRPr="003E520C">
        <w:rPr>
          <w:rFonts w:ascii="Montserrat Light" w:eastAsiaTheme="minorEastAsia" w:hAnsi="Montserrat Light" w:cstheme="minorBidi"/>
          <w:sz w:val="20"/>
          <w:szCs w:val="20"/>
          <w:lang w:val="es-ES" w:eastAsia="es-ES"/>
        </w:rPr>
        <w:t>.</w:t>
      </w:r>
    </w:p>
    <w:p w:rsidR="003E520C" w:rsidRPr="003E520C" w:rsidRDefault="003E520C" w:rsidP="009B3507">
      <w:pPr>
        <w:jc w:val="both"/>
        <w:rPr>
          <w:rFonts w:ascii="Montserrat Light" w:eastAsiaTheme="minorEastAsia" w:hAnsi="Montserrat Light" w:cstheme="minorBidi"/>
          <w:sz w:val="20"/>
          <w:szCs w:val="20"/>
          <w:lang w:val="es-ES" w:eastAsia="ar-SA"/>
        </w:rPr>
      </w:pPr>
    </w:p>
    <w:p w:rsidR="003E520C" w:rsidRPr="003E520C" w:rsidRDefault="003E520C" w:rsidP="009B3507">
      <w:pPr>
        <w:keepNext/>
        <w:suppressAutoHyphens/>
        <w:ind w:right="49"/>
        <w:outlineLvl w:val="1"/>
        <w:rPr>
          <w:rFonts w:ascii="Montserrat Light" w:eastAsia="Times New Roman" w:hAnsi="Montserrat Light" w:cs="Arial"/>
          <w:b/>
          <w:sz w:val="20"/>
          <w:szCs w:val="20"/>
          <w:lang w:val="es-ES_tradnl" w:eastAsia="ar-SA"/>
        </w:rPr>
      </w:pPr>
      <w:bookmarkStart w:id="137" w:name="_Toc129865819"/>
      <w:bookmarkStart w:id="138" w:name="_Toc130919658"/>
      <w:r w:rsidRPr="003E520C">
        <w:rPr>
          <w:rFonts w:ascii="Montserrat Light" w:eastAsia="Times New Roman" w:hAnsi="Montserrat Light" w:cs="Arial"/>
          <w:b/>
          <w:sz w:val="20"/>
          <w:szCs w:val="20"/>
          <w:lang w:val="es-ES_tradnl" w:eastAsia="ar-SA"/>
        </w:rPr>
        <w:t>4.2.1.6 Cumplimiento del contrato.</w:t>
      </w:r>
      <w:bookmarkEnd w:id="137"/>
      <w:bookmarkEnd w:id="138"/>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_tradnl" w:eastAsia="ar-SA"/>
        </w:rPr>
      </w:pP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Con el fin de acreditar el Cumplimiento de Contratos, el Licitante presentará:</w:t>
      </w: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r w:rsidRPr="003E520C">
        <w:rPr>
          <w:rFonts w:ascii="Times New Roman" w:eastAsiaTheme="minorEastAsia" w:hAnsi="Times New Roman" w:cs="Times New Roman"/>
          <w:sz w:val="20"/>
          <w:szCs w:val="20"/>
          <w:lang w:val="es-ES" w:eastAsia="es-ES"/>
        </w:rPr>
        <w:t>●</w:t>
      </w:r>
      <w:r w:rsidRPr="003E520C">
        <w:rPr>
          <w:rFonts w:ascii="Montserrat Light" w:eastAsiaTheme="minorEastAsia" w:hAnsi="Montserrat Light" w:cstheme="minorBidi"/>
          <w:sz w:val="20"/>
          <w:szCs w:val="20"/>
          <w:lang w:val="es-ES" w:eastAsia="es-ES"/>
        </w:rPr>
        <w:t>Carta de satisfacci</w:t>
      </w:r>
      <w:r w:rsidRPr="003E520C">
        <w:rPr>
          <w:rFonts w:ascii="Montserrat Light" w:eastAsiaTheme="minorEastAsia" w:hAnsi="Montserrat Light" w:cs="Montserrat Light"/>
          <w:sz w:val="20"/>
          <w:szCs w:val="20"/>
          <w:lang w:val="es-ES" w:eastAsia="es-ES"/>
        </w:rPr>
        <w:t>ó</w:t>
      </w:r>
      <w:r w:rsidRPr="003E520C">
        <w:rPr>
          <w:rFonts w:ascii="Montserrat Light" w:eastAsiaTheme="minorEastAsia" w:hAnsi="Montserrat Light" w:cstheme="minorBidi"/>
          <w:sz w:val="20"/>
          <w:szCs w:val="20"/>
          <w:lang w:val="es-ES" w:eastAsia="es-ES"/>
        </w:rPr>
        <w:t>n de clientes, y/o</w:t>
      </w: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r w:rsidRPr="003E520C">
        <w:rPr>
          <w:rFonts w:ascii="Times New Roman" w:eastAsiaTheme="minorEastAsia" w:hAnsi="Times New Roman" w:cs="Times New Roman"/>
          <w:sz w:val="20"/>
          <w:szCs w:val="20"/>
          <w:lang w:val="es-ES" w:eastAsia="es-ES"/>
        </w:rPr>
        <w:t>●</w:t>
      </w:r>
      <w:r w:rsidRPr="003E520C">
        <w:rPr>
          <w:rFonts w:ascii="Montserrat Light" w:eastAsiaTheme="minorEastAsia" w:hAnsi="Montserrat Light" w:cstheme="minorBidi"/>
          <w:sz w:val="20"/>
          <w:szCs w:val="20"/>
          <w:lang w:val="es-ES" w:eastAsia="es-ES"/>
        </w:rPr>
        <w:t>Cancelaci</w:t>
      </w:r>
      <w:r w:rsidRPr="003E520C">
        <w:rPr>
          <w:rFonts w:ascii="Montserrat Light" w:eastAsiaTheme="minorEastAsia" w:hAnsi="Montserrat Light" w:cs="Montserrat Light"/>
          <w:sz w:val="20"/>
          <w:szCs w:val="20"/>
          <w:lang w:val="es-ES" w:eastAsia="es-ES"/>
        </w:rPr>
        <w:t>ó</w:t>
      </w:r>
      <w:r w:rsidRPr="003E520C">
        <w:rPr>
          <w:rFonts w:ascii="Montserrat Light" w:eastAsiaTheme="minorEastAsia" w:hAnsi="Montserrat Light" w:cstheme="minorBidi"/>
          <w:sz w:val="20"/>
          <w:szCs w:val="20"/>
          <w:lang w:val="es-ES" w:eastAsia="es-ES"/>
        </w:rPr>
        <w:t>n de Garant</w:t>
      </w:r>
      <w:r w:rsidRPr="003E520C">
        <w:rPr>
          <w:rFonts w:ascii="Montserrat Light" w:eastAsiaTheme="minorEastAsia" w:hAnsi="Montserrat Light" w:cs="Montserrat Light"/>
          <w:sz w:val="20"/>
          <w:szCs w:val="20"/>
          <w:lang w:val="es-ES" w:eastAsia="es-ES"/>
        </w:rPr>
        <w:t>í</w:t>
      </w:r>
      <w:r w:rsidRPr="003E520C">
        <w:rPr>
          <w:rFonts w:ascii="Montserrat Light" w:eastAsiaTheme="minorEastAsia" w:hAnsi="Montserrat Light" w:cstheme="minorBidi"/>
          <w:sz w:val="20"/>
          <w:szCs w:val="20"/>
          <w:lang w:val="es-ES" w:eastAsia="es-ES"/>
        </w:rPr>
        <w:t>a de cumplimiento, y/o</w:t>
      </w: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r w:rsidRPr="003E520C">
        <w:rPr>
          <w:rFonts w:ascii="Times New Roman" w:eastAsiaTheme="minorEastAsia" w:hAnsi="Times New Roman" w:cs="Times New Roman"/>
          <w:sz w:val="20"/>
          <w:szCs w:val="20"/>
          <w:lang w:val="es-ES" w:eastAsia="es-ES"/>
        </w:rPr>
        <w:t>●</w:t>
      </w:r>
      <w:r w:rsidRPr="003E520C">
        <w:rPr>
          <w:rFonts w:ascii="Montserrat Light" w:eastAsiaTheme="minorEastAsia" w:hAnsi="Montserrat Light" w:cstheme="minorBidi"/>
          <w:sz w:val="20"/>
          <w:szCs w:val="20"/>
          <w:lang w:val="es-ES" w:eastAsia="es-ES"/>
        </w:rPr>
        <w:t>Acta Circunstanciada de Entrega Recepci</w:t>
      </w:r>
      <w:r w:rsidRPr="003E520C">
        <w:rPr>
          <w:rFonts w:ascii="Montserrat Light" w:eastAsiaTheme="minorEastAsia" w:hAnsi="Montserrat Light" w:cs="Montserrat Light"/>
          <w:sz w:val="20"/>
          <w:szCs w:val="20"/>
          <w:lang w:val="es-ES" w:eastAsia="es-ES"/>
        </w:rPr>
        <w:t>ó</w:t>
      </w:r>
      <w:r w:rsidRPr="003E520C">
        <w:rPr>
          <w:rFonts w:ascii="Montserrat Light" w:eastAsiaTheme="minorEastAsia" w:hAnsi="Montserrat Light" w:cstheme="minorBidi"/>
          <w:sz w:val="20"/>
          <w:szCs w:val="20"/>
          <w:lang w:val="es-ES" w:eastAsia="es-ES"/>
        </w:rPr>
        <w:t>n de la prestaci</w:t>
      </w:r>
      <w:r w:rsidRPr="003E520C">
        <w:rPr>
          <w:rFonts w:ascii="Montserrat Light" w:eastAsiaTheme="minorEastAsia" w:hAnsi="Montserrat Light" w:cs="Montserrat Light"/>
          <w:sz w:val="20"/>
          <w:szCs w:val="20"/>
          <w:lang w:val="es-ES" w:eastAsia="es-ES"/>
        </w:rPr>
        <w:t>ó</w:t>
      </w:r>
      <w:r w:rsidRPr="003E520C">
        <w:rPr>
          <w:rFonts w:ascii="Montserrat Light" w:eastAsiaTheme="minorEastAsia" w:hAnsi="Montserrat Light" w:cstheme="minorBidi"/>
          <w:sz w:val="20"/>
          <w:szCs w:val="20"/>
          <w:lang w:val="es-ES" w:eastAsia="es-ES"/>
        </w:rPr>
        <w:t>n del servicio, que acredite fehacientemente que se cumpli</w:t>
      </w:r>
      <w:r w:rsidRPr="003E520C">
        <w:rPr>
          <w:rFonts w:ascii="Montserrat Light" w:eastAsiaTheme="minorEastAsia" w:hAnsi="Montserrat Light" w:cs="Montserrat Light"/>
          <w:sz w:val="20"/>
          <w:szCs w:val="20"/>
          <w:lang w:val="es-ES" w:eastAsia="es-ES"/>
        </w:rPr>
        <w:t>ó</w:t>
      </w:r>
      <w:r w:rsidRPr="003E520C">
        <w:rPr>
          <w:rFonts w:ascii="Montserrat Light" w:eastAsiaTheme="minorEastAsia" w:hAnsi="Montserrat Light" w:cstheme="minorBidi"/>
          <w:sz w:val="20"/>
          <w:szCs w:val="20"/>
          <w:lang w:val="es-ES" w:eastAsia="es-ES"/>
        </w:rPr>
        <w:t xml:space="preserve"> en tiempo y forma.</w:t>
      </w: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p>
    <w:p w:rsidR="003E520C" w:rsidRPr="003E520C" w:rsidRDefault="003E520C" w:rsidP="009B3507">
      <w:pPr>
        <w:tabs>
          <w:tab w:val="left" w:pos="5964"/>
        </w:tabs>
        <w:jc w:val="both"/>
        <w:rPr>
          <w:rFonts w:ascii="Montserrat Light" w:eastAsiaTheme="minorEastAsia" w:hAnsi="Montserrat Light" w:cstheme="minorBidi"/>
          <w:sz w:val="20"/>
          <w:szCs w:val="20"/>
          <w:highlight w:val="yellow"/>
          <w:lang w:val="es-ES" w:eastAsia="es-ES"/>
        </w:rPr>
      </w:pPr>
      <w:r w:rsidRPr="003E520C">
        <w:rPr>
          <w:rFonts w:ascii="Montserrat Light" w:eastAsiaTheme="minorEastAsia" w:hAnsi="Montserrat Light" w:cstheme="minorBidi"/>
          <w:sz w:val="20"/>
          <w:szCs w:val="20"/>
          <w:lang w:val="es-ES" w:eastAsia="es-ES"/>
        </w:rPr>
        <w:t>Asimismo, el Licitante proporcionará evidencia documental en la que acredite mínimo 5 (cinco) y un máximo de 10 (diez) contratos, convenios formalizados, con una antigüedad no mayor a 10 años previos a la fecha de presentación de Proposiciones, en los que acredite que sean de la misma naturaleza que el del objeto del presente procedimiento de contratación, que hayan sido celebrados con Dependencias y/o Entidades y/o empresas Públicas y/o Privadas, junto con el documento en el que conste la cancelación de la fianza o el acta de cierre de servicio. Adicionalmente cuando se trate de contratos, convenios, pedidos u órdenes de trabajo celebrados con particulares, a fin de tener certeza y certidumbre jurídica de esos contratos, se deberá exigir la última factura o CFDI de pago, validada y vigente ante el SAT.</w:t>
      </w:r>
    </w:p>
    <w:p w:rsidR="003E520C" w:rsidRPr="003E520C" w:rsidRDefault="003E520C" w:rsidP="009B3507">
      <w:pPr>
        <w:tabs>
          <w:tab w:val="left" w:pos="5964"/>
        </w:tabs>
        <w:jc w:val="both"/>
        <w:rPr>
          <w:rFonts w:ascii="Montserrat Light" w:eastAsiaTheme="minorEastAsia" w:hAnsi="Montserrat Light" w:cstheme="minorBidi"/>
          <w:sz w:val="20"/>
          <w:szCs w:val="20"/>
          <w:highlight w:val="yellow"/>
          <w:lang w:val="es-ES" w:eastAsia="es-ES"/>
        </w:rPr>
      </w:pPr>
    </w:p>
    <w:p w:rsidR="003E520C" w:rsidRPr="003E520C" w:rsidRDefault="003E520C" w:rsidP="009B3507">
      <w:pPr>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sz w:val="20"/>
          <w:szCs w:val="20"/>
          <w:lang w:val="es-ES" w:eastAsia="es-ES"/>
        </w:rPr>
        <w:t>Los documentos presentados deberán contener los datos necesarios para vincularlos con los contratos, pedidos, facturas u órdenes de servicio que haya exhibido.</w:t>
      </w:r>
    </w:p>
    <w:p w:rsidR="003E520C" w:rsidRPr="003E520C" w:rsidRDefault="003E520C" w:rsidP="009B3507">
      <w:pPr>
        <w:jc w:val="both"/>
        <w:rPr>
          <w:rFonts w:ascii="Montserrat Light" w:eastAsiaTheme="minorEastAsia" w:hAnsi="Montserrat Light" w:cstheme="minorBidi"/>
          <w:sz w:val="20"/>
          <w:szCs w:val="20"/>
          <w:lang w:val="es-ES" w:eastAsia="es-ES"/>
        </w:rPr>
      </w:pPr>
    </w:p>
    <w:p w:rsidR="003E520C" w:rsidRPr="003E520C" w:rsidRDefault="003E520C" w:rsidP="009B3507">
      <w:pPr>
        <w:contextualSpacing/>
        <w:jc w:val="both"/>
        <w:rPr>
          <w:rFonts w:ascii="Montserrat Light" w:eastAsiaTheme="minorEastAsia" w:hAnsi="Montserrat Light" w:cstheme="minorBidi"/>
          <w:bCs/>
          <w:sz w:val="20"/>
          <w:szCs w:val="20"/>
          <w:lang w:val="es-ES" w:eastAsia="es-ES"/>
        </w:rPr>
      </w:pPr>
      <w:r w:rsidRPr="003E520C">
        <w:rPr>
          <w:rFonts w:ascii="Montserrat Light" w:eastAsiaTheme="minorEastAsia" w:hAnsi="Montserrat Light" w:cstheme="minorBidi"/>
          <w:bCs/>
          <w:sz w:val="20"/>
          <w:szCs w:val="20"/>
          <w:lang w:val="es-ES" w:eastAsia="es-ES"/>
        </w:rPr>
        <w:t>Tratándose de contratos, pedidos, facturas u órdenes de servicio celebrados con particulares, se deberá exhibir además la última factura de pago, validada y vigente.</w:t>
      </w:r>
    </w:p>
    <w:p w:rsidR="003E520C" w:rsidRPr="003E520C" w:rsidRDefault="003E520C" w:rsidP="009B3507">
      <w:pPr>
        <w:contextualSpacing/>
        <w:jc w:val="both"/>
        <w:rPr>
          <w:rFonts w:ascii="Montserrat Light" w:eastAsiaTheme="minorEastAsia" w:hAnsi="Montserrat Light" w:cstheme="minorBidi"/>
          <w:bCs/>
          <w:sz w:val="20"/>
          <w:szCs w:val="20"/>
          <w:lang w:val="es-ES" w:eastAsia="es-ES"/>
        </w:rPr>
      </w:pPr>
    </w:p>
    <w:p w:rsidR="003E520C" w:rsidRPr="003E520C" w:rsidRDefault="003E520C" w:rsidP="009B3507">
      <w:pPr>
        <w:tabs>
          <w:tab w:val="left" w:pos="5964"/>
        </w:tabs>
        <w:jc w:val="both"/>
        <w:rPr>
          <w:rFonts w:ascii="Montserrat Light" w:eastAsiaTheme="minorEastAsia" w:hAnsi="Montserrat Light" w:cstheme="minorBidi"/>
          <w:sz w:val="20"/>
          <w:szCs w:val="20"/>
          <w:lang w:val="es-ES" w:eastAsia="es-ES"/>
        </w:rPr>
      </w:pPr>
      <w:r w:rsidRPr="003E520C">
        <w:rPr>
          <w:rFonts w:ascii="Montserrat Light" w:eastAsiaTheme="minorEastAsia" w:hAnsi="Montserrat Light" w:cstheme="minorBidi"/>
          <w:bCs/>
          <w:sz w:val="20"/>
          <w:szCs w:val="20"/>
          <w:lang w:val="es-ES" w:eastAsia="es-ES"/>
        </w:rPr>
        <w:t xml:space="preserve">En todos los casos las facturas presentadas, además de cumplir con todos los requisitos fiscales, deberán contener los datos que identifiquen el servicio, como son la fecha, el monto, el cliente, debidamente validado el CFDI ante el portal del SAT en la siguiente liga: </w:t>
      </w:r>
      <w:hyperlink r:id="rId16" w:history="1">
        <w:r w:rsidRPr="003E520C">
          <w:rPr>
            <w:rFonts w:ascii="Montserrat Light" w:eastAsiaTheme="minorEastAsia" w:hAnsi="Montserrat Light" w:cstheme="minorBidi"/>
            <w:color w:val="0000FF"/>
            <w:sz w:val="20"/>
            <w:szCs w:val="20"/>
            <w:u w:val="single"/>
            <w:lang w:val="es-ES" w:eastAsia="es-ES"/>
          </w:rPr>
          <w:t>https://verificacfdi.facturaelectronica.sat.gob.mx</w:t>
        </w:r>
      </w:hyperlink>
      <w:r w:rsidRPr="003E520C">
        <w:rPr>
          <w:rFonts w:ascii="Montserrat Light" w:eastAsiaTheme="minorEastAsia" w:hAnsi="Montserrat Light" w:cstheme="minorBidi"/>
          <w:bCs/>
          <w:sz w:val="20"/>
          <w:szCs w:val="20"/>
          <w:lang w:val="es-ES" w:eastAsia="es-ES"/>
        </w:rPr>
        <w:t xml:space="preserve"> y vigentes en el portal del SAT</w:t>
      </w:r>
      <w:r w:rsidRPr="003E520C">
        <w:rPr>
          <w:rFonts w:ascii="Montserrat Light" w:eastAsiaTheme="minorEastAsia" w:hAnsi="Montserrat Light" w:cstheme="minorBidi"/>
          <w:bCs/>
          <w:sz w:val="20"/>
          <w:szCs w:val="20"/>
          <w:lang w:val="es-ES" w:eastAsia="es-MX"/>
        </w:rPr>
        <w:t xml:space="preserve"> a entre otros.</w:t>
      </w:r>
    </w:p>
    <w:p w:rsidR="003E520C" w:rsidRPr="003E520C" w:rsidRDefault="003E520C" w:rsidP="009B3507">
      <w:pPr>
        <w:tabs>
          <w:tab w:val="left" w:pos="3909"/>
        </w:tabs>
        <w:suppressAutoHyphens/>
        <w:ind w:right="49"/>
        <w:jc w:val="both"/>
        <w:rPr>
          <w:rFonts w:ascii="Montserrat Light" w:eastAsiaTheme="minorEastAsia" w:hAnsi="Montserrat Light" w:cs="Arial"/>
          <w:sz w:val="20"/>
          <w:szCs w:val="20"/>
          <w:lang w:val="es-ES" w:eastAsia="ar-SA"/>
        </w:rPr>
      </w:pPr>
    </w:p>
    <w:p w:rsidR="003E520C" w:rsidRPr="003E520C" w:rsidRDefault="003E520C" w:rsidP="009B3507">
      <w:pPr>
        <w:jc w:val="both"/>
        <w:rPr>
          <w:rFonts w:ascii="Montserrat Light" w:eastAsiaTheme="minorEastAsia" w:hAnsi="Montserrat Light" w:cs="Arial"/>
          <w:b/>
          <w:bCs/>
          <w:sz w:val="20"/>
          <w:szCs w:val="20"/>
          <w:u w:val="single"/>
          <w:lang w:val="es-ES_tradnl" w:eastAsia="ar-SA"/>
        </w:rPr>
      </w:pPr>
      <w:r w:rsidRPr="003E520C">
        <w:rPr>
          <w:rFonts w:ascii="Montserrat Light" w:eastAsiaTheme="minorEastAsia" w:hAnsi="Montserrat Light" w:cs="Arial"/>
          <w:b/>
          <w:bCs/>
          <w:sz w:val="20"/>
          <w:szCs w:val="20"/>
          <w:u w:val="single"/>
          <w:lang w:val="es-ES_tradnl" w:eastAsia="ar-SA"/>
        </w:rPr>
        <w:lastRenderedPageBreak/>
        <w:t xml:space="preserve">La omisión de la presentación de cualquiera de los documentos estipulados en los puntos 4.2.1.3, 4.2.1.4, 4.2.1.5 y 4.2.1.6; la falta de claridad y/o precisión en los requisitos técnicos con relación a los ofertados, ocasionará que el licitante no sea acreedor a las puntuaciones que correspondan. Estos requisitos deberán acreditarse conforme a lo descrito en la Matriz de puntos contenida en el numeral III. MECANISMO DE EVALUACIÓN de los Términos y Condiciones. </w:t>
      </w:r>
    </w:p>
    <w:p w:rsidR="003E520C" w:rsidRPr="003E520C" w:rsidRDefault="003E520C" w:rsidP="009B3507">
      <w:pPr>
        <w:rPr>
          <w:rFonts w:ascii="Montserrat Light" w:eastAsiaTheme="minorEastAsia" w:hAnsi="Montserrat Light" w:cstheme="minorBidi"/>
          <w:sz w:val="20"/>
          <w:szCs w:val="20"/>
          <w:lang w:eastAsia="ar-SA"/>
        </w:rPr>
      </w:pPr>
    </w:p>
    <w:p w:rsidR="003E520C" w:rsidRPr="003E520C" w:rsidRDefault="003E520C" w:rsidP="009B3507">
      <w:pPr>
        <w:keepNext/>
        <w:numPr>
          <w:ilvl w:val="1"/>
          <w:numId w:val="36"/>
        </w:numPr>
        <w:suppressAutoHyphens/>
        <w:spacing w:line="276" w:lineRule="auto"/>
        <w:ind w:left="426" w:right="49" w:hanging="426"/>
        <w:outlineLvl w:val="1"/>
        <w:rPr>
          <w:rFonts w:ascii="Montserrat Light" w:eastAsia="Times New Roman" w:hAnsi="Montserrat Light" w:cs="Arial"/>
          <w:b/>
          <w:sz w:val="20"/>
          <w:szCs w:val="20"/>
          <w:lang w:val="es-ES_tradnl" w:eastAsia="ar-SA"/>
        </w:rPr>
      </w:pPr>
      <w:bookmarkStart w:id="139" w:name="_Toc130919659"/>
      <w:r w:rsidRPr="003E520C">
        <w:rPr>
          <w:rFonts w:ascii="Montserrat Light" w:eastAsia="Times New Roman" w:hAnsi="Montserrat Light" w:cs="Arial"/>
          <w:b/>
          <w:sz w:val="20"/>
          <w:szCs w:val="20"/>
          <w:lang w:val="es-ES_tradnl" w:eastAsia="ar-SA"/>
        </w:rPr>
        <w:t>Propuesta económica.</w:t>
      </w:r>
      <w:bookmarkEnd w:id="139"/>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bookmarkStart w:id="140" w:name="_Toc442265829"/>
      <w:r w:rsidRPr="003E520C">
        <w:rPr>
          <w:rFonts w:ascii="Montserrat Light" w:eastAsiaTheme="minorEastAsia" w:hAnsi="Montserrat Light" w:cs="Arial"/>
          <w:sz w:val="20"/>
          <w:szCs w:val="20"/>
          <w:lang w:val="es-ES_tradnl"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3E520C">
        <w:rPr>
          <w:rFonts w:ascii="Montserrat Light" w:eastAsiaTheme="minorEastAsia" w:hAnsi="Montserrat Light" w:cs="Arial"/>
          <w:sz w:val="20"/>
          <w:szCs w:val="20"/>
          <w:lang w:val="es-ES_tradnl"/>
        </w:rPr>
        <w:t>La firma electrónica del Licitante que presente o formule la proposición, valida toda la propuesta presentada.</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La propuesta económica enviada a través de </w:t>
      </w:r>
      <w:proofErr w:type="spellStart"/>
      <w:r w:rsidRPr="003E520C">
        <w:rPr>
          <w:rFonts w:ascii="Montserrat Light" w:eastAsiaTheme="minorEastAsia" w:hAnsi="Montserrat Light" w:cs="Arial"/>
          <w:sz w:val="20"/>
          <w:szCs w:val="20"/>
          <w:lang w:val="es-ES_tradnl" w:eastAsia="ar-SA"/>
        </w:rPr>
        <w:t>CompraNet</w:t>
      </w:r>
      <w:proofErr w:type="spellEnd"/>
      <w:r w:rsidRPr="003E520C">
        <w:rPr>
          <w:rFonts w:ascii="Montserrat Light" w:eastAsiaTheme="minorEastAsia" w:hAnsi="Montserrat Light" w:cs="Arial"/>
          <w:sz w:val="20"/>
          <w:szCs w:val="20"/>
          <w:lang w:val="es-ES_tradnl" w:eastAsia="ar-SA"/>
        </w:rPr>
        <w:t xml:space="preserve"> deberá presentarse en formato PDF (sin utilizar baja resolución), además de presentarse en formato Excel.</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El licitante deberá presentar su propuesta económica debidamente </w:t>
      </w:r>
      <w:proofErr w:type="spellStart"/>
      <w:r w:rsidRPr="003E520C">
        <w:rPr>
          <w:rFonts w:ascii="Montserrat Light" w:eastAsiaTheme="minorEastAsia" w:hAnsi="Montserrat Light" w:cs="Arial"/>
          <w:sz w:val="20"/>
          <w:szCs w:val="20"/>
          <w:lang w:val="es-ES_tradnl" w:eastAsia="ar-SA"/>
        </w:rPr>
        <w:t>requisitada</w:t>
      </w:r>
      <w:proofErr w:type="spellEnd"/>
      <w:r w:rsidRPr="003E520C">
        <w:rPr>
          <w:rFonts w:ascii="Montserrat Light" w:eastAsiaTheme="minorEastAsia" w:hAnsi="Montserrat Light" w:cs="Arial"/>
          <w:sz w:val="20"/>
          <w:szCs w:val="20"/>
          <w:lang w:val="es-ES_tradnl" w:eastAsia="ar-SA"/>
        </w:rPr>
        <w:t xml:space="preserve"> con la información solicitada en el </w:t>
      </w:r>
      <w:r w:rsidRPr="003E520C">
        <w:rPr>
          <w:rFonts w:ascii="Montserrat Light" w:eastAsiaTheme="minorEastAsia" w:hAnsi="Montserrat Light" w:cs="Arial"/>
          <w:b/>
          <w:bCs/>
          <w:sz w:val="20"/>
          <w:szCs w:val="20"/>
          <w:lang w:val="es-ES_tradnl" w:eastAsia="ar-SA"/>
        </w:rPr>
        <w:t>ANEXO XVII “PROPUESTA ECONÓMICA”</w:t>
      </w:r>
      <w:r w:rsidRPr="003E520C">
        <w:rPr>
          <w:rFonts w:ascii="Montserrat Light" w:eastAsiaTheme="minorEastAsia" w:hAnsi="Montserrat Light" w:cs="Arial"/>
          <w:sz w:val="20"/>
          <w:szCs w:val="20"/>
          <w:lang w:val="es-ES_tradnl" w:eastAsia="ar-SA"/>
        </w:rPr>
        <w:t xml:space="preserve"> de la presente Convocatoria en caso de no usar el </w:t>
      </w:r>
      <w:r w:rsidRPr="003E520C">
        <w:rPr>
          <w:rFonts w:ascii="Montserrat Light" w:eastAsiaTheme="minorEastAsia" w:hAnsi="Montserrat Light" w:cs="Arial"/>
          <w:b/>
          <w:bCs/>
          <w:sz w:val="20"/>
          <w:szCs w:val="20"/>
          <w:lang w:val="es-ES_tradnl" w:eastAsia="ar-SA"/>
        </w:rPr>
        <w:t>ANEXO XVII</w:t>
      </w:r>
      <w:r w:rsidRPr="003E520C">
        <w:rPr>
          <w:rFonts w:ascii="Montserrat Light" w:eastAsiaTheme="minorEastAsia" w:hAnsi="Montserrat Light" w:cs="Arial"/>
          <w:sz w:val="20"/>
          <w:szCs w:val="20"/>
          <w:lang w:val="es-ES_tradnl" w:eastAsia="ar-SA"/>
        </w:rPr>
        <w:t>, el documento que se remita deberá contener los mismos datos solicitados en el referido anexo, la cual deberá firmarse electrónicamente con la firma avanzada que emite el SAT al licitante para el cumplimiento de obligaciones fiscales.</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ind w:right="49"/>
        <w:jc w:val="both"/>
        <w:rPr>
          <w:rFonts w:ascii="Montserrat Light" w:eastAsiaTheme="minorEastAsia" w:hAnsi="Montserrat Light" w:cs="Arial"/>
          <w:b/>
          <w:bCs/>
          <w:sz w:val="20"/>
          <w:szCs w:val="20"/>
          <w:lang w:val="es-ES_tradnl" w:eastAsia="ar-SA"/>
        </w:rPr>
      </w:pPr>
      <w:r w:rsidRPr="003E520C">
        <w:rPr>
          <w:rFonts w:ascii="Montserrat Light" w:eastAsiaTheme="minorEastAsia" w:hAnsi="Montserrat Light" w:cs="Arial"/>
          <w:sz w:val="20"/>
          <w:szCs w:val="20"/>
          <w:lang w:val="es-ES_tradnl" w:eastAsia="ar-SA"/>
        </w:rPr>
        <w:t xml:space="preserve">El licitante deberá señalar el costo unitario de todos y cada uno de los conceptos (bienes y/o servicios) que integran el servicio integral, referidos en el </w:t>
      </w:r>
      <w:r w:rsidRPr="003E520C">
        <w:rPr>
          <w:rFonts w:ascii="Montserrat Light" w:eastAsiaTheme="minorEastAsia" w:hAnsi="Montserrat Light" w:cs="Arial"/>
          <w:b/>
          <w:bCs/>
          <w:sz w:val="20"/>
          <w:szCs w:val="20"/>
          <w:lang w:val="es-ES_tradnl" w:eastAsia="ar-SA"/>
        </w:rPr>
        <w:t>ANEXO XVII</w:t>
      </w:r>
      <w:r w:rsidRPr="003E520C">
        <w:rPr>
          <w:rFonts w:ascii="Montserrat Light" w:eastAsiaTheme="minorEastAsia" w:hAnsi="Montserrat Light" w:cs="Arial"/>
          <w:sz w:val="20"/>
          <w:szCs w:val="20"/>
          <w:lang w:val="es-ES_tradnl" w:eastAsia="ar-SA"/>
        </w:rPr>
        <w:t xml:space="preserve"> </w:t>
      </w:r>
      <w:r w:rsidRPr="003E520C">
        <w:rPr>
          <w:rFonts w:ascii="Montserrat Light" w:eastAsiaTheme="minorEastAsia" w:hAnsi="Montserrat Light" w:cs="Arial"/>
          <w:b/>
          <w:bCs/>
          <w:sz w:val="20"/>
          <w:szCs w:val="20"/>
          <w:lang w:val="es-ES_tradnl" w:eastAsia="ar-SA"/>
        </w:rPr>
        <w:t>“PROPUESTA ECONÓMICA”.</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Se debe capturar en los parámetros económicos de </w:t>
      </w:r>
      <w:proofErr w:type="spellStart"/>
      <w:r w:rsidRPr="003E520C">
        <w:rPr>
          <w:rFonts w:ascii="Montserrat Light" w:eastAsiaTheme="minorEastAsia" w:hAnsi="Montserrat Light" w:cs="Arial"/>
          <w:sz w:val="20"/>
          <w:szCs w:val="20"/>
          <w:lang w:val="es-ES_tradnl" w:eastAsia="ar-SA"/>
        </w:rPr>
        <w:t>CompraNet</w:t>
      </w:r>
      <w:proofErr w:type="spellEnd"/>
      <w:r w:rsidRPr="003E520C">
        <w:rPr>
          <w:rFonts w:ascii="Montserrat Light" w:eastAsiaTheme="minorEastAsia" w:hAnsi="Montserrat Light" w:cs="Arial"/>
          <w:sz w:val="20"/>
          <w:szCs w:val="20"/>
          <w:lang w:val="es-ES_tradnl" w:eastAsia="ar-SA"/>
        </w:rPr>
        <w:t xml:space="preserve"> la información solicitada por dicho Sistema, misma que deberá coincidir con la que se indique en la propuesta económica.</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bookmarkEnd w:id="140"/>
    <w:p w:rsidR="003E520C" w:rsidRPr="003E520C" w:rsidRDefault="003E520C" w:rsidP="009B3507">
      <w:pPr>
        <w:ind w:right="49"/>
        <w:jc w:val="both"/>
        <w:rPr>
          <w:rFonts w:ascii="Montserrat Light" w:eastAsiaTheme="minorEastAsia" w:hAnsi="Montserrat Light" w:cs="Arial"/>
          <w:b/>
          <w:bCs/>
          <w:sz w:val="20"/>
          <w:szCs w:val="20"/>
          <w:u w:val="single"/>
          <w:lang w:val="es-ES_tradnl" w:eastAsia="ar-SA"/>
        </w:rPr>
      </w:pPr>
      <w:r w:rsidRPr="003E520C">
        <w:rPr>
          <w:rFonts w:ascii="Montserrat Light" w:eastAsiaTheme="minorEastAsia" w:hAnsi="Montserrat Light" w:cs="Arial"/>
          <w:b/>
          <w:bCs/>
          <w:sz w:val="20"/>
          <w:szCs w:val="20"/>
          <w:u w:val="single"/>
          <w:lang w:val="es-ES_tradnl" w:eastAsia="ar-SA"/>
        </w:rPr>
        <w:t>La falta de presentación de la propuesta económica afecta la solvencia y motivará su desechamiento.</w:t>
      </w:r>
    </w:p>
    <w:p w:rsidR="003E520C" w:rsidRPr="003E520C" w:rsidRDefault="003E520C" w:rsidP="009B3507">
      <w:pPr>
        <w:ind w:right="49"/>
        <w:jc w:val="both"/>
        <w:rPr>
          <w:rFonts w:ascii="Montserrat Light" w:eastAsiaTheme="minorEastAsia" w:hAnsi="Montserrat Light" w:cs="Arial"/>
          <w:b/>
          <w:bCs/>
          <w:sz w:val="20"/>
          <w:szCs w:val="20"/>
          <w:u w:val="single"/>
          <w:lang w:val="es-ES_tradnl" w:eastAsia="ar-SA"/>
        </w:rPr>
      </w:pPr>
    </w:p>
    <w:p w:rsidR="003E520C" w:rsidRPr="003E520C" w:rsidRDefault="003E520C" w:rsidP="009B3507">
      <w:pPr>
        <w:keepNext/>
        <w:numPr>
          <w:ilvl w:val="0"/>
          <w:numId w:val="36"/>
        </w:numPr>
        <w:suppressAutoHyphens/>
        <w:spacing w:line="276" w:lineRule="auto"/>
        <w:ind w:right="49"/>
        <w:jc w:val="both"/>
        <w:outlineLvl w:val="0"/>
        <w:rPr>
          <w:rFonts w:ascii="Montserrat Light" w:eastAsia="Times New Roman" w:hAnsi="Montserrat Light" w:cs="Arial"/>
          <w:b/>
          <w:bCs/>
          <w:kern w:val="1"/>
          <w:sz w:val="20"/>
          <w:szCs w:val="20"/>
          <w:lang w:val="es-ES_tradnl" w:eastAsia="ar-SA"/>
        </w:rPr>
      </w:pPr>
      <w:bookmarkStart w:id="141" w:name="_Toc130919660"/>
      <w:r w:rsidRPr="003E520C">
        <w:rPr>
          <w:rFonts w:ascii="Montserrat Light" w:eastAsia="Times New Roman" w:hAnsi="Montserrat Light" w:cs="Arial"/>
          <w:b/>
          <w:bCs/>
          <w:kern w:val="1"/>
          <w:sz w:val="20"/>
          <w:szCs w:val="20"/>
          <w:lang w:val="es-ES_tradnl" w:eastAsia="ar-SA"/>
        </w:rPr>
        <w:t>CRITERIOS ESPECÍFICOS CONFORME A LOS CUALES SE EVALUARÁN LAS PROPOSICIONES</w:t>
      </w:r>
      <w:bookmarkEnd w:id="102"/>
      <w:r w:rsidRPr="003E520C">
        <w:rPr>
          <w:rFonts w:ascii="Montserrat Light" w:eastAsia="Times New Roman" w:hAnsi="Montserrat Light" w:cs="Arial"/>
          <w:b/>
          <w:bCs/>
          <w:kern w:val="1"/>
          <w:sz w:val="20"/>
          <w:szCs w:val="20"/>
          <w:lang w:val="es-ES_tradnl" w:eastAsia="ar-SA"/>
        </w:rPr>
        <w:t>.</w:t>
      </w:r>
      <w:bookmarkEnd w:id="141"/>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autoSpaceDE w:val="0"/>
        <w:autoSpaceDN w:val="0"/>
        <w:adjustRightInd w:val="0"/>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En el presente procedimiento de contratación se aplicará el criterio de evaluación </w:t>
      </w:r>
      <w:r w:rsidRPr="003E520C">
        <w:rPr>
          <w:rFonts w:ascii="Montserrat Light" w:eastAsiaTheme="minorEastAsia" w:hAnsi="Montserrat Light" w:cs="Arial"/>
          <w:b/>
          <w:sz w:val="20"/>
          <w:szCs w:val="20"/>
          <w:lang w:val="es-ES_tradnl"/>
        </w:rPr>
        <w:t>por puntos</w:t>
      </w:r>
      <w:r w:rsidRPr="003E520C">
        <w:rPr>
          <w:rFonts w:ascii="Montserrat Light" w:eastAsiaTheme="minorEastAsia" w:hAnsi="Montserrat Light" w:cs="Arial"/>
          <w:sz w:val="20"/>
          <w:szCs w:val="20"/>
          <w:lang w:val="es-ES_tradnl"/>
        </w:rPr>
        <w:t xml:space="preserve">, de conformidad con lo señalado en los artículos </w:t>
      </w:r>
      <w:r w:rsidRPr="003E520C">
        <w:rPr>
          <w:rFonts w:ascii="Montserrat Light" w:eastAsiaTheme="minorEastAsia" w:hAnsi="Montserrat Light" w:cs="Arial"/>
          <w:b/>
          <w:sz w:val="20"/>
          <w:szCs w:val="20"/>
          <w:lang w:val="es-ES_tradnl"/>
        </w:rPr>
        <w:t xml:space="preserve">36 Bis </w:t>
      </w:r>
      <w:r w:rsidRPr="003E520C">
        <w:rPr>
          <w:rFonts w:ascii="Montserrat Light" w:eastAsiaTheme="minorEastAsia" w:hAnsi="Montserrat Light" w:cs="Arial"/>
          <w:sz w:val="20"/>
          <w:szCs w:val="20"/>
          <w:lang w:val="es-ES_tradnl"/>
        </w:rPr>
        <w:t xml:space="preserve">fracción </w:t>
      </w:r>
      <w:r w:rsidRPr="003E520C">
        <w:rPr>
          <w:rFonts w:ascii="Montserrat Light" w:eastAsiaTheme="minorEastAsia" w:hAnsi="Montserrat Light" w:cs="Arial"/>
          <w:b/>
          <w:sz w:val="20"/>
          <w:szCs w:val="20"/>
          <w:lang w:val="es-ES_tradnl"/>
        </w:rPr>
        <w:t>I</w:t>
      </w:r>
      <w:r w:rsidRPr="003E520C">
        <w:rPr>
          <w:rFonts w:ascii="Montserrat Light" w:eastAsiaTheme="minorEastAsia" w:hAnsi="Montserrat Light" w:cs="Arial"/>
          <w:sz w:val="20"/>
          <w:szCs w:val="20"/>
          <w:lang w:val="es-ES_tradnl"/>
        </w:rPr>
        <w:t xml:space="preserve"> de la LAASSP y </w:t>
      </w:r>
      <w:r w:rsidRPr="003E520C">
        <w:rPr>
          <w:rFonts w:ascii="Montserrat Light" w:eastAsiaTheme="minorEastAsia" w:hAnsi="Montserrat Light" w:cs="Arial"/>
          <w:b/>
          <w:sz w:val="20"/>
          <w:szCs w:val="20"/>
          <w:lang w:val="es-ES_tradnl"/>
        </w:rPr>
        <w:t xml:space="preserve">52 </w:t>
      </w:r>
      <w:r w:rsidRPr="003E520C">
        <w:rPr>
          <w:rFonts w:ascii="Montserrat Light" w:eastAsiaTheme="minorEastAsia" w:hAnsi="Montserrat Light" w:cs="Arial"/>
          <w:sz w:val="20"/>
          <w:szCs w:val="20"/>
          <w:lang w:val="es-ES_tradnl"/>
        </w:rPr>
        <w:t xml:space="preserve">del RLAASSP, el ACUERDO por el que se emiten diversos lineamientos en materia de adquisiciones, arrendamientos y servicios y de obras públicas y servicios relacionados con las </w:t>
      </w:r>
      <w:r w:rsidRPr="003E520C">
        <w:rPr>
          <w:rFonts w:ascii="Montserrat Light" w:eastAsiaTheme="minorEastAsia" w:hAnsi="Montserrat Light" w:cs="Arial"/>
          <w:sz w:val="20"/>
          <w:szCs w:val="20"/>
          <w:lang w:val="es-ES_tradnl"/>
        </w:rPr>
        <w:lastRenderedPageBreak/>
        <w:t>mismas, Capítulo Segundo de los Lineamientos para la Aplicación del Criterio de Evaluación de Proposiciones a través del Mecanismo de Puntos o Porcentajes en los Procedimientos de Contratación (Décimo Lineamiento) publicados el 09 de septiembre de 2010 en el DOF, así como el Criterio TU-01/2012 del 9 de enero de 2012.</w:t>
      </w:r>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Los criterios de evaluación que el IMSS tomará en consideración son los siguientes:</w:t>
      </w:r>
    </w:p>
    <w:p w:rsidR="003E520C" w:rsidRPr="003E520C" w:rsidRDefault="003E520C" w:rsidP="009B3507">
      <w:pPr>
        <w:jc w:val="both"/>
        <w:rPr>
          <w:rFonts w:ascii="Montserrat Light" w:eastAsiaTheme="minorEastAsia" w:hAnsi="Montserrat Light" w:cstheme="minorBidi"/>
          <w:sz w:val="20"/>
          <w:szCs w:val="20"/>
          <w:lang w:val="es-ES_tradnl"/>
        </w:rPr>
      </w:pPr>
    </w:p>
    <w:p w:rsidR="003E520C" w:rsidRPr="003E520C" w:rsidRDefault="003E520C" w:rsidP="009B3507">
      <w:pPr>
        <w:keepNext/>
        <w:numPr>
          <w:ilvl w:val="1"/>
          <w:numId w:val="37"/>
        </w:numPr>
        <w:suppressAutoHyphens/>
        <w:spacing w:line="276" w:lineRule="auto"/>
        <w:ind w:left="0" w:firstLine="0"/>
        <w:outlineLvl w:val="1"/>
        <w:rPr>
          <w:rFonts w:ascii="Montserrat Light" w:eastAsia="Times New Roman" w:hAnsi="Montserrat Light" w:cs="Arial"/>
          <w:b/>
          <w:sz w:val="20"/>
          <w:szCs w:val="20"/>
          <w:lang w:val="es-ES_tradnl" w:eastAsia="ar-SA"/>
        </w:rPr>
      </w:pPr>
      <w:bookmarkStart w:id="142" w:name="_Toc130919661"/>
      <w:r w:rsidRPr="003E520C">
        <w:rPr>
          <w:rFonts w:ascii="Montserrat Light" w:eastAsia="Times New Roman" w:hAnsi="Montserrat Light" w:cs="Arial"/>
          <w:b/>
          <w:sz w:val="20"/>
          <w:szCs w:val="20"/>
          <w:lang w:val="es-ES_tradnl" w:eastAsia="ar-SA"/>
        </w:rPr>
        <w:t>Criterios de evaluación de la propuesta legal-administrativa.</w:t>
      </w:r>
      <w:bookmarkEnd w:id="142"/>
      <w:r w:rsidRPr="003E520C">
        <w:rPr>
          <w:rFonts w:ascii="Montserrat Light" w:eastAsia="Times New Roman" w:hAnsi="Montserrat Light" w:cs="Arial"/>
          <w:b/>
          <w:sz w:val="20"/>
          <w:szCs w:val="20"/>
          <w:lang w:val="es-ES_tradnl" w:eastAsia="ar-SA"/>
        </w:rPr>
        <w:t xml:space="preserve"> </w:t>
      </w:r>
    </w:p>
    <w:p w:rsidR="003E520C" w:rsidRPr="003E520C" w:rsidRDefault="003E520C" w:rsidP="009B3507">
      <w:pPr>
        <w:suppressAutoHyphens/>
        <w:jc w:val="both"/>
        <w:rPr>
          <w:rFonts w:ascii="Montserrat Light" w:eastAsiaTheme="minorEastAsia" w:hAnsi="Montserrat Light" w:cs="Arial"/>
          <w:sz w:val="20"/>
          <w:szCs w:val="20"/>
          <w:lang w:val="es-ES_tradnl"/>
        </w:rPr>
      </w:pPr>
    </w:p>
    <w:p w:rsidR="003E520C" w:rsidRPr="003E520C" w:rsidRDefault="003E520C" w:rsidP="009B3507">
      <w:pPr>
        <w:tabs>
          <w:tab w:val="left" w:pos="2001"/>
        </w:tabs>
        <w:suppressAutoHyphens/>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La evaluación legal-administrativa será realizada por el Área Contratante, verificando que la documentación presentada por el licitante cumpla con los requisitos solicitados en el numeral </w:t>
      </w:r>
      <w:r w:rsidRPr="003E520C">
        <w:rPr>
          <w:rFonts w:ascii="Montserrat Light" w:eastAsiaTheme="minorEastAsia" w:hAnsi="Montserrat Light" w:cs="Arial"/>
          <w:b/>
          <w:noProof/>
          <w:sz w:val="20"/>
          <w:szCs w:val="20"/>
          <w:lang w:val="es-ES_tradnl" w:eastAsia="ar-SA"/>
        </w:rPr>
        <w:t>4.1</w:t>
      </w:r>
      <w:r w:rsidRPr="003E520C">
        <w:rPr>
          <w:rFonts w:ascii="Montserrat Light" w:eastAsiaTheme="minorEastAsia" w:hAnsi="Montserrat Light" w:cs="Arial"/>
          <w:noProof/>
          <w:sz w:val="20"/>
          <w:szCs w:val="20"/>
          <w:lang w:val="es-ES_tradnl" w:eastAsia="ar-SA"/>
        </w:rPr>
        <w:t xml:space="preserve"> de la Convocatoria, así como los que se deriven del acto de la junta de aclaraciones y que con motivo de dicho incumplimiento se afecte la solvencia de la proposición, observando que exista congruencia en la información proporcionada.</w:t>
      </w:r>
    </w:p>
    <w:p w:rsidR="003E520C" w:rsidRPr="003E520C" w:rsidRDefault="003E520C" w:rsidP="009B3507">
      <w:pPr>
        <w:tabs>
          <w:tab w:val="left" w:pos="2001"/>
        </w:tabs>
        <w:suppressAutoHyphens/>
        <w:jc w:val="both"/>
        <w:rPr>
          <w:rFonts w:ascii="Montserrat Light" w:eastAsiaTheme="minorEastAsia" w:hAnsi="Montserrat Light" w:cs="Arial"/>
          <w:noProof/>
          <w:sz w:val="20"/>
          <w:szCs w:val="20"/>
          <w:lang w:val="es-ES_tradnl" w:eastAsia="ar-SA"/>
        </w:rPr>
      </w:pPr>
    </w:p>
    <w:p w:rsidR="003E520C" w:rsidRPr="003E520C" w:rsidRDefault="003E520C" w:rsidP="009B3507">
      <w:pPr>
        <w:suppressAutoHyphens/>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Los escritos que se presenten con motivo de cumplir lo solicitado en el numeral </w:t>
      </w:r>
      <w:r w:rsidRPr="003E520C">
        <w:rPr>
          <w:rFonts w:ascii="Montserrat Light" w:eastAsiaTheme="minorEastAsia" w:hAnsi="Montserrat Light" w:cs="Arial"/>
          <w:b/>
          <w:noProof/>
          <w:sz w:val="20"/>
          <w:szCs w:val="20"/>
          <w:lang w:val="es-ES_tradnl" w:eastAsia="ar-SA"/>
        </w:rPr>
        <w:t>4.1</w:t>
      </w:r>
      <w:r w:rsidRPr="003E520C">
        <w:rPr>
          <w:rFonts w:ascii="Montserrat Light" w:eastAsiaTheme="minorEastAsia" w:hAnsi="Montserrat Light" w:cs="Arial"/>
          <w:noProof/>
          <w:sz w:val="20"/>
          <w:szCs w:val="20"/>
          <w:lang w:val="es-ES_tradnl" w:eastAsia="ar-SA"/>
        </w:rPr>
        <w:t xml:space="preserve">, se verificará que sea congruente con la información proporcionada en el </w:t>
      </w:r>
      <w:r w:rsidRPr="003E520C">
        <w:rPr>
          <w:rFonts w:ascii="Montserrat Light" w:eastAsiaTheme="minorEastAsia" w:hAnsi="Montserrat Light" w:cs="Arial"/>
          <w:b/>
          <w:noProof/>
          <w:sz w:val="20"/>
          <w:szCs w:val="20"/>
          <w:lang w:val="es-ES_tradnl" w:eastAsia="ar-SA"/>
        </w:rPr>
        <w:t>ANEXO I “ACREDITAMIENTO DE PERSONALIDAD JURIDICA Y DATOS DE NOTIFICACIÓN”</w:t>
      </w:r>
      <w:r w:rsidRPr="003E520C">
        <w:rPr>
          <w:rFonts w:ascii="Montserrat Light" w:eastAsiaTheme="minorEastAsia" w:hAnsi="Montserrat Light" w:cs="Arial"/>
          <w:noProof/>
          <w:sz w:val="20"/>
          <w:szCs w:val="20"/>
          <w:lang w:val="es-ES_tradnl" w:eastAsia="ar-SA"/>
        </w:rPr>
        <w:t>.</w:t>
      </w:r>
    </w:p>
    <w:p w:rsidR="003E520C" w:rsidRPr="003E520C" w:rsidRDefault="003E520C" w:rsidP="009B3507">
      <w:pPr>
        <w:suppressAutoHyphens/>
        <w:jc w:val="both"/>
        <w:rPr>
          <w:rFonts w:ascii="Montserrat Light" w:eastAsiaTheme="minorEastAsia" w:hAnsi="Montserrat Light" w:cs="Arial"/>
          <w:b/>
          <w:noProof/>
          <w:sz w:val="20"/>
          <w:szCs w:val="20"/>
          <w:lang w:val="es-ES_tradnl" w:eastAsia="ar-SA"/>
        </w:rPr>
      </w:pPr>
    </w:p>
    <w:p w:rsidR="003E520C" w:rsidRPr="003E520C" w:rsidRDefault="003E520C" w:rsidP="009B3507">
      <w:pPr>
        <w:suppressAutoHyphens/>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Se verificará el Directorio de Proveedores y Contratistas Sancionados de la SFP, y que corresponda con la manifestación presentada en cumplimiento al numeral </w:t>
      </w:r>
      <w:r w:rsidRPr="003E520C">
        <w:rPr>
          <w:rFonts w:ascii="Montserrat Light" w:eastAsiaTheme="minorEastAsia" w:hAnsi="Montserrat Light" w:cs="Arial"/>
          <w:b/>
          <w:noProof/>
          <w:sz w:val="20"/>
          <w:szCs w:val="20"/>
          <w:lang w:val="es-ES_tradnl" w:eastAsia="ar-SA"/>
        </w:rPr>
        <w:t xml:space="preserve">4.1.3 </w:t>
      </w:r>
      <w:r w:rsidRPr="003E520C">
        <w:rPr>
          <w:rFonts w:ascii="Montserrat Light" w:eastAsiaTheme="minorEastAsia" w:hAnsi="Montserrat Light" w:cs="Arial"/>
          <w:bCs/>
          <w:noProof/>
          <w:sz w:val="20"/>
          <w:szCs w:val="20"/>
          <w:lang w:val="es-ES_tradnl" w:eastAsia="ar-SA"/>
        </w:rPr>
        <w:t>de la Convocatoria</w:t>
      </w:r>
      <w:r w:rsidRPr="003E520C">
        <w:rPr>
          <w:rFonts w:ascii="Montserrat Light" w:eastAsiaTheme="minorEastAsia" w:hAnsi="Montserrat Light" w:cs="Arial"/>
          <w:b/>
          <w:noProof/>
          <w:sz w:val="20"/>
          <w:szCs w:val="20"/>
          <w:lang w:val="es-ES_tradnl" w:eastAsia="ar-SA"/>
        </w:rPr>
        <w:t>.</w:t>
      </w:r>
    </w:p>
    <w:p w:rsidR="003E520C" w:rsidRPr="003E520C" w:rsidRDefault="003E520C" w:rsidP="009B3507">
      <w:pPr>
        <w:suppressAutoHyphens/>
        <w:jc w:val="both"/>
        <w:rPr>
          <w:rFonts w:ascii="Montserrat Light" w:eastAsiaTheme="minorEastAsia" w:hAnsi="Montserrat Light" w:cs="Arial"/>
          <w:noProof/>
          <w:sz w:val="20"/>
          <w:szCs w:val="20"/>
          <w:lang w:val="es-ES_tradnl" w:eastAsia="ar-SA"/>
        </w:rPr>
      </w:pPr>
    </w:p>
    <w:p w:rsidR="003E520C" w:rsidRPr="003E520C" w:rsidRDefault="003E520C" w:rsidP="009B3507">
      <w:pPr>
        <w:suppressAutoHyphens/>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Por disposición de la SFP se verificará en el Sistema Compranet la relación de las personas que se encuentren impedidas de formalizar contrato con el IMSS conforme a lo dispuesto en el artículo </w:t>
      </w:r>
      <w:r w:rsidRPr="003E520C">
        <w:rPr>
          <w:rFonts w:ascii="Montserrat Light" w:eastAsiaTheme="minorEastAsia" w:hAnsi="Montserrat Light" w:cs="Arial"/>
          <w:b/>
          <w:noProof/>
          <w:sz w:val="20"/>
          <w:szCs w:val="20"/>
          <w:lang w:val="es-ES_tradnl" w:eastAsia="ar-SA"/>
        </w:rPr>
        <w:t>50</w:t>
      </w:r>
      <w:r w:rsidRPr="003E520C">
        <w:rPr>
          <w:rFonts w:ascii="Montserrat Light" w:eastAsiaTheme="minorEastAsia" w:hAnsi="Montserrat Light" w:cs="Arial"/>
          <w:noProof/>
          <w:sz w:val="20"/>
          <w:szCs w:val="20"/>
          <w:lang w:val="es-ES_tradnl" w:eastAsia="ar-SA"/>
        </w:rPr>
        <w:t xml:space="preserve"> de la LAAASP, que consta en el sistema electrónico de CompraNet.</w:t>
      </w:r>
    </w:p>
    <w:p w:rsidR="003E520C" w:rsidRPr="003E520C" w:rsidRDefault="003E520C" w:rsidP="009B3507">
      <w:pPr>
        <w:suppressAutoHyphens/>
        <w:ind w:right="49"/>
        <w:jc w:val="both"/>
        <w:rPr>
          <w:rFonts w:ascii="Montserrat Light" w:eastAsiaTheme="minorEastAsia" w:hAnsi="Montserrat Light" w:cs="Arial"/>
          <w:noProof/>
          <w:sz w:val="20"/>
          <w:szCs w:val="20"/>
          <w:lang w:val="es-ES_tradnl" w:eastAsia="ar-SA"/>
        </w:rPr>
      </w:pPr>
    </w:p>
    <w:p w:rsidR="003E520C" w:rsidRPr="003E520C" w:rsidRDefault="003E520C" w:rsidP="009B3507">
      <w:pPr>
        <w:suppressAutoHyphens/>
        <w:ind w:right="49"/>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Se verificará el escrito de declaración de integridad solicitada en el numeral </w:t>
      </w:r>
      <w:r w:rsidRPr="003E520C">
        <w:rPr>
          <w:rFonts w:ascii="Montserrat Light" w:eastAsiaTheme="minorEastAsia" w:hAnsi="Montserrat Light" w:cs="Arial"/>
          <w:b/>
          <w:noProof/>
          <w:sz w:val="20"/>
          <w:szCs w:val="20"/>
          <w:lang w:val="es-ES_tradnl" w:eastAsia="ar-SA"/>
        </w:rPr>
        <w:t>4.1.4.</w:t>
      </w:r>
      <w:r w:rsidRPr="003E520C">
        <w:rPr>
          <w:rFonts w:ascii="Montserrat Light" w:eastAsiaTheme="minorEastAsia" w:hAnsi="Montserrat Light" w:cs="Arial"/>
          <w:noProof/>
          <w:sz w:val="20"/>
          <w:szCs w:val="20"/>
          <w:lang w:val="es-ES_tradnl" w:eastAsia="ar-SA"/>
        </w:rPr>
        <w:t xml:space="preserve"> y la manifestación de nacionalidad del numeral </w:t>
      </w:r>
      <w:r w:rsidRPr="003E520C">
        <w:rPr>
          <w:rFonts w:ascii="Montserrat Light" w:eastAsiaTheme="minorEastAsia" w:hAnsi="Montserrat Light" w:cs="Arial"/>
          <w:b/>
          <w:noProof/>
          <w:sz w:val="20"/>
          <w:szCs w:val="20"/>
          <w:lang w:val="es-ES_tradnl" w:eastAsia="ar-SA"/>
        </w:rPr>
        <w:t>4.1.8</w:t>
      </w:r>
      <w:r w:rsidRPr="003E520C">
        <w:rPr>
          <w:rFonts w:ascii="Montserrat Light" w:eastAsiaTheme="minorEastAsia" w:hAnsi="Montserrat Light" w:cs="Arial"/>
          <w:noProof/>
          <w:sz w:val="20"/>
          <w:szCs w:val="20"/>
          <w:lang w:val="es-ES_tradnl" w:eastAsia="ar-SA"/>
        </w:rPr>
        <w:t xml:space="preserve">, de la Convocatoria, que contengan la información solicitada, respetivamente.  </w:t>
      </w:r>
    </w:p>
    <w:p w:rsidR="003E520C" w:rsidRPr="003E520C" w:rsidRDefault="003E520C" w:rsidP="009B3507">
      <w:pPr>
        <w:suppressAutoHyphens/>
        <w:ind w:right="49"/>
        <w:jc w:val="both"/>
        <w:rPr>
          <w:rFonts w:ascii="Montserrat Light" w:eastAsiaTheme="minorEastAsia" w:hAnsi="Montserrat Light" w:cs="Arial"/>
          <w:noProof/>
          <w:sz w:val="20"/>
          <w:szCs w:val="20"/>
          <w:lang w:val="es-ES_tradnl" w:eastAsia="ar-SA"/>
        </w:rPr>
      </w:pPr>
    </w:p>
    <w:p w:rsidR="003E520C" w:rsidRPr="003E520C" w:rsidRDefault="003E520C" w:rsidP="009B3507">
      <w:pPr>
        <w:suppressAutoHyphens/>
        <w:ind w:right="49"/>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Ademas, en caso de que el (los) licitante(s) sea(n) MIPYMES, se verificará que la documentación del numeral </w:t>
      </w:r>
      <w:r w:rsidRPr="003E520C">
        <w:rPr>
          <w:rFonts w:ascii="Montserrat Light" w:eastAsiaTheme="minorEastAsia" w:hAnsi="Montserrat Light" w:cs="Arial"/>
          <w:b/>
          <w:noProof/>
          <w:sz w:val="20"/>
          <w:szCs w:val="20"/>
          <w:lang w:val="es-ES_tradnl" w:eastAsia="ar-SA"/>
        </w:rPr>
        <w:t>4.1.9</w:t>
      </w:r>
      <w:r w:rsidRPr="003E520C">
        <w:rPr>
          <w:rFonts w:ascii="Montserrat Light" w:eastAsiaTheme="minorEastAsia" w:hAnsi="Montserrat Light" w:cs="Arial"/>
          <w:noProof/>
          <w:sz w:val="20"/>
          <w:szCs w:val="20"/>
          <w:lang w:val="es-ES_tradnl" w:eastAsia="ar-SA"/>
        </w:rPr>
        <w:t xml:space="preserve"> contenga la información solicitada en el </w:t>
      </w:r>
      <w:r w:rsidRPr="003E520C">
        <w:rPr>
          <w:rFonts w:ascii="Montserrat Light" w:eastAsiaTheme="minorEastAsia" w:hAnsi="Montserrat Light" w:cs="Arial"/>
          <w:b/>
          <w:noProof/>
          <w:sz w:val="20"/>
          <w:szCs w:val="20"/>
          <w:lang w:val="es-ES_tradnl" w:eastAsia="ar-SA"/>
        </w:rPr>
        <w:t>ANEXO IV “ESTRATIFICACIÓN DE LAS MICRO, PEQUEÑAS Y MEDIANAS EMPRESAS (MIPYMES)”</w:t>
      </w:r>
      <w:r w:rsidRPr="003E520C">
        <w:rPr>
          <w:rFonts w:ascii="Montserrat Light" w:eastAsiaTheme="minorEastAsia" w:hAnsi="Montserrat Light" w:cs="Arial"/>
          <w:noProof/>
          <w:sz w:val="20"/>
          <w:szCs w:val="20"/>
          <w:lang w:val="es-ES_tradnl" w:eastAsia="ar-SA"/>
        </w:rPr>
        <w:t>.</w:t>
      </w:r>
    </w:p>
    <w:p w:rsidR="003E520C" w:rsidRPr="003E520C" w:rsidRDefault="003E520C" w:rsidP="009B3507">
      <w:pPr>
        <w:suppressAutoHyphens/>
        <w:ind w:right="49"/>
        <w:jc w:val="both"/>
        <w:rPr>
          <w:rFonts w:ascii="Montserrat Light" w:eastAsiaTheme="minorEastAsia" w:hAnsi="Montserrat Light" w:cs="Arial"/>
          <w:noProof/>
          <w:sz w:val="20"/>
          <w:szCs w:val="20"/>
          <w:lang w:val="es-ES_tradnl" w:eastAsia="ar-SA"/>
        </w:rPr>
      </w:pPr>
    </w:p>
    <w:p w:rsidR="003E520C" w:rsidRPr="003E520C" w:rsidRDefault="003E520C" w:rsidP="009B3507">
      <w:pPr>
        <w:suppressAutoHyphens/>
        <w:ind w:right="49"/>
        <w:jc w:val="both"/>
        <w:rPr>
          <w:rFonts w:ascii="Montserrat Light" w:eastAsiaTheme="minorEastAsia" w:hAnsi="Montserrat Light" w:cs="Arial"/>
          <w:noProof/>
          <w:sz w:val="20"/>
          <w:szCs w:val="20"/>
          <w:lang w:val="es-ES_tradnl" w:eastAsia="ar-SA"/>
        </w:rPr>
      </w:pPr>
      <w:r w:rsidRPr="003E520C">
        <w:rPr>
          <w:rFonts w:ascii="Montserrat Light" w:eastAsiaTheme="minorEastAsia" w:hAnsi="Montserrat Light" w:cs="Arial"/>
          <w:noProof/>
          <w:sz w:val="20"/>
          <w:szCs w:val="20"/>
          <w:lang w:val="es-ES_tradnl" w:eastAsia="ar-SA"/>
        </w:rPr>
        <w:t xml:space="preserve">En caso de que se presente proposición conjunta, se verificará que el convenio presentado, cumpla con la información señalada en el </w:t>
      </w:r>
      <w:r w:rsidRPr="003E520C">
        <w:rPr>
          <w:rFonts w:ascii="Montserrat Light" w:eastAsiaTheme="minorEastAsia" w:hAnsi="Montserrat Light" w:cs="Arial"/>
          <w:b/>
          <w:noProof/>
          <w:sz w:val="20"/>
          <w:szCs w:val="20"/>
          <w:lang w:val="es-ES_tradnl" w:eastAsia="ar-SA"/>
        </w:rPr>
        <w:t>ANEXO VI “MODELO DE CONVENIO DE PARTICIPACIÓN CONJUNTA”</w:t>
      </w:r>
      <w:r w:rsidRPr="003E520C">
        <w:rPr>
          <w:rFonts w:ascii="Montserrat Light" w:eastAsiaTheme="minorEastAsia" w:hAnsi="Montserrat Light" w:cs="Arial"/>
          <w:noProof/>
          <w:sz w:val="20"/>
          <w:szCs w:val="20"/>
          <w:lang w:val="es-ES_tradnl" w:eastAsia="ar-SA"/>
        </w:rPr>
        <w:t xml:space="preserve">, de la Convocatoria, el Área Contratante evaluará los términos legales del convenio, y el Área Requirente/Técnica, la descripción de las partes objeto del </w:t>
      </w:r>
      <w:r w:rsidRPr="003E520C">
        <w:rPr>
          <w:rFonts w:ascii="Montserrat Light" w:eastAsiaTheme="minorEastAsia" w:hAnsi="Montserrat Light" w:cs="Arial"/>
          <w:noProof/>
          <w:sz w:val="20"/>
          <w:szCs w:val="20"/>
          <w:lang w:val="es-ES_tradnl" w:eastAsia="ar-SA"/>
        </w:rPr>
        <w:lastRenderedPageBreak/>
        <w:t xml:space="preserve">contrato que corresponderá cumplir a cada integrante, en términos del numeral </w:t>
      </w:r>
      <w:r w:rsidRPr="003E520C">
        <w:rPr>
          <w:rFonts w:ascii="Montserrat Light" w:eastAsiaTheme="minorEastAsia" w:hAnsi="Montserrat Light" w:cs="Arial"/>
          <w:b/>
          <w:noProof/>
          <w:sz w:val="20"/>
          <w:szCs w:val="20"/>
          <w:lang w:val="es-ES_tradnl" w:eastAsia="ar-SA"/>
        </w:rPr>
        <w:t>4.2.2.1.15</w:t>
      </w:r>
      <w:r w:rsidRPr="003E520C">
        <w:rPr>
          <w:rFonts w:ascii="Montserrat Light" w:eastAsiaTheme="minorEastAsia" w:hAnsi="Montserrat Light" w:cs="Arial"/>
          <w:noProof/>
          <w:sz w:val="20"/>
          <w:szCs w:val="20"/>
          <w:lang w:val="es-ES_tradnl" w:eastAsia="ar-SA"/>
        </w:rPr>
        <w:t xml:space="preserve"> del MAAGMAASSP.</w:t>
      </w:r>
    </w:p>
    <w:p w:rsidR="003E520C" w:rsidRPr="003E520C" w:rsidRDefault="003E520C" w:rsidP="009B3507">
      <w:pPr>
        <w:suppressAutoHyphens/>
        <w:spacing w:line="276" w:lineRule="auto"/>
        <w:ind w:right="49"/>
        <w:jc w:val="both"/>
        <w:rPr>
          <w:rFonts w:ascii="Montserrat Light" w:eastAsiaTheme="minorEastAsia" w:hAnsi="Montserrat Light" w:cs="Arial"/>
          <w:noProof/>
          <w:sz w:val="20"/>
          <w:szCs w:val="20"/>
          <w:lang w:val="es-ES_tradnl" w:eastAsia="ar-SA"/>
        </w:rPr>
      </w:pPr>
    </w:p>
    <w:p w:rsidR="003E520C" w:rsidRPr="003E520C" w:rsidRDefault="003E520C" w:rsidP="009B3507">
      <w:pPr>
        <w:keepNext/>
        <w:numPr>
          <w:ilvl w:val="1"/>
          <w:numId w:val="37"/>
        </w:numPr>
        <w:suppressAutoHyphens/>
        <w:spacing w:line="276" w:lineRule="auto"/>
        <w:ind w:right="49"/>
        <w:outlineLvl w:val="1"/>
        <w:rPr>
          <w:rFonts w:ascii="Montserrat Light" w:eastAsia="Times New Roman" w:hAnsi="Montserrat Light" w:cs="Arial"/>
          <w:b/>
          <w:sz w:val="20"/>
          <w:szCs w:val="20"/>
          <w:lang w:val="es-ES_tradnl" w:eastAsia="ar-SA"/>
        </w:rPr>
      </w:pPr>
      <w:bookmarkStart w:id="143" w:name="_Toc130919662"/>
      <w:r w:rsidRPr="003E520C">
        <w:rPr>
          <w:rFonts w:ascii="Montserrat Light" w:eastAsia="Times New Roman" w:hAnsi="Montserrat Light" w:cs="Arial"/>
          <w:b/>
          <w:sz w:val="20"/>
          <w:szCs w:val="20"/>
          <w:lang w:val="es-ES_tradnl" w:eastAsia="ar-SA"/>
        </w:rPr>
        <w:t>Criterios de evaluación de la propuesta técnica.</w:t>
      </w:r>
      <w:bookmarkEnd w:id="143"/>
    </w:p>
    <w:p w:rsidR="003E520C" w:rsidRPr="003E520C" w:rsidRDefault="003E520C" w:rsidP="009B3507">
      <w:pPr>
        <w:rPr>
          <w:rFonts w:ascii="Montserrat Light" w:eastAsiaTheme="minorEastAsia" w:hAnsi="Montserrat Light" w:cs="Arial"/>
          <w:noProof/>
          <w:sz w:val="20"/>
          <w:szCs w:val="20"/>
          <w:lang w:val="es-ES_tradnl" w:eastAsia="ar-SA"/>
        </w:rPr>
      </w:pPr>
    </w:p>
    <w:p w:rsidR="003E520C" w:rsidRPr="003E520C" w:rsidRDefault="003E520C" w:rsidP="009B3507">
      <w:pPr>
        <w:jc w:val="both"/>
        <w:rPr>
          <w:rFonts w:ascii="Montserrat Light" w:eastAsiaTheme="minorEastAsia" w:hAnsi="Montserrat Light" w:cstheme="minorBidi"/>
          <w:sz w:val="20"/>
          <w:szCs w:val="20"/>
          <w:lang w:val="es-ES_tradnl"/>
        </w:rPr>
      </w:pPr>
      <w:r w:rsidRPr="003E520C">
        <w:rPr>
          <w:rFonts w:ascii="Montserrat Light" w:eastAsiaTheme="minorEastAsia" w:hAnsi="Montserrat Light" w:cs="Arial"/>
          <w:sz w:val="20"/>
          <w:szCs w:val="20"/>
          <w:lang w:val="es-ES_tradnl"/>
        </w:rPr>
        <w:t xml:space="preserve">Con fundamento en el artículo </w:t>
      </w:r>
      <w:r w:rsidRPr="003E520C">
        <w:rPr>
          <w:rFonts w:ascii="Montserrat Light" w:eastAsiaTheme="minorEastAsia" w:hAnsi="Montserrat Light" w:cs="Arial"/>
          <w:b/>
          <w:sz w:val="20"/>
          <w:szCs w:val="20"/>
          <w:lang w:val="es-ES_tradnl"/>
        </w:rPr>
        <w:t>29</w:t>
      </w:r>
      <w:r w:rsidRPr="003E520C">
        <w:rPr>
          <w:rFonts w:ascii="Montserrat Light" w:eastAsiaTheme="minorEastAsia" w:hAnsi="Montserrat Light" w:cs="Arial"/>
          <w:sz w:val="20"/>
          <w:szCs w:val="20"/>
          <w:lang w:val="es-ES_tradnl"/>
        </w:rPr>
        <w:t xml:space="preserve">, fracción </w:t>
      </w:r>
      <w:r w:rsidRPr="003E520C">
        <w:rPr>
          <w:rFonts w:ascii="Montserrat Light" w:eastAsiaTheme="minorEastAsia" w:hAnsi="Montserrat Light" w:cs="Arial"/>
          <w:b/>
          <w:sz w:val="20"/>
          <w:szCs w:val="20"/>
          <w:lang w:val="es-ES_tradnl"/>
        </w:rPr>
        <w:t>XIII</w:t>
      </w:r>
      <w:r w:rsidRPr="003E520C">
        <w:rPr>
          <w:rFonts w:ascii="Montserrat Light" w:eastAsiaTheme="minorEastAsia" w:hAnsi="Montserrat Light" w:cs="Arial"/>
          <w:sz w:val="20"/>
          <w:szCs w:val="20"/>
          <w:lang w:val="es-ES_tradnl"/>
        </w:rPr>
        <w:t xml:space="preserve"> de LAASSP, las</w:t>
      </w:r>
      <w:r w:rsidRPr="003E520C">
        <w:rPr>
          <w:rFonts w:ascii="Montserrat Light" w:eastAsiaTheme="minorEastAsia" w:hAnsi="Montserrat Light" w:cstheme="minorBidi"/>
          <w:sz w:val="20"/>
          <w:szCs w:val="20"/>
          <w:lang w:val="es-ES_tradnl"/>
        </w:rPr>
        <w:t xml:space="preserve"> proposiciones que se reciban en el acto de presentación y apertura de proposiciones se evaluaran a través del Mecanismo de Puntos; una vez hecha la evaluación de las proposiciones, se adjudicará el contrato al licitante cuya propuesta técnica haya obtenido igual o mayor puntuación a la mínima exigida y la suma de ésta con la puntuación de la propuesta económica dé como resultado la mayor puntuación.</w:t>
      </w:r>
    </w:p>
    <w:p w:rsidR="003E520C" w:rsidRPr="003E520C" w:rsidRDefault="003E520C" w:rsidP="009B3507">
      <w:pPr>
        <w:jc w:val="both"/>
        <w:rPr>
          <w:rFonts w:ascii="Montserrat Light" w:eastAsiaTheme="minorEastAsia" w:hAnsi="Montserrat Light" w:cstheme="minorBidi"/>
          <w:sz w:val="20"/>
          <w:szCs w:val="20"/>
          <w:lang w:val="es-ES_tradnl"/>
        </w:rPr>
      </w:pPr>
    </w:p>
    <w:p w:rsidR="003E520C" w:rsidRPr="003E520C" w:rsidRDefault="003E520C" w:rsidP="009B3507">
      <w:pPr>
        <w:jc w:val="both"/>
        <w:rPr>
          <w:rFonts w:ascii="Montserrat Light" w:eastAsiaTheme="minorEastAsia" w:hAnsi="Montserrat Light" w:cstheme="minorBidi"/>
          <w:sz w:val="20"/>
          <w:szCs w:val="20"/>
          <w:lang w:val="es-ES_tradnl"/>
        </w:rPr>
      </w:pPr>
      <w:r w:rsidRPr="003E520C">
        <w:rPr>
          <w:rFonts w:ascii="Montserrat Light" w:eastAsiaTheme="minorEastAsia" w:hAnsi="Montserrat Light" w:cstheme="minorBidi"/>
          <w:sz w:val="20"/>
          <w:szCs w:val="20"/>
          <w:lang w:val="es-ES_tradnl"/>
        </w:rPr>
        <w:t xml:space="preserve">El puntaje mínimo para considerar que una propuesta técnica es solvente y susceptible de pasar a la evaluación económica de la propuesta es de al menos 45 puntos de los 60 que se pueden obtener en esta evaluación. </w:t>
      </w:r>
    </w:p>
    <w:p w:rsidR="003E520C" w:rsidRPr="003E520C" w:rsidRDefault="003E520C" w:rsidP="009B3507">
      <w:pPr>
        <w:jc w:val="both"/>
        <w:rPr>
          <w:rFonts w:ascii="Montserrat Light" w:eastAsiaTheme="minorEastAsia" w:hAnsi="Montserrat Light" w:cstheme="minorBidi"/>
          <w:sz w:val="20"/>
          <w:szCs w:val="20"/>
          <w:lang w:val="es-ES_tradnl"/>
        </w:rPr>
      </w:pPr>
    </w:p>
    <w:p w:rsidR="003E520C" w:rsidRPr="003E520C" w:rsidRDefault="003E520C" w:rsidP="009B3507">
      <w:pPr>
        <w:contextualSpacing/>
        <w:jc w:val="both"/>
        <w:rPr>
          <w:rFonts w:ascii="Montserrat Light" w:eastAsia="Times New Roman" w:hAnsi="Montserrat Light" w:cs="Arial"/>
          <w:color w:val="000000"/>
          <w:sz w:val="20"/>
          <w:szCs w:val="20"/>
          <w:lang w:val="es-ES" w:eastAsia="es-MX"/>
        </w:rPr>
      </w:pPr>
      <w:r w:rsidRPr="003E520C">
        <w:rPr>
          <w:rFonts w:ascii="Montserrat Light" w:eastAsia="Times New Roman" w:hAnsi="Montserrat Light" w:cs="Arial"/>
          <w:color w:val="000000"/>
          <w:sz w:val="20"/>
          <w:szCs w:val="20"/>
          <w:lang w:val="es-ES" w:eastAsia="es-MX"/>
        </w:rPr>
        <w:t>En aquellos casos en los que el licitante deba presentar diversidad de documentos para acreditar la puntuación, el licitante deberá presentar el listado de los documentos susceptibles para ser evaluados en cada uno de los rubros, en caso contrario la convocante evaluará solo los primeros documentos que se presentan, por lo que el resto de los documentos no serán susceptibles de evaluación para el otorgamiento de puntos.</w:t>
      </w:r>
    </w:p>
    <w:p w:rsidR="003E520C" w:rsidRPr="003E520C" w:rsidRDefault="003E520C" w:rsidP="009B3507">
      <w:pPr>
        <w:jc w:val="both"/>
        <w:rPr>
          <w:rFonts w:ascii="Montserrat Light" w:eastAsiaTheme="minorEastAsia" w:hAnsi="Montserrat Light" w:cstheme="minorBidi"/>
          <w:sz w:val="20"/>
          <w:szCs w:val="20"/>
          <w:lang w:val="es-ES_tradnl"/>
        </w:rPr>
      </w:pPr>
    </w:p>
    <w:p w:rsidR="003E520C" w:rsidRPr="003E520C" w:rsidRDefault="003E520C" w:rsidP="009B3507">
      <w:pPr>
        <w:suppressAutoHyphens/>
        <w:jc w:val="both"/>
        <w:rPr>
          <w:rFonts w:ascii="Montserrat Light" w:eastAsiaTheme="minorEastAsia" w:hAnsi="Montserrat Light" w:cstheme="minorBidi"/>
          <w:sz w:val="20"/>
          <w:szCs w:val="20"/>
          <w:lang w:val="es-ES_tradnl"/>
        </w:rPr>
      </w:pPr>
      <w:r w:rsidRPr="003E520C">
        <w:rPr>
          <w:rFonts w:ascii="Montserrat Light" w:eastAsiaTheme="minorEastAsia" w:hAnsi="Montserrat Light" w:cstheme="minorBidi"/>
          <w:sz w:val="20"/>
          <w:szCs w:val="20"/>
          <w:lang w:val="es-ES_tradnl"/>
        </w:rPr>
        <w:t>Los criterios a considerar para la evaluación técnica y sus ponderaciones para cada rubro y subrubro, se describen en la siguiente tabla:</w:t>
      </w:r>
    </w:p>
    <w:p w:rsidR="00E97753" w:rsidRPr="00E97753" w:rsidRDefault="00E97753" w:rsidP="00E97753">
      <w:pPr>
        <w:jc w:val="both"/>
        <w:rPr>
          <w:rFonts w:ascii="Montserrat Light" w:eastAsia="Montserrat" w:hAnsi="Montserrat Light" w:cs="Montserrat"/>
          <w:sz w:val="14"/>
          <w:szCs w:val="14"/>
        </w:rPr>
      </w:pPr>
      <w:bookmarkStart w:id="144" w:name="_Toc130919663"/>
    </w:p>
    <w:tbl>
      <w:tblPr>
        <w:tblStyle w:val="Tablaconcuadrcula651"/>
        <w:tblW w:w="5010" w:type="pct"/>
        <w:tblInd w:w="108" w:type="dxa"/>
        <w:tblLayout w:type="fixed"/>
        <w:tblLook w:val="05A0" w:firstRow="1" w:lastRow="0" w:firstColumn="1" w:lastColumn="1" w:noHBand="0" w:noVBand="1"/>
      </w:tblPr>
      <w:tblGrid>
        <w:gridCol w:w="1375"/>
        <w:gridCol w:w="289"/>
        <w:gridCol w:w="2184"/>
        <w:gridCol w:w="48"/>
        <w:gridCol w:w="1612"/>
        <w:gridCol w:w="3167"/>
        <w:gridCol w:w="964"/>
      </w:tblGrid>
      <w:tr w:rsidR="00E97753" w:rsidRPr="00E97753" w:rsidTr="00E97753">
        <w:trPr>
          <w:trHeight w:val="396"/>
        </w:trPr>
        <w:tc>
          <w:tcPr>
            <w:tcW w:w="863" w:type="pct"/>
            <w:gridSpan w:val="2"/>
            <w:shd w:val="clear" w:color="auto" w:fill="C2D69B" w:themeFill="accent3" w:themeFillTint="99"/>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Rubro</w:t>
            </w:r>
          </w:p>
        </w:tc>
        <w:tc>
          <w:tcPr>
            <w:tcW w:w="1158" w:type="pct"/>
            <w:gridSpan w:val="2"/>
            <w:shd w:val="clear" w:color="auto" w:fill="C2D69B" w:themeFill="accent3" w:themeFillTint="99"/>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Sub-Rubro</w:t>
            </w:r>
          </w:p>
        </w:tc>
        <w:tc>
          <w:tcPr>
            <w:tcW w:w="2479" w:type="pct"/>
            <w:gridSpan w:val="2"/>
            <w:shd w:val="clear" w:color="auto" w:fill="C2D69B" w:themeFill="accent3" w:themeFillTint="99"/>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Condición técnica requerida para obtener el puntaje</w:t>
            </w:r>
          </w:p>
        </w:tc>
        <w:tc>
          <w:tcPr>
            <w:tcW w:w="500" w:type="pct"/>
            <w:shd w:val="clear" w:color="auto" w:fill="C2D69B" w:themeFill="accent3" w:themeFillTint="99"/>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Puntos</w:t>
            </w:r>
          </w:p>
        </w:tc>
      </w:tr>
      <w:tr w:rsidR="00E97753" w:rsidRPr="00E97753" w:rsidTr="00E97753">
        <w:trPr>
          <w:trHeight w:val="191"/>
        </w:trPr>
        <w:tc>
          <w:tcPr>
            <w:tcW w:w="4500" w:type="pct"/>
            <w:gridSpan w:val="6"/>
            <w:shd w:val="clear" w:color="auto" w:fill="D6E3BC" w:themeFill="accent3" w:themeFillTint="66"/>
          </w:tcPr>
          <w:p w:rsidR="00E97753" w:rsidRPr="00E97753" w:rsidRDefault="00E97753" w:rsidP="00E97753">
            <w:pPr>
              <w:suppressAutoHyphens/>
              <w:rPr>
                <w:rFonts w:ascii="Montserrat Light" w:hAnsi="Montserrat Light" w:cs="Arial"/>
                <w:sz w:val="14"/>
                <w:szCs w:val="14"/>
                <w:lang w:val="es-ES" w:eastAsia="ar-SA"/>
              </w:rPr>
            </w:pPr>
            <w:r w:rsidRPr="00E97753">
              <w:rPr>
                <w:rFonts w:ascii="Montserrat Light" w:hAnsi="Montserrat Light" w:cs="Arial"/>
                <w:b/>
                <w:bCs/>
                <w:color w:val="000000" w:themeColor="text1"/>
                <w:sz w:val="14"/>
                <w:szCs w:val="14"/>
              </w:rPr>
              <w:t>CAPACIDAD DEL LICITANTE</w:t>
            </w:r>
          </w:p>
        </w:tc>
        <w:tc>
          <w:tcPr>
            <w:tcW w:w="500" w:type="pct"/>
            <w:shd w:val="clear" w:color="auto" w:fill="D6E3BC" w:themeFill="accent3" w:themeFillTint="66"/>
          </w:tcPr>
          <w:p w:rsidR="00E97753" w:rsidRPr="00E97753" w:rsidRDefault="00E97753" w:rsidP="00E97753">
            <w:pPr>
              <w:suppressAutoHyphens/>
              <w:jc w:val="center"/>
              <w:rPr>
                <w:rFonts w:ascii="Montserrat Light" w:hAnsi="Montserrat Light" w:cs="Arial"/>
                <w:b/>
                <w:bCs/>
                <w:color w:val="000000" w:themeColor="text1"/>
                <w:sz w:val="14"/>
                <w:szCs w:val="14"/>
              </w:rPr>
            </w:pPr>
            <w:r w:rsidRPr="00E97753">
              <w:rPr>
                <w:rFonts w:ascii="Montserrat Light" w:hAnsi="Montserrat Light" w:cs="Arial"/>
                <w:b/>
                <w:bCs/>
                <w:color w:val="000000" w:themeColor="text1"/>
                <w:sz w:val="14"/>
                <w:szCs w:val="14"/>
              </w:rPr>
              <w:t>24</w:t>
            </w:r>
          </w:p>
        </w:tc>
      </w:tr>
      <w:tr w:rsidR="00E97753" w:rsidRPr="00E97753" w:rsidTr="00E97753">
        <w:trPr>
          <w:trHeight w:val="195"/>
        </w:trPr>
        <w:tc>
          <w:tcPr>
            <w:tcW w:w="4500" w:type="pct"/>
            <w:gridSpan w:val="6"/>
            <w:shd w:val="clear" w:color="auto" w:fill="D6E3BC" w:themeFill="accent3" w:themeFillTint="66"/>
          </w:tcPr>
          <w:p w:rsidR="00E97753" w:rsidRPr="00E97753" w:rsidRDefault="00E97753" w:rsidP="00E97753">
            <w:pPr>
              <w:widowControl w:val="0"/>
              <w:suppressAutoHyphens/>
              <w:contextualSpacing/>
              <w:rPr>
                <w:rFonts w:ascii="Montserrat Light" w:hAnsi="Montserrat Light" w:cs="Arial"/>
                <w:b/>
                <w:sz w:val="14"/>
                <w:szCs w:val="14"/>
                <w:lang w:val="es-ES" w:eastAsia="ar-SA"/>
              </w:rPr>
            </w:pPr>
            <w:r w:rsidRPr="00E97753">
              <w:rPr>
                <w:rFonts w:ascii="Montserrat Light" w:hAnsi="Montserrat Light" w:cs="Arial"/>
                <w:b/>
                <w:sz w:val="14"/>
                <w:szCs w:val="14"/>
                <w:lang w:val="es-ES" w:eastAsia="ar-SA"/>
              </w:rPr>
              <w:t>1.1. CAPACIDAD DE LOS RECURSOS HUMANOS.</w:t>
            </w:r>
          </w:p>
        </w:tc>
        <w:tc>
          <w:tcPr>
            <w:tcW w:w="500" w:type="pct"/>
            <w:shd w:val="clear" w:color="auto" w:fill="D6E3BC" w:themeFill="accent3" w:themeFillTint="66"/>
          </w:tcPr>
          <w:p w:rsidR="00E97753" w:rsidRPr="00E97753" w:rsidRDefault="00E97753" w:rsidP="00E97753">
            <w:pPr>
              <w:widowControl w:val="0"/>
              <w:suppressAutoHyphens/>
              <w:contextualSpacing/>
              <w:jc w:val="center"/>
              <w:rPr>
                <w:rFonts w:ascii="Montserrat Light" w:hAnsi="Montserrat Light" w:cs="Arial"/>
                <w:b/>
                <w:sz w:val="14"/>
                <w:szCs w:val="14"/>
                <w:lang w:val="es-ES" w:eastAsia="ar-SA"/>
              </w:rPr>
            </w:pPr>
            <w:r w:rsidRPr="00E97753">
              <w:rPr>
                <w:rFonts w:ascii="Montserrat Light" w:hAnsi="Montserrat Light" w:cs="Arial"/>
                <w:b/>
                <w:sz w:val="14"/>
                <w:szCs w:val="14"/>
                <w:lang w:val="es-ES" w:eastAsia="ar-SA"/>
              </w:rPr>
              <w:t>10</w:t>
            </w:r>
          </w:p>
        </w:tc>
      </w:tr>
      <w:tr w:rsidR="00E97753" w:rsidRPr="00E97753" w:rsidTr="00E97753">
        <w:trPr>
          <w:trHeight w:val="195"/>
        </w:trPr>
        <w:tc>
          <w:tcPr>
            <w:tcW w:w="4500" w:type="pct"/>
            <w:gridSpan w:val="6"/>
            <w:shd w:val="clear" w:color="auto" w:fill="D6E3BC" w:themeFill="accent3" w:themeFillTint="66"/>
          </w:tcPr>
          <w:p w:rsidR="00E97753" w:rsidRPr="00E97753" w:rsidRDefault="00E97753" w:rsidP="00E97753">
            <w:pPr>
              <w:widowControl w:val="0"/>
              <w:suppressAutoHyphens/>
              <w:contextualSpacing/>
              <w:rPr>
                <w:rFonts w:ascii="Montserrat Light" w:hAnsi="Montserrat Light" w:cs="Arial"/>
                <w:b/>
                <w:sz w:val="14"/>
                <w:szCs w:val="14"/>
                <w:lang w:val="es-ES" w:eastAsia="ar-SA"/>
              </w:rPr>
            </w:pPr>
            <w:r w:rsidRPr="00E97753">
              <w:rPr>
                <w:rFonts w:ascii="Montserrat Light" w:hAnsi="Montserrat Light" w:cs="Arial"/>
                <w:b/>
                <w:color w:val="000000"/>
                <w:sz w:val="14"/>
                <w:szCs w:val="14"/>
              </w:rPr>
              <w:t>1.1.1 EXPERIENCIA EN ASUNTOS RELACIONADOS CON EL OBJETO DEL SERVICIO</w:t>
            </w:r>
          </w:p>
        </w:tc>
        <w:tc>
          <w:tcPr>
            <w:tcW w:w="500" w:type="pct"/>
            <w:shd w:val="clear" w:color="auto" w:fill="D6E3BC" w:themeFill="accent3" w:themeFillTint="66"/>
          </w:tcPr>
          <w:p w:rsidR="00E97753" w:rsidRPr="00E97753" w:rsidRDefault="00E97753" w:rsidP="00E97753">
            <w:pPr>
              <w:widowControl w:val="0"/>
              <w:suppressAutoHyphens/>
              <w:contextualSpacing/>
              <w:jc w:val="center"/>
              <w:rPr>
                <w:rFonts w:ascii="Montserrat Light" w:hAnsi="Montserrat Light" w:cs="Arial"/>
                <w:b/>
                <w:sz w:val="14"/>
                <w:szCs w:val="14"/>
                <w:lang w:val="es-ES" w:eastAsia="ar-SA"/>
              </w:rPr>
            </w:pPr>
            <w:r w:rsidRPr="00E97753">
              <w:rPr>
                <w:rFonts w:ascii="Montserrat Light" w:hAnsi="Montserrat Light" w:cs="Arial"/>
                <w:b/>
                <w:sz w:val="14"/>
                <w:szCs w:val="14"/>
                <w:lang w:val="es-ES" w:eastAsia="ar-SA"/>
              </w:rPr>
              <w:t>2.5</w:t>
            </w:r>
          </w:p>
        </w:tc>
      </w:tr>
      <w:tr w:rsidR="00E97753" w:rsidRPr="00E97753" w:rsidTr="00E97753">
        <w:trPr>
          <w:trHeight w:val="144"/>
        </w:trPr>
        <w:tc>
          <w:tcPr>
            <w:tcW w:w="713" w:type="pct"/>
          </w:tcPr>
          <w:p w:rsidR="00E97753" w:rsidRPr="00E97753" w:rsidRDefault="00E97753" w:rsidP="00E97753">
            <w:pPr>
              <w:pStyle w:val="Prrafodelista"/>
              <w:widowControl w:val="0"/>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6"/>
              <w:jc w:val="both"/>
              <w:rPr>
                <w:rFonts w:ascii="Montserrat Light" w:hAnsi="Montserrat Light" w:cs="Arial"/>
                <w:b/>
                <w:color w:val="000000"/>
                <w:sz w:val="14"/>
                <w:szCs w:val="14"/>
              </w:rPr>
            </w:pPr>
            <w:r w:rsidRPr="00E97753">
              <w:rPr>
                <w:rFonts w:ascii="Montserrat Light" w:hAnsi="Montserrat Light" w:cs="Arial"/>
                <w:b/>
                <w:color w:val="000000"/>
                <w:sz w:val="14"/>
                <w:szCs w:val="14"/>
              </w:rPr>
              <w:t xml:space="preserve">1.1.1.1 </w:t>
            </w:r>
            <w:r w:rsidRPr="00E97753">
              <w:rPr>
                <w:rFonts w:ascii="Montserrat Light" w:hAnsi="Montserrat Light" w:cs="Arial"/>
                <w:b/>
                <w:bCs/>
                <w:sz w:val="14"/>
                <w:szCs w:val="14"/>
              </w:rPr>
              <w:t>CAPACIDADES DEL PERSONAL TÉCNICO ESPECIALIZADO DESTINADO REQUERIDO PARA LA PRESTACIÓN DE LOS SERVICIOS</w:t>
            </w: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b/>
                <w:bCs/>
                <w:color w:val="000000"/>
                <w:sz w:val="14"/>
                <w:szCs w:val="14"/>
              </w:rPr>
              <w:t>Coordinador de Operaciones</w:t>
            </w:r>
            <w:r w:rsidRPr="00E97753">
              <w:rPr>
                <w:rFonts w:ascii="Montserrat Light" w:hAnsi="Montserrat Light" w:cs="Arial"/>
                <w:color w:val="000000"/>
                <w:sz w:val="14"/>
                <w:szCs w:val="14"/>
              </w:rPr>
              <w:t xml:space="preserve">, de conformidad con las especificaciones en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de Operaciones</w:t>
            </w:r>
            <w:r w:rsidRPr="00E97753">
              <w:rPr>
                <w:rFonts w:ascii="Montserrat Light" w:hAnsi="Montserrat Light" w:cs="Arial"/>
                <w:color w:val="000000"/>
                <w:sz w:val="14"/>
                <w:szCs w:val="14"/>
              </w:rPr>
              <w:t xml:space="preserve">, con experiencia mínima comprobable de </w:t>
            </w:r>
            <w:r w:rsidRPr="00E97753">
              <w:rPr>
                <w:rFonts w:ascii="Montserrat Light" w:hAnsi="Montserrat Light" w:cs="Arial"/>
                <w:b/>
                <w:bCs/>
                <w:color w:val="000000"/>
                <w:sz w:val="14"/>
                <w:szCs w:val="14"/>
              </w:rPr>
              <w:t>2 (dos)</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años</w:t>
            </w:r>
            <w:r w:rsidRPr="00E97753">
              <w:rPr>
                <w:rFonts w:ascii="Montserrat Light" w:hAnsi="Montserrat Light" w:cs="Arial"/>
                <w:color w:val="000000"/>
                <w:sz w:val="14"/>
                <w:szCs w:val="14"/>
              </w:rPr>
              <w:t xml:space="preserve"> con funciones de Gestión y Validación del cumplimiento del Servicio.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acreditará la experiencia mediante la </w:t>
            </w:r>
            <w:r w:rsidRPr="00E97753">
              <w:rPr>
                <w:rFonts w:ascii="Montserrat Light" w:hAnsi="Montserrat Light" w:cs="Arial"/>
                <w:color w:val="000000"/>
                <w:sz w:val="14"/>
                <w:szCs w:val="14"/>
              </w:rPr>
              <w:lastRenderedPageBreak/>
              <w:t>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ind w:right="46"/>
              <w:jc w:val="both"/>
              <w:rPr>
                <w:rFonts w:ascii="Montserrat Light" w:hAnsi="Montserrat Light" w:cs="Arial"/>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2 años.</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1 (uno)</w:t>
            </w:r>
            <w:r w:rsidRPr="00E97753">
              <w:rPr>
                <w:rFonts w:ascii="Montserrat Light" w:hAnsi="Montserrat Light" w:cs="Arial"/>
                <w:bCs/>
                <w:color w:val="000000"/>
                <w:sz w:val="14"/>
                <w:szCs w:val="14"/>
              </w:rPr>
              <w:t xml:space="preserve"> </w:t>
            </w:r>
            <w:r w:rsidRPr="00E97753">
              <w:rPr>
                <w:rFonts w:ascii="Montserrat Light" w:hAnsi="Montserrat Light" w:cs="Arial"/>
                <w:b/>
                <w:bCs/>
                <w:color w:val="000000"/>
                <w:sz w:val="14"/>
                <w:szCs w:val="14"/>
              </w:rPr>
              <w:t>año</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a 11 (once)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no acredite la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0.35</w:t>
            </w:r>
          </w:p>
        </w:tc>
      </w:tr>
      <w:tr w:rsidR="00E97753" w:rsidRPr="00E97753" w:rsidTr="00E97753">
        <w:trPr>
          <w:trHeight w:val="144"/>
        </w:trPr>
        <w:tc>
          <w:tcPr>
            <w:tcW w:w="713" w:type="pct"/>
          </w:tcPr>
          <w:p w:rsidR="00E97753" w:rsidRPr="00E97753" w:rsidRDefault="00E97753" w:rsidP="00E97753">
            <w:pPr>
              <w:pStyle w:val="Prrafodelista"/>
              <w:widowControl w:val="0"/>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6"/>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Coordinador Jurídico:</w:t>
            </w:r>
            <w:r w:rsidRPr="00E97753">
              <w:rPr>
                <w:rFonts w:ascii="Montserrat Light" w:hAnsi="Montserrat Light" w:cs="Arial"/>
                <w:color w:val="000000"/>
                <w:sz w:val="14"/>
                <w:szCs w:val="14"/>
              </w:rPr>
              <w:t xml:space="preserve"> de conformidad con las </w:t>
            </w:r>
            <w:r w:rsidRPr="00E97753">
              <w:rPr>
                <w:rFonts w:ascii="Montserrat Light" w:hAnsi="Montserrat Light" w:cs="Arial"/>
                <w:color w:val="000000"/>
                <w:sz w:val="14"/>
                <w:szCs w:val="14"/>
              </w:rPr>
              <w:lastRenderedPageBreak/>
              <w:t xml:space="preserve">especificaciones en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Jurídico</w:t>
            </w:r>
            <w:r w:rsidRPr="00E97753">
              <w:rPr>
                <w:rFonts w:ascii="Montserrat Light" w:hAnsi="Montserrat Light" w:cs="Arial"/>
                <w:color w:val="000000"/>
                <w:sz w:val="14"/>
                <w:szCs w:val="14"/>
              </w:rPr>
              <w:t xml:space="preserve">, con experiencia mínima comprobable de </w:t>
            </w:r>
            <w:r w:rsidRPr="00E97753">
              <w:rPr>
                <w:rFonts w:ascii="Montserrat Light" w:hAnsi="Montserrat Light" w:cs="Arial"/>
                <w:b/>
                <w:bCs/>
                <w:color w:val="000000"/>
                <w:sz w:val="14"/>
                <w:szCs w:val="14"/>
              </w:rPr>
              <w:t>2 (dos)</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años</w:t>
            </w:r>
            <w:r w:rsidRPr="00E97753">
              <w:rPr>
                <w:rFonts w:ascii="Montserrat Light" w:hAnsi="Montserrat Light" w:cs="Arial"/>
                <w:color w:val="000000"/>
                <w:sz w:val="14"/>
                <w:szCs w:val="14"/>
              </w:rPr>
              <w:t xml:space="preserve"> en litigio fiscal, contencioso-administrativo o de Responsabilidad Patrimonial del Estado, quien tendrá como responsabilidad, de aplicar los criterios definidos para la gestión y coordinación de actividades del personal jurídico especializado.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ind w:right="46"/>
              <w:jc w:val="both"/>
              <w:rPr>
                <w:rFonts w:ascii="Montserrat Light" w:hAnsi="Montserrat Light" w:cs="Arial"/>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2 años.</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1 (uno)</w:t>
            </w:r>
            <w:r w:rsidRPr="00E97753">
              <w:rPr>
                <w:rFonts w:ascii="Montserrat Light" w:hAnsi="Montserrat Light" w:cs="Arial"/>
                <w:bCs/>
                <w:color w:val="000000"/>
                <w:sz w:val="14"/>
                <w:szCs w:val="14"/>
              </w:rPr>
              <w:t xml:space="preserve"> </w:t>
            </w:r>
            <w:r w:rsidRPr="00E97753">
              <w:rPr>
                <w:rFonts w:ascii="Montserrat Light" w:hAnsi="Montserrat Light" w:cs="Arial"/>
                <w:b/>
                <w:bCs/>
                <w:color w:val="000000"/>
                <w:sz w:val="14"/>
                <w:szCs w:val="14"/>
              </w:rPr>
              <w:t>año</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a 11 (once)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no acredite la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lastRenderedPageBreak/>
              <w:t>0.35</w:t>
            </w:r>
          </w:p>
        </w:tc>
      </w:tr>
      <w:tr w:rsidR="00E97753" w:rsidRPr="00E97753" w:rsidTr="00E97753">
        <w:trPr>
          <w:trHeight w:val="144"/>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6" w:hanging="17"/>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Coordinador Médico:</w:t>
            </w:r>
            <w:r w:rsidRPr="00E97753">
              <w:rPr>
                <w:rFonts w:ascii="Montserrat Light" w:hAnsi="Montserrat Light" w:cs="Arial"/>
                <w:color w:val="000000"/>
                <w:sz w:val="14"/>
                <w:szCs w:val="14"/>
              </w:rPr>
              <w:t xml:space="preserve"> de conformidad con las especificaciones en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Médico</w:t>
            </w:r>
            <w:r w:rsidRPr="00E97753">
              <w:rPr>
                <w:rFonts w:ascii="Montserrat Light" w:hAnsi="Montserrat Light" w:cs="Arial"/>
                <w:color w:val="000000"/>
                <w:sz w:val="14"/>
                <w:szCs w:val="14"/>
              </w:rPr>
              <w:t xml:space="preserve">, con experiencia mínima comprobable de </w:t>
            </w:r>
            <w:r w:rsidRPr="00E97753">
              <w:rPr>
                <w:rFonts w:ascii="Montserrat Light" w:hAnsi="Montserrat Light" w:cs="Arial"/>
                <w:b/>
                <w:bCs/>
                <w:color w:val="000000"/>
                <w:sz w:val="14"/>
                <w:szCs w:val="14"/>
              </w:rPr>
              <w:t>2 (dos)</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años</w:t>
            </w:r>
            <w:r w:rsidRPr="00E97753">
              <w:rPr>
                <w:rFonts w:ascii="Montserrat Light" w:hAnsi="Montserrat Light" w:cs="Arial"/>
                <w:color w:val="000000"/>
                <w:sz w:val="14"/>
                <w:szCs w:val="14"/>
              </w:rPr>
              <w:t xml:space="preserve"> en Medicina Interna, quien tendrá como responsabilidad Coordinar al personal médico especializado para el desahogo de los dictámenes en las distintas Salas Regionales, así como coadyuvar con el IMSS en la planeación de estrategias para los desahogos.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ind w:right="46"/>
              <w:jc w:val="both"/>
              <w:rPr>
                <w:rFonts w:ascii="Montserrat Light" w:hAnsi="Montserrat Light" w:cs="Arial"/>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2 años.</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1 (uno)</w:t>
            </w:r>
            <w:r w:rsidRPr="00E97753">
              <w:rPr>
                <w:rFonts w:ascii="Montserrat Light" w:hAnsi="Montserrat Light" w:cs="Arial"/>
                <w:bCs/>
                <w:color w:val="000000"/>
                <w:sz w:val="14"/>
                <w:szCs w:val="14"/>
              </w:rPr>
              <w:t xml:space="preserve"> </w:t>
            </w:r>
            <w:r w:rsidRPr="00E97753">
              <w:rPr>
                <w:rFonts w:ascii="Montserrat Light" w:hAnsi="Montserrat Light" w:cs="Arial"/>
                <w:b/>
                <w:bCs/>
                <w:color w:val="000000"/>
                <w:sz w:val="14"/>
                <w:szCs w:val="14"/>
              </w:rPr>
              <w:t>año</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a 11 (once)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no acredite la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t>0.35</w:t>
            </w:r>
          </w:p>
        </w:tc>
      </w:tr>
      <w:tr w:rsidR="00E97753" w:rsidRPr="00E97753" w:rsidTr="00E97753">
        <w:trPr>
          <w:trHeight w:val="144"/>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6" w:hanging="17"/>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 xml:space="preserve">Soporte Legal y Administrativo: </w:t>
            </w:r>
            <w:r w:rsidRPr="00E97753">
              <w:rPr>
                <w:rFonts w:ascii="Montserrat Light" w:hAnsi="Montserrat Light" w:cs="Arial"/>
                <w:color w:val="000000"/>
                <w:sz w:val="14"/>
                <w:szCs w:val="14"/>
              </w:rPr>
              <w:t xml:space="preserve">de conformidad con las especificaciones en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3 (tres)</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Soporte Legal y Administrativo</w:t>
            </w:r>
            <w:r w:rsidRPr="00E97753">
              <w:rPr>
                <w:rFonts w:ascii="Montserrat Light" w:hAnsi="Montserrat Light" w:cs="Arial"/>
                <w:color w:val="000000"/>
                <w:sz w:val="14"/>
                <w:szCs w:val="14"/>
              </w:rPr>
              <w:t xml:space="preserve">, con experiencia mínima comprobable de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w:t>
            </w:r>
            <w:r w:rsidRPr="00E97753">
              <w:rPr>
                <w:rFonts w:ascii="Montserrat Light" w:hAnsi="Montserrat Light" w:cs="Arial"/>
                <w:color w:val="000000"/>
                <w:sz w:val="14"/>
                <w:szCs w:val="14"/>
              </w:rPr>
              <w:t xml:space="preserve"> en ejercicio de materia Contenciosa-Administrativa, Fiscal o de Responsabilidad Patrimonial del Estado, quien tendrá como responsabilidad el auxiliar la identificación, clasificación, procesamiento, organización e integración de los </w:t>
            </w:r>
            <w:r w:rsidRPr="00E97753">
              <w:rPr>
                <w:rFonts w:ascii="Montserrat Light" w:hAnsi="Montserrat Light" w:cs="Arial"/>
                <w:color w:val="000000"/>
                <w:sz w:val="14"/>
                <w:szCs w:val="14"/>
              </w:rPr>
              <w:lastRenderedPageBreak/>
              <w:t>expedientes desde un punto de vista jurídico.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ind w:right="46"/>
              <w:jc w:val="both"/>
              <w:rPr>
                <w:rFonts w:ascii="Montserrat Light" w:hAnsi="Montserrat Light" w:cs="Arial"/>
                <w:sz w:val="14"/>
                <w:szCs w:val="14"/>
              </w:rPr>
            </w:pPr>
            <w:r w:rsidRPr="00E97753">
              <w:rPr>
                <w:rFonts w:ascii="Montserrat Light" w:hAnsi="Montserrat Light" w:cs="Arial"/>
                <w:sz w:val="14"/>
                <w:szCs w:val="14"/>
              </w:rPr>
              <w:t xml:space="preserve">Se otorgarán </w:t>
            </w:r>
            <w:r w:rsidRPr="00E97753">
              <w:rPr>
                <w:rFonts w:ascii="Montserrat Light" w:hAnsi="Montserrat Light" w:cs="Arial"/>
                <w:b/>
                <w:bCs/>
                <w:sz w:val="14"/>
                <w:szCs w:val="14"/>
              </w:rPr>
              <w:t>0.00 puntos</w:t>
            </w:r>
            <w:r w:rsidRPr="00E97753">
              <w:rPr>
                <w:rFonts w:ascii="Montserrat Light" w:hAnsi="Montserrat Light" w:cs="Arial"/>
                <w:sz w:val="14"/>
                <w:szCs w:val="14"/>
              </w:rPr>
              <w:t xml:space="preserve"> en este subrubro a quien no acredite ninguno de los </w:t>
            </w:r>
            <w:r w:rsidRPr="00E97753">
              <w:rPr>
                <w:rFonts w:ascii="Montserrat Light" w:hAnsi="Montserrat Light" w:cs="Arial"/>
                <w:sz w:val="14"/>
                <w:szCs w:val="14"/>
              </w:rPr>
              <w:lastRenderedPageBreak/>
              <w:t>documentos requisitos previamente señalados en este perfil.</w:t>
            </w: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1 año.</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8 (ocho) meses</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acredite </w:t>
            </w:r>
            <w:r w:rsidRPr="00E97753">
              <w:rPr>
                <w:rFonts w:ascii="Montserrat Light" w:hAnsi="Montserrat Light" w:cs="Arial"/>
                <w:b/>
                <w:color w:val="000000"/>
                <w:sz w:val="14"/>
                <w:szCs w:val="14"/>
              </w:rPr>
              <w:t>5 (cinco) meses o menos</w:t>
            </w:r>
            <w:r w:rsidRPr="00E97753">
              <w:rPr>
                <w:rFonts w:ascii="Montserrat Light" w:hAnsi="Montserrat Light" w:cs="Arial"/>
                <w:color w:val="000000"/>
                <w:sz w:val="14"/>
                <w:szCs w:val="14"/>
              </w:rPr>
              <w:t xml:space="preserve"> de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lastRenderedPageBreak/>
              <w:t>0.35</w:t>
            </w:r>
          </w:p>
        </w:tc>
      </w:tr>
      <w:tr w:rsidR="00E97753" w:rsidRPr="00E97753" w:rsidTr="00E97753">
        <w:trPr>
          <w:trHeight w:val="144"/>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6" w:hanging="17"/>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 xml:space="preserve">Soporte Técnico: </w:t>
            </w:r>
            <w:r w:rsidRPr="00E97753">
              <w:rPr>
                <w:rFonts w:ascii="Montserrat Light" w:hAnsi="Montserrat Light" w:cs="Arial"/>
                <w:color w:val="000000"/>
                <w:sz w:val="14"/>
                <w:szCs w:val="14"/>
              </w:rPr>
              <w:t xml:space="preserve">de conformidad con las especificaciones en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6 (seis)</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 xml:space="preserve">Soporte Técnico </w:t>
            </w:r>
            <w:r w:rsidRPr="00E97753">
              <w:rPr>
                <w:rFonts w:ascii="Montserrat Light" w:hAnsi="Montserrat Light" w:cs="Arial"/>
                <w:color w:val="000000"/>
                <w:sz w:val="14"/>
                <w:szCs w:val="14"/>
              </w:rPr>
              <w:t xml:space="preserve">con experiencia mínima comprobable de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w:t>
            </w:r>
            <w:r w:rsidRPr="00E97753">
              <w:rPr>
                <w:rFonts w:ascii="Montserrat Light" w:hAnsi="Montserrat Light" w:cs="Arial"/>
                <w:color w:val="000000"/>
                <w:sz w:val="14"/>
                <w:szCs w:val="14"/>
              </w:rPr>
              <w:t xml:space="preserve"> en soporte de transformación documental quien tendrá como responsabilidad llevar a cabo el proceso técnico de la transformación de los expedientes y del proceso de integración documental y tratamiento físico de los expedientes.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w:t>
            </w:r>
            <w:r w:rsidRPr="00E97753">
              <w:rPr>
                <w:rFonts w:ascii="Montserrat Light" w:hAnsi="Montserrat Light" w:cs="Arial"/>
                <w:color w:val="000000"/>
                <w:sz w:val="14"/>
                <w:szCs w:val="14"/>
              </w:rPr>
              <w:lastRenderedPageBreak/>
              <w:t>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La Carta de Constancia Laboral y Currículum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ind w:right="46"/>
              <w:jc w:val="both"/>
              <w:rPr>
                <w:rFonts w:ascii="Montserrat Light" w:hAnsi="Montserrat Light" w:cs="Arial"/>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1 año.</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8 (ocho) meses</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acredite </w:t>
            </w:r>
            <w:r w:rsidRPr="00E97753">
              <w:rPr>
                <w:rFonts w:ascii="Montserrat Light" w:hAnsi="Montserrat Light" w:cs="Arial"/>
                <w:b/>
                <w:color w:val="000000"/>
                <w:sz w:val="14"/>
                <w:szCs w:val="14"/>
              </w:rPr>
              <w:t>5 (cinco) meses o menos</w:t>
            </w:r>
            <w:r w:rsidRPr="00E97753">
              <w:rPr>
                <w:rFonts w:ascii="Montserrat Light" w:hAnsi="Montserrat Light" w:cs="Arial"/>
                <w:color w:val="000000"/>
                <w:sz w:val="14"/>
                <w:szCs w:val="14"/>
              </w:rPr>
              <w:t xml:space="preserve"> de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t>0.35</w:t>
            </w:r>
          </w:p>
        </w:tc>
      </w:tr>
      <w:tr w:rsidR="00E97753" w:rsidRPr="00E97753" w:rsidTr="00E97753">
        <w:trPr>
          <w:trHeight w:val="144"/>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6" w:hanging="17"/>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 xml:space="preserve">Especialista en Grafoscopía y Documentoscopía: </w:t>
            </w:r>
            <w:r w:rsidRPr="00E97753">
              <w:rPr>
                <w:rFonts w:ascii="Montserrat Light" w:hAnsi="Montserrat Light" w:cs="Arial"/>
                <w:color w:val="000000"/>
                <w:sz w:val="14"/>
                <w:szCs w:val="14"/>
              </w:rPr>
              <w:t xml:space="preserve">de conformidad con las especificaciones en el numeral </w:t>
            </w:r>
            <w:r w:rsidRPr="00E97753">
              <w:rPr>
                <w:rFonts w:ascii="Montserrat Light" w:hAnsi="Montserrat Light" w:cs="Arial"/>
                <w:b/>
                <w:bCs/>
                <w:color w:val="000000"/>
                <w:sz w:val="14"/>
                <w:szCs w:val="14"/>
              </w:rPr>
              <w:t>3.3.1 Personal Especializado</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10 (diez)</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Especialistas en Grafoscopía y Documentoscopía</w:t>
            </w:r>
            <w:r w:rsidRPr="00E97753">
              <w:rPr>
                <w:rFonts w:ascii="Montserrat Light" w:hAnsi="Montserrat Light" w:cs="Arial"/>
                <w:color w:val="000000"/>
                <w:sz w:val="14"/>
                <w:szCs w:val="14"/>
              </w:rPr>
              <w:t xml:space="preserve"> con experiencia mínima comprobable de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w:t>
            </w:r>
            <w:r w:rsidRPr="00E97753">
              <w:rPr>
                <w:rFonts w:ascii="Montserrat Light" w:hAnsi="Montserrat Light" w:cs="Arial"/>
                <w:color w:val="000000"/>
                <w:sz w:val="14"/>
                <w:szCs w:val="14"/>
              </w:rPr>
              <w:t xml:space="preserve"> en experiencia </w:t>
            </w:r>
            <w:proofErr w:type="spellStart"/>
            <w:r w:rsidRPr="00E97753">
              <w:rPr>
                <w:rFonts w:ascii="Montserrat Light" w:hAnsi="Montserrat Light" w:cs="Arial"/>
                <w:color w:val="000000"/>
                <w:sz w:val="14"/>
                <w:szCs w:val="14"/>
              </w:rPr>
              <w:t>grafoscópica</w:t>
            </w:r>
            <w:proofErr w:type="spellEnd"/>
            <w:r w:rsidRPr="00E97753">
              <w:rPr>
                <w:rFonts w:ascii="Montserrat Light" w:hAnsi="Montserrat Light" w:cs="Arial"/>
                <w:color w:val="000000"/>
                <w:sz w:val="14"/>
                <w:szCs w:val="14"/>
              </w:rPr>
              <w:t xml:space="preserve"> y </w:t>
            </w:r>
            <w:proofErr w:type="spellStart"/>
            <w:r w:rsidRPr="00E97753">
              <w:rPr>
                <w:rFonts w:ascii="Montserrat Light" w:hAnsi="Montserrat Light" w:cs="Arial"/>
                <w:color w:val="000000"/>
                <w:sz w:val="14"/>
                <w:szCs w:val="14"/>
              </w:rPr>
              <w:t>documentoscópica</w:t>
            </w:r>
            <w:proofErr w:type="spellEnd"/>
            <w:r w:rsidRPr="00E97753">
              <w:rPr>
                <w:rFonts w:ascii="Montserrat Light" w:hAnsi="Montserrat Light" w:cs="Arial"/>
                <w:color w:val="000000"/>
                <w:sz w:val="14"/>
                <w:szCs w:val="14"/>
              </w:rPr>
              <w:t>, quien tendrá como responsabilidad llevar a cabo la ficha técnica para determinar la autoría gráfica de la parte actora en los juicios y procedimientos que se le asignen.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ind w:right="46"/>
              <w:jc w:val="both"/>
              <w:rPr>
                <w:rFonts w:ascii="Montserrat Light" w:hAnsi="Montserrat Light" w:cs="Arial"/>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 en su totalidad de perfiles requeridos: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1 año.</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bookmarkStart w:id="145" w:name="_Hlk170477029"/>
            <w:r w:rsidRPr="00E97753">
              <w:rPr>
                <w:rFonts w:ascii="Montserrat Light" w:hAnsi="Montserrat Light" w:cs="Arial"/>
                <w:color w:val="000000"/>
                <w:sz w:val="14"/>
                <w:szCs w:val="14"/>
              </w:rPr>
              <w:t xml:space="preserve">Al licitante que presente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y carta de constancia laboral, que acredite los 10 (diez) especialistas requeridos y la documentación completa y debidamente </w:t>
            </w:r>
            <w:proofErr w:type="spellStart"/>
            <w:r w:rsidRPr="00E97753">
              <w:rPr>
                <w:rFonts w:ascii="Montserrat Light" w:hAnsi="Montserrat Light" w:cs="Arial"/>
                <w:color w:val="000000"/>
                <w:sz w:val="14"/>
                <w:szCs w:val="14"/>
              </w:rPr>
              <w:t>requisitada</w:t>
            </w:r>
            <w:proofErr w:type="spellEnd"/>
            <w:r w:rsidRPr="00E97753">
              <w:rPr>
                <w:rFonts w:ascii="Montserrat Light" w:hAnsi="Montserrat Light" w:cs="Arial"/>
                <w:color w:val="000000"/>
                <w:sz w:val="14"/>
                <w:szCs w:val="14"/>
              </w:rPr>
              <w:t xml:space="preserve"> con acreditación de la experiencia del personal propuesto, tal cual se requiere, se le otorgará un puntaje de </w:t>
            </w:r>
            <w:r w:rsidRPr="00E97753">
              <w:rPr>
                <w:rFonts w:ascii="Montserrat Light" w:hAnsi="Montserrat Light" w:cs="Arial"/>
                <w:b/>
                <w:bCs/>
                <w:color w:val="000000"/>
                <w:sz w:val="14"/>
                <w:szCs w:val="14"/>
              </w:rPr>
              <w:t>0.35 puntos.</w:t>
            </w:r>
          </w:p>
          <w:bookmarkEnd w:id="145"/>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y carta de constancia laboral, que acredite de 9 a 7 especialistas requeridos y la documentación completa y debidamente </w:t>
            </w:r>
            <w:proofErr w:type="spellStart"/>
            <w:r w:rsidRPr="00E97753">
              <w:rPr>
                <w:rFonts w:ascii="Montserrat Light" w:hAnsi="Montserrat Light" w:cs="Arial"/>
                <w:color w:val="000000"/>
                <w:sz w:val="14"/>
                <w:szCs w:val="14"/>
              </w:rPr>
              <w:t>requisitada</w:t>
            </w:r>
            <w:proofErr w:type="spellEnd"/>
            <w:r w:rsidRPr="00E97753">
              <w:rPr>
                <w:rFonts w:ascii="Montserrat Light" w:hAnsi="Montserrat Light" w:cs="Arial"/>
                <w:color w:val="000000"/>
                <w:sz w:val="14"/>
                <w:szCs w:val="14"/>
              </w:rPr>
              <w:t xml:space="preserve"> con acreditación de la experiencia del personal propuesto, tal cual se requiere, se le otorgará un puntaje de</w:t>
            </w:r>
            <w:r w:rsidRPr="00E97753">
              <w:rPr>
                <w:rFonts w:ascii="Montserrat Light" w:hAnsi="Montserrat Light" w:cs="Arial"/>
                <w:bCs/>
                <w:color w:val="000000"/>
                <w:sz w:val="14"/>
                <w:szCs w:val="14"/>
              </w:rPr>
              <w:t xml:space="preserv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y carta de constancia laboral, que acredite de 6 a 4 especialistas requeridos y la documentación completa y debidamente </w:t>
            </w:r>
            <w:proofErr w:type="spellStart"/>
            <w:r w:rsidRPr="00E97753">
              <w:rPr>
                <w:rFonts w:ascii="Montserrat Light" w:hAnsi="Montserrat Light" w:cs="Arial"/>
                <w:color w:val="000000"/>
                <w:sz w:val="14"/>
                <w:szCs w:val="14"/>
              </w:rPr>
              <w:t>requisitada</w:t>
            </w:r>
            <w:proofErr w:type="spellEnd"/>
            <w:r w:rsidRPr="00E97753">
              <w:rPr>
                <w:rFonts w:ascii="Montserrat Light" w:hAnsi="Montserrat Light" w:cs="Arial"/>
                <w:color w:val="000000"/>
                <w:sz w:val="14"/>
                <w:szCs w:val="14"/>
              </w:rPr>
              <w:t xml:space="preserve"> con acreditación de la experiencia del personal propuesto, tal cual se requiere, se le otorgará un puntaje de</w:t>
            </w:r>
            <w:r w:rsidRPr="00E97753">
              <w:rPr>
                <w:rFonts w:ascii="Montserrat Light" w:hAnsi="Montserrat Light" w:cs="Arial"/>
                <w:bCs/>
                <w:color w:val="000000"/>
                <w:sz w:val="14"/>
                <w:szCs w:val="14"/>
              </w:rPr>
              <w:t xml:space="preserv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presente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y carta de constancia </w:t>
            </w:r>
            <w:r w:rsidRPr="00E97753">
              <w:rPr>
                <w:rFonts w:ascii="Montserrat Light" w:hAnsi="Montserrat Light" w:cs="Arial"/>
                <w:color w:val="000000"/>
                <w:sz w:val="14"/>
                <w:szCs w:val="14"/>
              </w:rPr>
              <w:lastRenderedPageBreak/>
              <w:t xml:space="preserve">laboral, que acredite de 3 a 0 especialistas requeridos y la documentación completa y debidamente </w:t>
            </w:r>
            <w:proofErr w:type="spellStart"/>
            <w:r w:rsidRPr="00E97753">
              <w:rPr>
                <w:rFonts w:ascii="Montserrat Light" w:hAnsi="Montserrat Light" w:cs="Arial"/>
                <w:color w:val="000000"/>
                <w:sz w:val="14"/>
                <w:szCs w:val="14"/>
              </w:rPr>
              <w:t>requisitada</w:t>
            </w:r>
            <w:proofErr w:type="spellEnd"/>
            <w:r w:rsidRPr="00E97753">
              <w:rPr>
                <w:rFonts w:ascii="Montserrat Light" w:hAnsi="Montserrat Light" w:cs="Arial"/>
                <w:color w:val="000000"/>
                <w:sz w:val="14"/>
                <w:szCs w:val="14"/>
              </w:rPr>
              <w:t xml:space="preserve"> con acreditación de la experiencia del personal propuesto, tal cual se requiere, se le otorgará un puntaje de</w:t>
            </w:r>
            <w:r w:rsidRPr="00E97753">
              <w:rPr>
                <w:rFonts w:ascii="Montserrat Light" w:hAnsi="Montserrat Light" w:cs="Arial"/>
                <w:bCs/>
                <w:color w:val="000000"/>
                <w:sz w:val="14"/>
                <w:szCs w:val="14"/>
              </w:rPr>
              <w:t xml:space="preserv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lastRenderedPageBreak/>
              <w:t>0.35</w:t>
            </w:r>
          </w:p>
        </w:tc>
      </w:tr>
      <w:tr w:rsidR="00E97753" w:rsidRPr="00E97753" w:rsidTr="00E97753">
        <w:trPr>
          <w:trHeight w:val="144"/>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6" w:hanging="17"/>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 xml:space="preserve">Médico Especialista: </w:t>
            </w:r>
            <w:r w:rsidRPr="00E97753">
              <w:rPr>
                <w:rFonts w:ascii="Montserrat Light" w:hAnsi="Montserrat Light" w:cs="Arial"/>
                <w:color w:val="000000"/>
                <w:sz w:val="14"/>
                <w:szCs w:val="14"/>
              </w:rPr>
              <w:t xml:space="preserve">de conformidad con las especificaciones en el numeral </w:t>
            </w:r>
            <w:r w:rsidRPr="00E97753">
              <w:rPr>
                <w:rFonts w:ascii="Montserrat Light" w:hAnsi="Montserrat Light" w:cs="Arial"/>
                <w:b/>
                <w:bCs/>
                <w:color w:val="000000"/>
                <w:sz w:val="14"/>
                <w:szCs w:val="14"/>
              </w:rPr>
              <w:t>3.3.1 Personal Especializado</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 xml:space="preserve">Médico Especialista </w:t>
            </w:r>
            <w:r w:rsidRPr="00E97753">
              <w:rPr>
                <w:rFonts w:ascii="Montserrat Light" w:hAnsi="Montserrat Light" w:cs="Arial"/>
                <w:color w:val="000000"/>
                <w:sz w:val="14"/>
                <w:szCs w:val="14"/>
              </w:rPr>
              <w:t xml:space="preserve">con experiencia mínima comprobable de </w:t>
            </w:r>
            <w:r w:rsidRPr="00E97753">
              <w:rPr>
                <w:rFonts w:ascii="Montserrat Light" w:hAnsi="Montserrat Light" w:cs="Arial"/>
                <w:b/>
                <w:bCs/>
                <w:color w:val="000000"/>
                <w:sz w:val="14"/>
                <w:szCs w:val="14"/>
              </w:rPr>
              <w:t>2 (dos)</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años</w:t>
            </w:r>
            <w:r w:rsidRPr="00E97753">
              <w:rPr>
                <w:rFonts w:ascii="Montserrat Light" w:hAnsi="Montserrat Light" w:cs="Arial"/>
                <w:color w:val="000000"/>
                <w:sz w:val="14"/>
                <w:szCs w:val="14"/>
              </w:rPr>
              <w:t xml:space="preserve"> en ejercicio de su especialidad </w:t>
            </w:r>
            <w:r w:rsidRPr="00E97753">
              <w:rPr>
                <w:rFonts w:ascii="Montserrat Light" w:eastAsia="Montserrat" w:hAnsi="Montserrat Light" w:cs="Montserrat"/>
                <w:sz w:val="14"/>
                <w:szCs w:val="14"/>
              </w:rPr>
              <w:t xml:space="preserve">por cada una de las ramas mencionadas en el numeral </w:t>
            </w:r>
            <w:r w:rsidRPr="00E97753">
              <w:rPr>
                <w:rFonts w:ascii="Montserrat Light" w:eastAsia="Montserrat" w:hAnsi="Montserrat Light" w:cs="Montserrat"/>
                <w:b/>
                <w:sz w:val="14"/>
                <w:szCs w:val="14"/>
              </w:rPr>
              <w:t xml:space="preserve">2.1 </w:t>
            </w:r>
            <w:r w:rsidRPr="00E97753">
              <w:rPr>
                <w:rFonts w:ascii="Montserrat Light" w:eastAsia="Montserrat" w:hAnsi="Montserrat Light" w:cs="Montserrat"/>
                <w:b/>
                <w:sz w:val="14"/>
                <w:szCs w:val="14"/>
              </w:rPr>
              <w:lastRenderedPageBreak/>
              <w:t xml:space="preserve">Condiciones de la entrega y recepción para el procesamiento de los expedientes </w:t>
            </w:r>
            <w:r w:rsidRPr="00E97753">
              <w:rPr>
                <w:rFonts w:ascii="Montserrat Light" w:eastAsia="Montserrat" w:hAnsi="Montserrat Light" w:cs="Montserrat"/>
                <w:bCs/>
                <w:sz w:val="14"/>
                <w:szCs w:val="14"/>
              </w:rPr>
              <w:t xml:space="preserve">del Anexo Técnico, </w:t>
            </w:r>
            <w:r w:rsidRPr="00E97753">
              <w:rPr>
                <w:rFonts w:ascii="Montserrat Light" w:hAnsi="Montserrat Light" w:cs="Arial"/>
                <w:color w:val="000000"/>
                <w:sz w:val="14"/>
                <w:szCs w:val="14"/>
              </w:rPr>
              <w:t>quienes se encargarán de llevar a cabo la ficha técnica en los juicios y procedimientos que se le asignen.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lastRenderedPageBreak/>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2 años.</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Carta de Constancia Laboral que acredite dos años de experiencia en un puesto igual o similar en la empresa, </w:t>
            </w:r>
            <w:r w:rsidRPr="00E97753">
              <w:rPr>
                <w:rFonts w:ascii="Montserrat Light" w:hAnsi="Montserrat Light" w:cs="Arial"/>
                <w:color w:val="000000"/>
                <w:sz w:val="14"/>
                <w:szCs w:val="14"/>
              </w:rPr>
              <w:lastRenderedPageBreak/>
              <w:t>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1 (uno)</w:t>
            </w:r>
            <w:r w:rsidRPr="00E97753">
              <w:rPr>
                <w:rFonts w:ascii="Montserrat Light" w:hAnsi="Montserrat Light" w:cs="Arial"/>
                <w:bCs/>
                <w:color w:val="000000"/>
                <w:sz w:val="14"/>
                <w:szCs w:val="14"/>
              </w:rPr>
              <w:t xml:space="preserve"> </w:t>
            </w:r>
            <w:r w:rsidRPr="00E97753">
              <w:rPr>
                <w:rFonts w:ascii="Montserrat Light" w:hAnsi="Montserrat Light" w:cs="Arial"/>
                <w:b/>
                <w:bCs/>
                <w:color w:val="000000"/>
                <w:sz w:val="14"/>
                <w:szCs w:val="14"/>
              </w:rPr>
              <w:t>año</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a 11 (once)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no acredite la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lastRenderedPageBreak/>
              <w:t>0.35</w:t>
            </w:r>
          </w:p>
        </w:tc>
      </w:tr>
      <w:tr w:rsidR="00E97753" w:rsidRPr="00E97753" w:rsidTr="00E97753">
        <w:trPr>
          <w:trHeight w:val="144"/>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6" w:hanging="17"/>
              <w:jc w:val="both"/>
              <w:rPr>
                <w:rFonts w:ascii="Montserrat Light" w:hAnsi="Montserrat Light" w:cs="Arial"/>
                <w:b/>
                <w:color w:val="000000"/>
                <w:sz w:val="14"/>
                <w:szCs w:val="14"/>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 xml:space="preserve">Especialista en Psicología: </w:t>
            </w:r>
            <w:r w:rsidRPr="00E97753">
              <w:rPr>
                <w:rFonts w:ascii="Montserrat Light" w:hAnsi="Montserrat Light" w:cs="Arial"/>
                <w:color w:val="000000"/>
                <w:sz w:val="14"/>
                <w:szCs w:val="14"/>
              </w:rPr>
              <w:t xml:space="preserve">de conformidad con las especificaciones en el numeral </w:t>
            </w:r>
            <w:r w:rsidRPr="00E97753">
              <w:rPr>
                <w:rFonts w:ascii="Montserrat Light" w:hAnsi="Montserrat Light" w:cs="Arial"/>
                <w:b/>
                <w:bCs/>
                <w:color w:val="000000"/>
                <w:sz w:val="14"/>
                <w:szCs w:val="14"/>
              </w:rPr>
              <w:t>3.3.1 Personal Especializado</w:t>
            </w:r>
            <w:r w:rsidRPr="00E97753">
              <w:rPr>
                <w:rFonts w:ascii="Montserrat Light" w:hAnsi="Montserrat Light" w:cs="Arial"/>
                <w:color w:val="000000"/>
                <w:sz w:val="14"/>
                <w:szCs w:val="14"/>
              </w:rPr>
              <w:t>, del Anexo Técnico.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El Licitante deberá acreditar que cuenta con </w:t>
            </w:r>
            <w:r w:rsidRPr="00E97753">
              <w:rPr>
                <w:rFonts w:ascii="Montserrat Light" w:hAnsi="Montserrat Light" w:cs="Arial"/>
                <w:b/>
                <w:bCs/>
                <w:color w:val="000000"/>
                <w:sz w:val="14"/>
                <w:szCs w:val="14"/>
              </w:rPr>
              <w:t>10 (diez)</w:t>
            </w:r>
            <w:r w:rsidRPr="00E97753">
              <w:rPr>
                <w:rFonts w:ascii="Montserrat Light" w:hAnsi="Montserrat Light" w:cs="Arial"/>
                <w:color w:val="000000"/>
                <w:sz w:val="14"/>
                <w:szCs w:val="14"/>
              </w:rPr>
              <w:t xml:space="preserve"> representante  con perfil de </w:t>
            </w:r>
            <w:r w:rsidRPr="00E97753">
              <w:rPr>
                <w:rFonts w:ascii="Montserrat Light" w:hAnsi="Montserrat Light" w:cs="Arial"/>
                <w:b/>
                <w:bCs/>
                <w:color w:val="000000"/>
                <w:sz w:val="14"/>
                <w:szCs w:val="14"/>
              </w:rPr>
              <w:t xml:space="preserve">Especialista en Psicología </w:t>
            </w:r>
            <w:r w:rsidRPr="00E97753">
              <w:rPr>
                <w:rFonts w:ascii="Montserrat Light" w:hAnsi="Montserrat Light" w:cs="Arial"/>
                <w:color w:val="000000"/>
                <w:sz w:val="14"/>
                <w:szCs w:val="14"/>
              </w:rPr>
              <w:t xml:space="preserve">con experiencia mínima comprobable de </w:t>
            </w:r>
            <w:r w:rsidRPr="00E97753">
              <w:rPr>
                <w:rFonts w:ascii="Montserrat Light" w:hAnsi="Montserrat Light" w:cs="Arial"/>
                <w:b/>
                <w:bCs/>
                <w:color w:val="000000"/>
                <w:sz w:val="14"/>
                <w:szCs w:val="14"/>
              </w:rPr>
              <w:t>2 (dos)</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años</w:t>
            </w:r>
            <w:r w:rsidRPr="00E97753">
              <w:rPr>
                <w:rFonts w:ascii="Montserrat Light" w:hAnsi="Montserrat Light" w:cs="Arial"/>
                <w:color w:val="000000"/>
                <w:sz w:val="14"/>
                <w:szCs w:val="14"/>
              </w:rPr>
              <w:t xml:space="preserve"> en el ejercicio en Psicología Cognitiva Conductual, Clínica, Laboral u Organizacional, quien tendrá como responsabilidad llevar a cabo la ficha técnica para por medio de entrevistas en la demarcación territorial correspondiente, para determinar la </w:t>
            </w:r>
            <w:r w:rsidRPr="00E97753">
              <w:rPr>
                <w:rFonts w:ascii="Montserrat Light" w:eastAsia="Montserrat" w:hAnsi="Montserrat Light" w:cs="Montserrat"/>
                <w:bCs/>
                <w:sz w:val="14"/>
                <w:szCs w:val="14"/>
              </w:rPr>
              <w:t>veracidad y congruencia</w:t>
            </w:r>
            <w:r w:rsidRPr="00E97753">
              <w:rPr>
                <w:rFonts w:ascii="Montserrat Light" w:hAnsi="Montserrat Light" w:cs="Arial"/>
                <w:color w:val="000000"/>
                <w:sz w:val="14"/>
                <w:szCs w:val="14"/>
              </w:rPr>
              <w:t xml:space="preserve"> del dicho de la parte actora en los juicios y procedimientos correspondientes.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El Licitante acreditará la experiencia mediante la presentación de los siguientes documentos: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Currículum Vitae</w:t>
            </w:r>
            <w:r w:rsidRPr="00E97753">
              <w:rPr>
                <w:rFonts w:ascii="Montserrat Light" w:hAnsi="Montserrat Light" w:cs="Arial"/>
                <w:color w:val="000000"/>
                <w:sz w:val="14"/>
                <w:szCs w:val="14"/>
              </w:rPr>
              <w:t xml:space="preserve">: Actualizado y firmado por la persona propuesta y por el Representante Legal de El Licitante, el cual debe contener al menos la siguiente información: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Nombre</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Domicilio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Número de Teléfono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Correo electrónico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Nivel de Estudios; Cédula Profesional y/o Título</w:t>
            </w:r>
          </w:p>
          <w:p w:rsidR="00E97753" w:rsidRPr="00E97753" w:rsidRDefault="00E97753" w:rsidP="00E97753">
            <w:pPr>
              <w:pStyle w:val="Prrafodelista"/>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Carta de Constancia Laboral</w:t>
            </w:r>
            <w:r w:rsidRPr="00E97753">
              <w:rPr>
                <w:rFonts w:ascii="Montserrat Light" w:hAnsi="Montserrat Light" w:cs="Arial"/>
                <w:color w:val="000000"/>
                <w:sz w:val="14"/>
                <w:szCs w:val="14"/>
              </w:rPr>
              <w:t xml:space="preserve"> en </w:t>
            </w:r>
            <w:r w:rsidRPr="00E97753">
              <w:rPr>
                <w:rFonts w:ascii="Montserrat Light" w:hAnsi="Montserrat Light" w:cs="Arial"/>
                <w:color w:val="000000"/>
                <w:sz w:val="14"/>
                <w:szCs w:val="14"/>
              </w:rPr>
              <w:lastRenderedPageBreak/>
              <w:t>la que se indique puestos y años de experiencia laboral en puestos similares, conteniendo datos de contacto y firma del Representante Legal de la empresa y del Director de Recursos Humanos.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La Carta de Constancia Laboral y </w:t>
            </w:r>
            <w:proofErr w:type="spellStart"/>
            <w:r w:rsidRPr="00E97753">
              <w:rPr>
                <w:rFonts w:ascii="Montserrat Light" w:hAnsi="Montserrat Light" w:cs="Arial"/>
                <w:color w:val="000000"/>
                <w:sz w:val="14"/>
                <w:szCs w:val="14"/>
              </w:rPr>
              <w:t>Curriculum</w:t>
            </w:r>
            <w:proofErr w:type="spellEnd"/>
            <w:r w:rsidRPr="00E97753">
              <w:rPr>
                <w:rFonts w:ascii="Montserrat Light" w:hAnsi="Montserrat Light" w:cs="Arial"/>
                <w:color w:val="000000"/>
                <w:sz w:val="14"/>
                <w:szCs w:val="14"/>
              </w:rPr>
              <w:t xml:space="preserve"> Vitae que no contengan todos los datos requeridos en el presente rubro, no serán tomados en cuenta, es decir, no serán sujetos de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 xml:space="preserve">0.35 </w:t>
            </w:r>
            <w:r w:rsidRPr="00E97753">
              <w:rPr>
                <w:rFonts w:ascii="Montserrat Light" w:hAnsi="Montserrat Light" w:cs="Arial"/>
                <w:color w:val="000000"/>
                <w:sz w:val="14"/>
                <w:szCs w:val="14"/>
              </w:rPr>
              <w:t>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sz w:val="14"/>
                <w:szCs w:val="14"/>
              </w:rPr>
              <w:t>No se otorgarán puntos en este subrubro a quien no acredite ninguno de los documentos requisitos previamente señalados en este perfil.</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experiencia solicitada en el presente perfil,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La totalidad de personas requeridas para el presente perfil</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Currículums Vitae firmado por la persona propuesta y acreditando la experiencia de</w:t>
            </w:r>
            <w:r w:rsidRPr="00E97753">
              <w:rPr>
                <w:rFonts w:ascii="Montserrat Light" w:hAnsi="Montserrat Light" w:cs="Arial"/>
                <w:b/>
                <w:color w:val="000000"/>
                <w:sz w:val="14"/>
                <w:szCs w:val="14"/>
              </w:rPr>
              <w:t xml:space="preserve"> 2 años.</w:t>
            </w:r>
          </w:p>
          <w:p w:rsidR="00E97753" w:rsidRPr="00E97753" w:rsidRDefault="00E97753" w:rsidP="00E97753">
            <w:pPr>
              <w:pStyle w:val="Prrafodelista"/>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Carta de Constancia Laboral que acredite dos años de experiencia en un puesto igual o similar en la empresa, firmada por director de Recursos Humanos y Representante Legal del Licitante, bajo protesta de decir verdad.</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color w:val="000000"/>
                <w:sz w:val="14"/>
                <w:szCs w:val="14"/>
              </w:rPr>
              <w:t xml:space="preserve">Al licitante que presente la documentación completa que acredite la experiencia del personal propuesto, tal cual se requiere, se le otorgará un puntaje de </w:t>
            </w:r>
            <w:r w:rsidRPr="00E97753">
              <w:rPr>
                <w:rFonts w:ascii="Montserrat Light" w:hAnsi="Montserrat Light" w:cs="Arial"/>
                <w:b/>
                <w:bCs/>
                <w:color w:val="000000"/>
                <w:sz w:val="14"/>
                <w:szCs w:val="14"/>
              </w:rPr>
              <w:t>0.35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Cs/>
                <w:color w:val="000000"/>
                <w:sz w:val="14"/>
                <w:szCs w:val="14"/>
              </w:rPr>
              <w:t xml:space="preserve">Al licitante que presente el Currículum Vitae y Carta de Constancia Laboral con </w:t>
            </w:r>
            <w:r w:rsidRPr="00E97753">
              <w:rPr>
                <w:rFonts w:ascii="Montserrat Light" w:hAnsi="Montserrat Light" w:cs="Arial"/>
                <w:b/>
                <w:bCs/>
                <w:color w:val="000000"/>
                <w:sz w:val="14"/>
                <w:szCs w:val="14"/>
              </w:rPr>
              <w:t>1 (uno)</w:t>
            </w:r>
            <w:r w:rsidRPr="00E97753">
              <w:rPr>
                <w:rFonts w:ascii="Montserrat Light" w:hAnsi="Montserrat Light" w:cs="Arial"/>
                <w:bCs/>
                <w:color w:val="000000"/>
                <w:sz w:val="14"/>
                <w:szCs w:val="14"/>
              </w:rPr>
              <w:t xml:space="preserve"> </w:t>
            </w:r>
            <w:r w:rsidRPr="00E97753">
              <w:rPr>
                <w:rFonts w:ascii="Montserrat Light" w:hAnsi="Montserrat Light" w:cs="Arial"/>
                <w:b/>
                <w:bCs/>
                <w:color w:val="000000"/>
                <w:sz w:val="14"/>
                <w:szCs w:val="14"/>
              </w:rPr>
              <w:t>año</w:t>
            </w:r>
            <w:r w:rsidRPr="00E97753">
              <w:rPr>
                <w:rFonts w:ascii="Montserrat Light" w:hAnsi="Montserrat Light" w:cs="Arial"/>
                <w:bCs/>
                <w:color w:val="000000"/>
                <w:sz w:val="14"/>
                <w:szCs w:val="14"/>
              </w:rPr>
              <w:t xml:space="preserve"> de experiencia, se le otorgará un puntaje de </w:t>
            </w:r>
            <w:r w:rsidRPr="00E97753">
              <w:rPr>
                <w:rFonts w:ascii="Montserrat Light" w:hAnsi="Montserrat Light" w:cs="Arial"/>
                <w:b/>
                <w:color w:val="000000"/>
                <w:sz w:val="14"/>
                <w:szCs w:val="14"/>
              </w:rPr>
              <w:t>0.175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presente de </w:t>
            </w:r>
            <w:r w:rsidRPr="00E97753">
              <w:rPr>
                <w:rFonts w:ascii="Montserrat Light" w:hAnsi="Montserrat Light" w:cs="Arial"/>
                <w:b/>
                <w:color w:val="000000"/>
                <w:sz w:val="14"/>
                <w:szCs w:val="14"/>
              </w:rPr>
              <w:t xml:space="preserve">6 (seis) a 11 (once) meses </w:t>
            </w:r>
            <w:r w:rsidRPr="00E97753">
              <w:rPr>
                <w:rFonts w:ascii="Montserrat Light" w:hAnsi="Montserrat Light" w:cs="Arial"/>
                <w:color w:val="000000"/>
                <w:sz w:val="14"/>
                <w:szCs w:val="14"/>
              </w:rPr>
              <w:t xml:space="preserve">de experiencia de los documentos requeridos se le otorgará un puntaje de </w:t>
            </w:r>
            <w:r w:rsidRPr="00E97753">
              <w:rPr>
                <w:rFonts w:ascii="Montserrat Light" w:hAnsi="Montserrat Light" w:cs="Arial"/>
                <w:b/>
                <w:color w:val="000000"/>
                <w:sz w:val="14"/>
                <w:szCs w:val="14"/>
              </w:rPr>
              <w:t>0.0875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color w:val="000000"/>
                <w:sz w:val="14"/>
                <w:szCs w:val="14"/>
              </w:rPr>
            </w:pPr>
            <w:r w:rsidRPr="00E97753">
              <w:rPr>
                <w:rFonts w:ascii="Montserrat Light" w:hAnsi="Montserrat Light" w:cs="Arial"/>
                <w:color w:val="000000"/>
                <w:sz w:val="14"/>
                <w:szCs w:val="14"/>
              </w:rPr>
              <w:t xml:space="preserve">Al licitante que no acredite la experiencia en los documentos requeridos, o que no acredite la cantidad total de personas para el presente perfil, se le otorgará un puntaje de </w:t>
            </w:r>
            <w:r w:rsidRPr="00E97753">
              <w:rPr>
                <w:rFonts w:ascii="Montserrat Light" w:hAnsi="Montserrat Light" w:cs="Arial"/>
                <w:b/>
                <w:color w:val="000000"/>
                <w:sz w:val="14"/>
                <w:szCs w:val="14"/>
              </w:rPr>
              <w:t>0.0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color w:val="000000"/>
                <w:sz w:val="14"/>
                <w:szCs w:val="14"/>
              </w:rPr>
            </w:pPr>
            <w:r w:rsidRPr="00E97753">
              <w:rPr>
                <w:rFonts w:ascii="Montserrat Light" w:hAnsi="Montserrat Light" w:cs="Arial"/>
                <w:b/>
                <w:bCs/>
                <w:color w:val="000000"/>
                <w:sz w:val="14"/>
                <w:szCs w:val="14"/>
              </w:rPr>
              <w:t>0.35</w:t>
            </w:r>
          </w:p>
        </w:tc>
      </w:tr>
      <w:tr w:rsidR="00E97753" w:rsidRPr="00E97753" w:rsidTr="00E97753">
        <w:trPr>
          <w:trHeight w:val="377"/>
        </w:trPr>
        <w:tc>
          <w:tcPr>
            <w:tcW w:w="713" w:type="pct"/>
            <w:shd w:val="clear" w:color="auto" w:fill="FFFFFF" w:themeFill="background1"/>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r w:rsidRPr="00E97753">
              <w:rPr>
                <w:rFonts w:ascii="Montserrat Light" w:hAnsi="Montserrat Light" w:cs="Arial"/>
                <w:b/>
                <w:sz w:val="14"/>
                <w:szCs w:val="14"/>
                <w:lang w:eastAsia="ar-SA"/>
              </w:rPr>
              <w:lastRenderedPageBreak/>
              <w:t>Competencia y habilidad en el trabajo de acuerdo a sus conocimientos académicos o profesionales.</w:t>
            </w:r>
          </w:p>
        </w:tc>
        <w:tc>
          <w:tcPr>
            <w:tcW w:w="1308" w:type="pct"/>
            <w:gridSpan w:val="3"/>
            <w:shd w:val="clear" w:color="auto" w:fill="FFFFFF" w:themeFill="background1"/>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la competencia o habilidad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de Operaciones</w:t>
            </w:r>
            <w:r w:rsidRPr="00E97753">
              <w:rPr>
                <w:rFonts w:ascii="Montserrat Light" w:hAnsi="Montserrat Light" w:cs="Arial"/>
                <w:color w:val="000000"/>
                <w:sz w:val="14"/>
                <w:szCs w:val="14"/>
              </w:rPr>
              <w:t xml:space="preserve">, por medio de presentar Título y Cédula Profesional que acrediten haber concluido con los estudios correspondientes en alguna licenciatura en ramas administrativas, jurídicas o alguna ingeniería, emitida por la Secretaría de Educación Pública (SEP), así como con estudios de maestría </w:t>
            </w:r>
            <w:r w:rsidRPr="00E97753">
              <w:rPr>
                <w:rFonts w:ascii="Montserrat Light" w:eastAsia="Montserrat" w:hAnsi="Montserrat Light" w:cs="Montserrat"/>
                <w:color w:val="000000"/>
                <w:sz w:val="14"/>
                <w:szCs w:val="14"/>
              </w:rPr>
              <w:t>en ramas administrativas o de ciencias sociales</w:t>
            </w:r>
            <w:r w:rsidRPr="00E97753">
              <w:rPr>
                <w:rFonts w:ascii="Montserrat Light" w:hAnsi="Montserrat Light" w:cs="Arial"/>
                <w:color w:val="000000"/>
                <w:sz w:val="14"/>
                <w:szCs w:val="14"/>
              </w:rPr>
              <w:t xml:space="preserve">; con la finalidad de cumplir los requisitos necesarios para lleva a cabo los trabajos materia del presente servicio y que cuenta con los conocimientos académicos y </w:t>
            </w:r>
            <w:r w:rsidRPr="00E97753">
              <w:rPr>
                <w:rFonts w:ascii="Montserrat Light" w:hAnsi="Montserrat Light" w:cs="Arial"/>
                <w:color w:val="000000"/>
                <w:sz w:val="14"/>
                <w:szCs w:val="14"/>
              </w:rPr>
              <w:lastRenderedPageBreak/>
              <w:t>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olor w:val="000000"/>
                <w:sz w:val="14"/>
                <w:szCs w:val="14"/>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2479" w:type="pct"/>
            <w:gridSpan w:val="2"/>
            <w:shd w:val="clear" w:color="auto" w:fill="FFFFFF" w:themeFill="background1"/>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Título en alguna licenciatura en ramas administrativas, jurídicas o alguna ingeniería, emitida por la Secretaría de Educación Pública (SEP).</w:t>
            </w: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Maestría en </w:t>
            </w:r>
            <w:r w:rsidRPr="00E97753">
              <w:rPr>
                <w:rFonts w:ascii="Montserrat Light" w:eastAsia="Montserrat" w:hAnsi="Montserrat Light" w:cs="Montserrat"/>
                <w:color w:val="000000"/>
                <w:sz w:val="14"/>
                <w:szCs w:val="14"/>
              </w:rPr>
              <w:t>ramas administrativas o de ciencias sociales.</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correspondiente a la licenciatura, debidamente inscrita en la Dirección General de Profesiones.</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correspondiente a la maestría, debidamente inscrita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y Cédula de la licenciatura y la maestría, tal cual se requiere,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 xml:space="preserve">Al licitante que acredite parcialmente la escolaridad del perfil con tres de los cuatro documentos requeridos,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parcialmente la escolaridad del perfil con dos de los cuatro documentos requeridos, se le otorgará un puntaje de </w:t>
            </w:r>
            <w:r w:rsidRPr="00E97753">
              <w:rPr>
                <w:rFonts w:ascii="Montserrat Light" w:hAnsi="Montserrat Light" w:cs="Arial"/>
                <w:b/>
                <w:color w:val="000000"/>
                <w:sz w:val="14"/>
                <w:szCs w:val="14"/>
              </w:rPr>
              <w:t>0.2125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 los licitantes que no presenten ninguno de los documentos solicitados se les otorgaran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p>
        </w:tc>
        <w:tc>
          <w:tcPr>
            <w:tcW w:w="500" w:type="pct"/>
            <w:shd w:val="clear" w:color="auto" w:fill="FFFFFF" w:themeFill="background1"/>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0.85</w:t>
            </w:r>
          </w:p>
        </w:tc>
      </w:tr>
      <w:tr w:rsidR="00E97753" w:rsidRPr="00E97753" w:rsidTr="00E97753">
        <w:trPr>
          <w:trHeight w:val="377"/>
        </w:trPr>
        <w:tc>
          <w:tcPr>
            <w:tcW w:w="713" w:type="pct"/>
          </w:tcPr>
          <w:p w:rsidR="00E97753" w:rsidRPr="00E97753" w:rsidRDefault="00E97753" w:rsidP="00E97753">
            <w:pPr>
              <w:pStyle w:val="Prrafodelista"/>
              <w:pBdr>
                <w:top w:val="nil"/>
                <w:left w:val="nil"/>
                <w:bottom w:val="nil"/>
                <w:right w:val="nil"/>
                <w:between w:val="nil"/>
                <w:bar w:val="nil"/>
              </w:pBdr>
              <w:suppressAutoHyphens/>
              <w:ind w:left="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la competencia o habilidad de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Jurídico</w:t>
            </w:r>
            <w:r w:rsidRPr="00E97753">
              <w:rPr>
                <w:rFonts w:ascii="Montserrat Light" w:hAnsi="Montserrat Light" w:cs="Arial"/>
                <w:color w:val="000000"/>
                <w:sz w:val="14"/>
                <w:szCs w:val="14"/>
              </w:rPr>
              <w:t>, por medio de presentar Título y Cédula Profesional que acrediten haber concluido con los estudios correspondientes en licenciatura en derecho, con estudios de maestría en derecho administrativo, o fiscal, avalado por la Secretaría de Educación Pública (SEP);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olor w:val="000000"/>
                <w:sz w:val="14"/>
                <w:szCs w:val="14"/>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en licenciatura en derecho emitida por la Secretaría de Educación Pública (SEP) </w:t>
            </w: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Maestría en </w:t>
            </w:r>
            <w:r w:rsidRPr="00E97753">
              <w:rPr>
                <w:rFonts w:ascii="Montserrat Light" w:eastAsia="Montserrat" w:hAnsi="Montserrat Light" w:cs="Montserrat"/>
                <w:color w:val="000000"/>
                <w:sz w:val="14"/>
                <w:szCs w:val="14"/>
              </w:rPr>
              <w:t>Derecho Administrativo o Fiscal.</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correspondiente a la licenciatura, debidamente inscrita en la Dirección General de Profesiones.</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correspondiente a la maestría, debidamente inscrita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y Cédula tal cual se requiere,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parcialmente la escolaridad del perfil con tres de los cuatro documentos requeridos,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parcialmente la escolaridad del perfil con dos de los cuatro documentos requeridos, se le otorgará un puntaje de </w:t>
            </w:r>
            <w:r w:rsidRPr="00E97753">
              <w:rPr>
                <w:rFonts w:ascii="Montserrat Light" w:hAnsi="Montserrat Light" w:cs="Arial"/>
                <w:b/>
                <w:color w:val="000000"/>
                <w:sz w:val="14"/>
                <w:szCs w:val="14"/>
              </w:rPr>
              <w:t>0.2125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s="Arial"/>
                <w:color w:val="000000"/>
                <w:sz w:val="14"/>
                <w:szCs w:val="14"/>
              </w:rPr>
              <w:t xml:space="preserve">A los licitantes que no presenten ninguno de los documentos solicitados se les otorgaran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t>0.85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la competencia o habilidad de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Médico</w:t>
            </w:r>
            <w:r w:rsidRPr="00E97753">
              <w:rPr>
                <w:rFonts w:ascii="Montserrat Light" w:hAnsi="Montserrat Light" w:cs="Arial"/>
                <w:color w:val="000000"/>
                <w:sz w:val="14"/>
                <w:szCs w:val="14"/>
              </w:rPr>
              <w:t xml:space="preserve">, por medio de presentar Título y Cédula Profesional que acrediten haber concluido con los estudios correspondientes en licenciatura como Médico Cirujano, con Maestría en Medicina Interna, Familiar, del Trabajo, o afín  emitidas por la </w:t>
            </w:r>
            <w:r w:rsidRPr="00E97753">
              <w:rPr>
                <w:rFonts w:ascii="Montserrat Light" w:hAnsi="Montserrat Light" w:cs="Arial"/>
                <w:color w:val="000000"/>
                <w:sz w:val="14"/>
                <w:szCs w:val="14"/>
              </w:rPr>
              <w:lastRenderedPageBreak/>
              <w:t>Secretaría de Educación Pública (SEP);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Médico Cirujano, emitida por la Secretaría de Educación Pública (SEP) </w:t>
            </w: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Maestría en Medicina Interna, Familiar, del Trabajo, o afín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correspondiente a la licenciatura, debidamente inscrita en la Dirección General de Profesiones.</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Cédula Profesional correspondiente a la maestría, debidamente inscrita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y Cédula tal cual se requiere,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parcialmente la escolaridad del perfil con tres de los cuatro documentos requeridos,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parcialmente la escolaridad del perfil con dos de los cuatro documentos requeridos, se le otorgará un puntaje de </w:t>
            </w:r>
            <w:r w:rsidRPr="00E97753">
              <w:rPr>
                <w:rFonts w:ascii="Montserrat Light" w:hAnsi="Montserrat Light" w:cs="Arial"/>
                <w:b/>
                <w:color w:val="000000"/>
                <w:sz w:val="14"/>
                <w:szCs w:val="14"/>
              </w:rPr>
              <w:t>0.2125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s="Arial"/>
                <w:color w:val="000000"/>
                <w:sz w:val="14"/>
                <w:szCs w:val="14"/>
              </w:rPr>
              <w:t xml:space="preserve">A los licitantes que no presenten ninguno de los documentos solicitados se les otorgaran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0.85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la competencia o habilidad de </w:t>
            </w:r>
            <w:r w:rsidRPr="00E97753">
              <w:rPr>
                <w:rFonts w:ascii="Montserrat Light" w:hAnsi="Montserrat Light" w:cs="Arial"/>
                <w:b/>
                <w:bCs/>
                <w:color w:val="000000"/>
                <w:sz w:val="14"/>
                <w:szCs w:val="14"/>
              </w:rPr>
              <w:t>3 (tres)</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Soporte Legal y Administrativo</w:t>
            </w:r>
            <w:r w:rsidRPr="00E97753">
              <w:rPr>
                <w:rFonts w:ascii="Montserrat Light" w:hAnsi="Montserrat Light" w:cs="Arial"/>
                <w:color w:val="000000"/>
                <w:sz w:val="14"/>
                <w:szCs w:val="14"/>
              </w:rPr>
              <w:t>, por medio de presentar Título y Cédula Profesional que acrediten haber concluido con los estudios correspondientes en licenciatura en derecho,  emitida por la Secretaría de Educación Pública (SEP);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r w:rsidRPr="00E97753">
              <w:rPr>
                <w:rFonts w:ascii="Montserrat Light" w:hAnsi="Montserrat Light" w:cs="Arial"/>
                <w:color w:val="000000"/>
                <w:sz w:val="14"/>
                <w:szCs w:val="14"/>
                <w:highlight w:val="yellow"/>
              </w:rPr>
              <w:t xml:space="preserve"> </w:t>
            </w: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Para acreditar la competencia o habilidad solicitada en el presente perfil, los licitantes deberán presentar, en su totalidad de perfiles requeridos: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Licenciado en Derecho, emitido por la Secretaría de Educación Pública (SEP)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correspondiente a la licenciatura en Derecho, debidamente inscrito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los </w:t>
            </w:r>
            <w:r w:rsidRPr="00E97753">
              <w:rPr>
                <w:rFonts w:ascii="Montserrat Light" w:hAnsi="Montserrat Light" w:cs="Arial"/>
                <w:b/>
                <w:bCs/>
                <w:color w:val="000000"/>
                <w:sz w:val="14"/>
                <w:szCs w:val="14"/>
              </w:rPr>
              <w:t>3 (tres)</w:t>
            </w:r>
            <w:r w:rsidRPr="00E97753">
              <w:rPr>
                <w:rFonts w:ascii="Montserrat Light" w:hAnsi="Montserrat Light" w:cs="Arial"/>
                <w:color w:val="000000"/>
                <w:sz w:val="14"/>
                <w:szCs w:val="14"/>
              </w:rPr>
              <w:t xml:space="preserve"> perfiles conforme a la escolaridad con Título y Cédula tal cual se requiere,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los </w:t>
            </w:r>
            <w:r w:rsidRPr="00E97753">
              <w:rPr>
                <w:rFonts w:ascii="Montserrat Light" w:hAnsi="Montserrat Light" w:cs="Arial"/>
                <w:b/>
                <w:bCs/>
                <w:color w:val="000000"/>
                <w:sz w:val="14"/>
                <w:szCs w:val="14"/>
              </w:rPr>
              <w:t>2 (dos)</w:t>
            </w:r>
            <w:r w:rsidRPr="00E97753">
              <w:rPr>
                <w:rFonts w:ascii="Montserrat Light" w:hAnsi="Montserrat Light" w:cs="Arial"/>
                <w:color w:val="000000"/>
                <w:sz w:val="14"/>
                <w:szCs w:val="14"/>
              </w:rPr>
              <w:t xml:space="preserve"> perfiles conforme a la escolaridad con Título y Cédula tal cual se requiere,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s="Arial"/>
                <w:color w:val="000000"/>
                <w:sz w:val="14"/>
                <w:szCs w:val="14"/>
              </w:rPr>
              <w:t xml:space="preserve">Al licitante que acredite los </w:t>
            </w:r>
            <w:r w:rsidRPr="00E97753">
              <w:rPr>
                <w:rFonts w:ascii="Montserrat Light" w:hAnsi="Montserrat Light" w:cs="Arial"/>
                <w:b/>
                <w:bCs/>
                <w:color w:val="000000"/>
                <w:sz w:val="14"/>
                <w:szCs w:val="14"/>
              </w:rPr>
              <w:t>1 (uno) o 0 (cero)</w:t>
            </w:r>
            <w:r w:rsidRPr="00E97753">
              <w:rPr>
                <w:rFonts w:ascii="Montserrat Light" w:hAnsi="Montserrat Light" w:cs="Arial"/>
                <w:color w:val="000000"/>
                <w:sz w:val="14"/>
                <w:szCs w:val="14"/>
              </w:rPr>
              <w:t xml:space="preserve"> perfiles conforme a la escolaridad con Título y Cédula tal cual se requiere, se le otorgará un puntaje de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t>0.85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la competencia o habilidad de </w:t>
            </w:r>
            <w:r w:rsidRPr="00E97753">
              <w:rPr>
                <w:rFonts w:ascii="Montserrat Light" w:hAnsi="Montserrat Light" w:cs="Arial"/>
                <w:b/>
                <w:bCs/>
                <w:color w:val="000000"/>
                <w:sz w:val="14"/>
                <w:szCs w:val="14"/>
              </w:rPr>
              <w:t>6 (seis)</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Soporte Técnico</w:t>
            </w:r>
            <w:r w:rsidRPr="00E97753">
              <w:rPr>
                <w:rFonts w:ascii="Montserrat Light" w:hAnsi="Montserrat Light" w:cs="Arial"/>
                <w:color w:val="000000"/>
                <w:sz w:val="14"/>
                <w:szCs w:val="14"/>
              </w:rPr>
              <w:t xml:space="preserve">, por medio de presentar Título y Cédula Profesional que </w:t>
            </w:r>
            <w:r w:rsidRPr="00E97753">
              <w:rPr>
                <w:rFonts w:ascii="Montserrat Light" w:hAnsi="Montserrat Light" w:cs="Arial"/>
                <w:color w:val="000000"/>
                <w:sz w:val="14"/>
                <w:szCs w:val="14"/>
              </w:rPr>
              <w:lastRenderedPageBreak/>
              <w:t>acrediten haber concluido con los estudios correspondientes en Carrera técnica en informática y/o Sistemas de Computación,  emitida por la Secretaría de Educación Pública (SEP);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olor w:val="000000"/>
                <w:sz w:val="14"/>
                <w:szCs w:val="14"/>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Licenciado en Derecho, emitido por la Secretaría de Educación Pública (SEP)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Cédula Profesional correspondiente a la licenciatura en </w:t>
            </w:r>
            <w:r w:rsidRPr="00E97753">
              <w:rPr>
                <w:rFonts w:ascii="Montserrat Light" w:hAnsi="Montserrat Light" w:cs="Arial"/>
                <w:color w:val="000000"/>
                <w:sz w:val="14"/>
                <w:szCs w:val="14"/>
              </w:rPr>
              <w:lastRenderedPageBreak/>
              <w:t>Derecho, debidamente inscrito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los </w:t>
            </w:r>
            <w:r w:rsidRPr="00E97753">
              <w:rPr>
                <w:rFonts w:ascii="Montserrat Light" w:hAnsi="Montserrat Light" w:cs="Arial"/>
                <w:b/>
                <w:bCs/>
                <w:color w:val="000000"/>
                <w:sz w:val="14"/>
                <w:szCs w:val="14"/>
              </w:rPr>
              <w:t>6 (seis)</w:t>
            </w:r>
            <w:r w:rsidRPr="00E97753">
              <w:rPr>
                <w:rFonts w:ascii="Montserrat Light" w:hAnsi="Montserrat Light" w:cs="Arial"/>
                <w:color w:val="000000"/>
                <w:sz w:val="14"/>
                <w:szCs w:val="14"/>
              </w:rPr>
              <w:t xml:space="preserve"> perfiles conforme a la escolaridad con Título y Cédula tal cual se requiere,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los </w:t>
            </w:r>
            <w:r w:rsidRPr="00E97753">
              <w:rPr>
                <w:rFonts w:ascii="Montserrat Light" w:hAnsi="Montserrat Light" w:cs="Arial"/>
                <w:b/>
                <w:bCs/>
                <w:color w:val="000000"/>
                <w:sz w:val="14"/>
                <w:szCs w:val="14"/>
              </w:rPr>
              <w:t>5 (cinco) a 4 (cuatro)</w:t>
            </w:r>
            <w:r w:rsidRPr="00E97753">
              <w:rPr>
                <w:rFonts w:ascii="Montserrat Light" w:hAnsi="Montserrat Light" w:cs="Arial"/>
                <w:color w:val="000000"/>
                <w:sz w:val="14"/>
                <w:szCs w:val="14"/>
              </w:rPr>
              <w:t xml:space="preserve"> perfiles conforme a la escolaridad con Título y Cédula tal cual se requiere,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s="Arial"/>
                <w:color w:val="000000"/>
                <w:sz w:val="14"/>
                <w:szCs w:val="14"/>
              </w:rPr>
              <w:t xml:space="preserve">Al licitante que acredite los </w:t>
            </w:r>
            <w:r w:rsidRPr="00E97753">
              <w:rPr>
                <w:rFonts w:ascii="Montserrat Light" w:hAnsi="Montserrat Light" w:cs="Arial"/>
                <w:b/>
                <w:bCs/>
                <w:color w:val="000000"/>
                <w:sz w:val="14"/>
                <w:szCs w:val="14"/>
              </w:rPr>
              <w:t>3 (tres) a 0 (cero)</w:t>
            </w:r>
            <w:r w:rsidRPr="00E97753">
              <w:rPr>
                <w:rFonts w:ascii="Montserrat Light" w:hAnsi="Montserrat Light" w:cs="Arial"/>
                <w:color w:val="000000"/>
                <w:sz w:val="14"/>
                <w:szCs w:val="14"/>
              </w:rPr>
              <w:t xml:space="preserve"> perfiles conforme a la escolaridad con Título y Cédula tal cual se requiere, se le otorgará un puntaje de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0.85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3.3.1 Personal Especializado</w:t>
            </w:r>
            <w:r w:rsidRPr="00E97753">
              <w:rPr>
                <w:rFonts w:ascii="Montserrat Light" w:hAnsi="Montserrat Light" w:cs="Arial"/>
                <w:color w:val="000000"/>
                <w:sz w:val="14"/>
                <w:szCs w:val="14"/>
              </w:rPr>
              <w:t xml:space="preserve"> del Anexo Técnico, “El Licitante” deberá demostrar la competencia o habilidad de </w:t>
            </w:r>
            <w:r w:rsidRPr="00E97753">
              <w:rPr>
                <w:rFonts w:ascii="Montserrat Light" w:hAnsi="Montserrat Light" w:cs="Arial"/>
                <w:b/>
                <w:bCs/>
                <w:color w:val="000000"/>
                <w:sz w:val="14"/>
                <w:szCs w:val="14"/>
              </w:rPr>
              <w:t>10 (diez)</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Especialista en Grafoscopía y Documentoscopía</w:t>
            </w:r>
            <w:r w:rsidRPr="00E97753">
              <w:rPr>
                <w:rFonts w:ascii="Montserrat Light" w:hAnsi="Montserrat Light" w:cs="Arial"/>
                <w:color w:val="000000"/>
                <w:sz w:val="14"/>
                <w:szCs w:val="14"/>
              </w:rPr>
              <w:t>, por medio de presentar Título y Cédula Profesional que acrediten haber concluido con los estudios correspondientes en ramas administrativas, jurídicas o de ingeniería,  emitida por la Secretaría de Educación Pública (SEP);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olor w:val="000000"/>
                <w:sz w:val="14"/>
                <w:szCs w:val="14"/>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en alguna licenciatura en ramas administrativas, jurídicas o alguna ingeniería, emitida por la Secretaría de Educación Pública (SEP)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debidamente inscrita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ins w:id="146" w:author="Paulina Susana Vazquez Maldonado" w:date="2024-06-19T15:52:00Z"/>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Certificado de Especialista en Grafoscopía y Documentoscopía o afín.</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Cédula y certificado tal cual se requiere, conforme a los 10 (diez) especialistas requeridos,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Cédula y certificado tal cual se requiere, solo acredite 9 (nueve) a 7 (siete) especialistas requeridos,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Cédula y certificado tal cual se requiere, solo acredite 6 (nueve) a 0 (siete) especialistas requeridos, se le otorgará un puntaje de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t>0.85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3.3.1 Personal Especializado</w:t>
            </w:r>
            <w:r w:rsidRPr="00E97753">
              <w:rPr>
                <w:rFonts w:ascii="Montserrat Light" w:hAnsi="Montserrat Light" w:cs="Arial"/>
                <w:color w:val="000000"/>
                <w:sz w:val="14"/>
                <w:szCs w:val="14"/>
              </w:rPr>
              <w:t xml:space="preserve"> del Anexo Técnico, “El Licitante” </w:t>
            </w:r>
            <w:r w:rsidRPr="00E97753">
              <w:rPr>
                <w:rFonts w:ascii="Montserrat Light" w:hAnsi="Montserrat Light" w:cs="Arial"/>
                <w:color w:val="000000"/>
                <w:sz w:val="14"/>
                <w:szCs w:val="14"/>
              </w:rPr>
              <w:lastRenderedPageBreak/>
              <w:t xml:space="preserve">deberá demostrar la competencia o habilidad de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Médico Especialista</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por cada rama requerida</w:t>
            </w:r>
            <w:r w:rsidRPr="00E97753">
              <w:rPr>
                <w:rFonts w:ascii="Montserrat Light" w:hAnsi="Montserrat Light" w:cs="Arial"/>
                <w:color w:val="000000"/>
                <w:sz w:val="14"/>
                <w:szCs w:val="14"/>
              </w:rPr>
              <w:t xml:space="preserve"> en el numeral </w:t>
            </w:r>
            <w:r w:rsidRPr="00E97753">
              <w:rPr>
                <w:rFonts w:ascii="Montserrat Light" w:hAnsi="Montserrat Light" w:cs="Arial"/>
                <w:b/>
                <w:bCs/>
                <w:color w:val="000000"/>
                <w:sz w:val="14"/>
                <w:szCs w:val="14"/>
              </w:rPr>
              <w:t xml:space="preserve">2.1 Condiciones de la entrega y recepción para el procesamiento de los expedientes, </w:t>
            </w:r>
            <w:r w:rsidRPr="00E97753">
              <w:rPr>
                <w:rFonts w:ascii="Montserrat Light" w:hAnsi="Montserrat Light" w:cs="Arial"/>
                <w:color w:val="000000"/>
                <w:sz w:val="14"/>
                <w:szCs w:val="14"/>
              </w:rPr>
              <w:t>acreditando por</w:t>
            </w:r>
            <w:r w:rsidRPr="00E97753">
              <w:rPr>
                <w:rFonts w:ascii="Montserrat Light" w:hAnsi="Montserrat Light" w:cs="Arial"/>
                <w:b/>
                <w:bCs/>
                <w:color w:val="000000"/>
                <w:sz w:val="14"/>
                <w:szCs w:val="14"/>
              </w:rPr>
              <w:t xml:space="preserve"> </w:t>
            </w:r>
            <w:r w:rsidRPr="00E97753">
              <w:rPr>
                <w:rFonts w:ascii="Montserrat Light" w:hAnsi="Montserrat Light" w:cs="Arial"/>
                <w:color w:val="000000"/>
                <w:sz w:val="14"/>
                <w:szCs w:val="14"/>
              </w:rPr>
              <w:t>medio de Título y Cédula Profesional que acrediten haber concluido con los estudios correspondientes como Médico Cirujano, con la especialidad requerida, emitida por la Secretaría de Educación Pública (SEP);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olor w:val="000000"/>
                <w:sz w:val="14"/>
                <w:szCs w:val="14"/>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 xml:space="preserve">Título en licenciatura como Médico Cirujano, emitida por la Secretaría de Educación Pública (SEP) </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de la especialidad en las ramas requeridas, emitida por la Secretaría de Educación Pública (SEP)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de la Licenciatura debidamente inscrita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de Especialidad debidamente inscrita en la Dirección General de Profesiones.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escolaridad con Título y Cédula de licenciatura, título y cédula de la especialidad en las ramas requeridas,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parcialmente la escolaridad con dos de los cuatro documentos requeridos como es el título o la cédula, se le otorgará un puntaje de </w:t>
            </w:r>
            <w:r w:rsidRPr="00E97753">
              <w:rPr>
                <w:rFonts w:ascii="Montserrat Light" w:hAnsi="Montserrat Light" w:cs="Arial"/>
                <w:b/>
                <w:color w:val="000000"/>
                <w:sz w:val="14"/>
                <w:szCs w:val="14"/>
              </w:rPr>
              <w:t>0.425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la licenciatura con título y cédula profesional y la especialidad diferente a las requeridas, se le otorgará un puntaje de </w:t>
            </w:r>
            <w:r w:rsidRPr="00E97753">
              <w:rPr>
                <w:rFonts w:ascii="Montserrat Light" w:hAnsi="Montserrat Light" w:cs="Arial"/>
                <w:b/>
                <w:color w:val="000000"/>
                <w:sz w:val="14"/>
                <w:szCs w:val="14"/>
              </w:rPr>
              <w:t>0.2125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s="Arial"/>
                <w:color w:val="000000"/>
                <w:sz w:val="14"/>
                <w:szCs w:val="14"/>
              </w:rPr>
              <w:t xml:space="preserve">Al licitante que no presente ninguno de los documentos solicitados o carezca de alguna especialidad para el presente perfil, se le otorgaran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0.85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firstLine="0"/>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3.3.1 Personal Especializado</w:t>
            </w:r>
            <w:r w:rsidRPr="00E97753">
              <w:rPr>
                <w:rFonts w:ascii="Montserrat Light" w:hAnsi="Montserrat Light" w:cs="Arial"/>
                <w:color w:val="000000"/>
                <w:sz w:val="14"/>
                <w:szCs w:val="14"/>
              </w:rPr>
              <w:t xml:space="preserve"> del Anexo Técnico, “El Licitante” deberá demostrar la competencia o habilidad de </w:t>
            </w:r>
            <w:r w:rsidRPr="00E97753">
              <w:rPr>
                <w:rFonts w:ascii="Montserrat Light" w:hAnsi="Montserrat Light" w:cs="Arial"/>
                <w:b/>
                <w:bCs/>
                <w:color w:val="000000"/>
                <w:sz w:val="14"/>
                <w:szCs w:val="14"/>
              </w:rPr>
              <w:t>10 (diez)</w:t>
            </w:r>
            <w:r w:rsidRPr="00E97753">
              <w:rPr>
                <w:rFonts w:ascii="Montserrat Light" w:hAnsi="Montserrat Light" w:cs="Arial"/>
                <w:color w:val="000000"/>
                <w:sz w:val="14"/>
                <w:szCs w:val="14"/>
              </w:rPr>
              <w:t xml:space="preserve"> empleados con perfil de </w:t>
            </w:r>
            <w:r w:rsidRPr="00E97753">
              <w:rPr>
                <w:rFonts w:ascii="Montserrat Light" w:hAnsi="Montserrat Light" w:cs="Arial"/>
                <w:b/>
                <w:bCs/>
                <w:color w:val="000000"/>
                <w:sz w:val="14"/>
                <w:szCs w:val="14"/>
              </w:rPr>
              <w:t>Especialista en Psicología</w:t>
            </w:r>
            <w:r w:rsidRPr="00E97753">
              <w:rPr>
                <w:rFonts w:ascii="Montserrat Light" w:hAnsi="Montserrat Light" w:cs="Arial"/>
                <w:color w:val="000000"/>
                <w:sz w:val="14"/>
                <w:szCs w:val="14"/>
              </w:rPr>
              <w:t>, acreditando por</w:t>
            </w:r>
            <w:r w:rsidRPr="00E97753">
              <w:rPr>
                <w:rFonts w:ascii="Montserrat Light" w:hAnsi="Montserrat Light" w:cs="Arial"/>
                <w:b/>
                <w:bCs/>
                <w:color w:val="000000"/>
                <w:sz w:val="14"/>
                <w:szCs w:val="14"/>
              </w:rPr>
              <w:t xml:space="preserve"> </w:t>
            </w:r>
            <w:r w:rsidRPr="00E97753">
              <w:rPr>
                <w:rFonts w:ascii="Montserrat Light" w:hAnsi="Montserrat Light" w:cs="Arial"/>
                <w:color w:val="000000"/>
                <w:sz w:val="14"/>
                <w:szCs w:val="14"/>
              </w:rPr>
              <w:t>medio de Título y Cédula Profesional que acrediten haber concluido con los estudios correspondientes en Licenciatura en Psicología, que cuenten con cursos, diplomados o constancias en Psicología Cognitiva Conductual, Psicología Clínica, Psicología Laboral u Organizacional, con la finalidad de cumplir los requisitos necesarios para llevar a cabo los trabajos materia del presente servicio y que cuenta con los conocimientos académicos y profesionales.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0.85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highlight w:val="yellow"/>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olor w:val="000000"/>
                <w:sz w:val="14"/>
                <w:szCs w:val="14"/>
              </w:rPr>
            </w:pPr>
            <w:r w:rsidRPr="00E97753">
              <w:rPr>
                <w:rFonts w:ascii="Montserrat Light" w:hAnsi="Montserrat Light"/>
                <w:color w:val="000000"/>
                <w:sz w:val="14"/>
                <w:szCs w:val="14"/>
              </w:rPr>
              <w:t xml:space="preserve">El no presentar la documentación que avale el nivel educativo,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p>
        </w:tc>
        <w:tc>
          <w:tcPr>
            <w:tcW w:w="2479" w:type="pct"/>
            <w:gridSpan w:val="2"/>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lastRenderedPageBreak/>
              <w:t>Para acreditar la competencia o habilidad del personal solicitada, los licitantes deberán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8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Título en licenciatura en Psicología, emitida por la Secretaría de Educación Pública (SEP)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Cédula Profesional debidamente inscrita en la Dirección General de Profesiones.</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Cursos, diplomados o constancias de Especialidad en Psicología Cognitiva Conductual, o Psicología Laboral u Organizacional, debidamente inscrita en la Dirección General de Profesiones.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10 (diez) perfiles con la escolaridad con Título y Cédula de licenciatura y los cursos, diplomados o constancias en las especialidades solicitadas en las ramas requeridas, se le otorgará un puntaje de </w:t>
            </w:r>
            <w:r w:rsidRPr="00E97753">
              <w:rPr>
                <w:rFonts w:ascii="Montserrat Light" w:hAnsi="Montserrat Light" w:cs="Arial"/>
                <w:b/>
                <w:bCs/>
                <w:color w:val="000000"/>
                <w:sz w:val="14"/>
                <w:szCs w:val="14"/>
              </w:rPr>
              <w:t>0.85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9 (nueve) a 7 (siete) perfiles con la escolaridad con Título y Cédula de licenciatura y los cursos, diplomados o constancias en las especialidades solicitadas en las </w:t>
            </w:r>
            <w:r w:rsidRPr="00E97753">
              <w:rPr>
                <w:rFonts w:ascii="Montserrat Light" w:hAnsi="Montserrat Light" w:cs="Arial"/>
                <w:color w:val="000000"/>
                <w:sz w:val="14"/>
                <w:szCs w:val="14"/>
              </w:rPr>
              <w:lastRenderedPageBreak/>
              <w:t xml:space="preserve">ramas requeridas, se le otorgará un puntaje de </w:t>
            </w:r>
            <w:r w:rsidRPr="00E97753">
              <w:rPr>
                <w:rFonts w:ascii="Montserrat Light" w:hAnsi="Montserrat Light" w:cs="Arial"/>
                <w:b/>
                <w:color w:val="000000"/>
                <w:sz w:val="14"/>
                <w:szCs w:val="14"/>
              </w:rPr>
              <w:t>0.76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acredite, 6 (seis) a 4 (cuatro) perfiles con la escolaridad con Título y Cédula de licenciatura y los cursos, diplomados o constancias en las especialidades solicitadas en las ramas requeridas, se le otorgará un puntaje de </w:t>
            </w:r>
            <w:r w:rsidRPr="00E97753">
              <w:rPr>
                <w:rFonts w:ascii="Montserrat Light" w:hAnsi="Montserrat Light" w:cs="Arial"/>
                <w:b/>
                <w:color w:val="000000"/>
                <w:sz w:val="14"/>
                <w:szCs w:val="14"/>
              </w:rPr>
              <w:t>0.68 puntos.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highlight w:val="yellow"/>
              </w:rPr>
            </w:pPr>
            <w:r w:rsidRPr="00E97753">
              <w:rPr>
                <w:rFonts w:ascii="Montserrat Light" w:hAnsi="Montserrat Light" w:cs="Arial"/>
                <w:color w:val="000000"/>
                <w:sz w:val="14"/>
                <w:szCs w:val="14"/>
              </w:rPr>
              <w:t xml:space="preserve">Al licitante que acredite, 3 (tres) a 0 (cero) perfiles con la escolaridad con Título y Cédula de licenciatura y los cursos, diplomados o constancias en las especialidades solicitadas en las ramas requeridas, o presente documentación incompleta requerida para el presente perfil, se le otorgaran </w:t>
            </w:r>
            <w:r w:rsidRPr="00E97753">
              <w:rPr>
                <w:rFonts w:ascii="Montserrat Light" w:hAnsi="Montserrat Light" w:cs="Arial"/>
                <w:b/>
                <w:bCs/>
                <w:color w:val="000000"/>
                <w:sz w:val="14"/>
                <w:szCs w:val="14"/>
              </w:rPr>
              <w:t>0.00</w:t>
            </w:r>
            <w:r w:rsidRPr="00E97753">
              <w:rPr>
                <w:rFonts w:ascii="Montserrat Light" w:hAnsi="Montserrat Light" w:cs="Arial"/>
                <w:color w:val="000000"/>
                <w:sz w:val="14"/>
                <w:szCs w:val="14"/>
              </w:rPr>
              <w:t xml:space="preserve"> </w:t>
            </w:r>
            <w:r w:rsidRPr="00E97753">
              <w:rPr>
                <w:rFonts w:ascii="Montserrat Light" w:hAnsi="Montserrat Light" w:cs="Arial"/>
                <w:b/>
                <w:color w:val="000000"/>
                <w:sz w:val="14"/>
                <w:szCs w:val="14"/>
              </w:rPr>
              <w:t>puntos</w:t>
            </w:r>
            <w:r w:rsidRPr="00E97753">
              <w:rPr>
                <w:rFonts w:ascii="Montserrat Light" w:hAnsi="Montserrat Light" w:cs="Arial"/>
                <w:color w:val="000000"/>
                <w:sz w:val="14"/>
                <w:szCs w:val="14"/>
              </w:rPr>
              <w:t>.</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0.85</w:t>
            </w:r>
          </w:p>
        </w:tc>
      </w:tr>
      <w:tr w:rsidR="00E97753" w:rsidRPr="00E97753" w:rsidTr="00E97753">
        <w:trPr>
          <w:trHeight w:val="377"/>
        </w:trPr>
        <w:tc>
          <w:tcPr>
            <w:tcW w:w="713" w:type="pct"/>
            <w:shd w:val="clear" w:color="auto" w:fill="FFFFFF" w:themeFill="background1"/>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10" w:hanging="1"/>
              <w:jc w:val="both"/>
              <w:rPr>
                <w:rFonts w:ascii="Montserrat Light" w:hAnsi="Montserrat Light" w:cs="Arial"/>
                <w:b/>
                <w:sz w:val="14"/>
                <w:szCs w:val="14"/>
                <w:lang w:eastAsia="ar-SA"/>
              </w:rPr>
            </w:pPr>
            <w:r w:rsidRPr="00E97753">
              <w:rPr>
                <w:rFonts w:ascii="Montserrat Light" w:hAnsi="Montserrat Light" w:cs="Arial"/>
                <w:b/>
                <w:sz w:val="14"/>
                <w:szCs w:val="14"/>
                <w:lang w:eastAsia="ar-SA"/>
              </w:rPr>
              <w:lastRenderedPageBreak/>
              <w:t>Dominio de herramientas relacionadas con el servicio.</w:t>
            </w:r>
          </w:p>
        </w:tc>
        <w:tc>
          <w:tcPr>
            <w:tcW w:w="1308" w:type="pct"/>
            <w:gridSpan w:val="3"/>
            <w:shd w:val="clear" w:color="auto" w:fill="FFFFFF" w:themeFill="background1"/>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el Dominio de herramientas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de Operaciones</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Dichas certificaciones habrán de ser vigentes y a nombre de la persona propuesta</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0.25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rPr>
            </w:pPr>
          </w:p>
          <w:p w:rsidR="00E97753" w:rsidRPr="00E97753" w:rsidRDefault="00E97753" w:rsidP="00E97753">
            <w:pPr>
              <w:suppressAutoHyphens/>
              <w:jc w:val="both"/>
              <w:rPr>
                <w:rFonts w:ascii="Montserrat Light" w:hAnsi="Montserrat Light" w:cs="Arial"/>
                <w:color w:val="000000"/>
                <w:sz w:val="14"/>
                <w:szCs w:val="14"/>
              </w:rPr>
            </w:pPr>
            <w:r w:rsidRPr="00E97753">
              <w:rPr>
                <w:rFonts w:ascii="Montserrat Light" w:hAnsi="Montserrat Light"/>
                <w:color w:val="000000"/>
                <w:sz w:val="14"/>
                <w:szCs w:val="14"/>
              </w:rPr>
              <w:t xml:space="preserve">El no presentar ninguna certificación,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tc>
        <w:tc>
          <w:tcPr>
            <w:tcW w:w="2479" w:type="pct"/>
            <w:gridSpan w:val="2"/>
            <w:shd w:val="clear" w:color="auto" w:fill="FFFFFF" w:themeFill="background1"/>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Para acreditar el Dominio de Herramientas del personal solicitado, los licitantes deberán presentar:</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de Operaciones</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suppressAutoHyphens/>
              <w:jc w:val="both"/>
              <w:rPr>
                <w:rFonts w:ascii="Montserrat Light" w:hAnsi="Montserrat Light" w:cs="Arial"/>
                <w:b/>
                <w:bCs/>
                <w:sz w:val="14"/>
                <w:szCs w:val="14"/>
                <w:lang w:eastAsia="ar-SA"/>
              </w:rPr>
            </w:pPr>
            <w:r w:rsidRPr="00E97753">
              <w:rPr>
                <w:rFonts w:ascii="Montserrat Light" w:hAnsi="Montserrat Light" w:cs="Arial"/>
                <w:sz w:val="14"/>
                <w:szCs w:val="14"/>
                <w:lang w:eastAsia="ar-SA"/>
              </w:rPr>
              <w:t>Al licitante que acredite las dos certificaciones, a su nombre y vigentes, se le otorgarán</w:t>
            </w:r>
            <w:r w:rsidRPr="00E97753">
              <w:rPr>
                <w:rFonts w:ascii="Montserrat Light" w:hAnsi="Montserrat Light" w:cs="Arial"/>
                <w:b/>
                <w:bCs/>
                <w:sz w:val="14"/>
                <w:szCs w:val="14"/>
                <w:lang w:eastAsia="ar-SA"/>
              </w:rPr>
              <w:t xml:space="preserve"> 0.25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bCs/>
                <w:sz w:val="14"/>
                <w:szCs w:val="14"/>
                <w:lang w:eastAsia="ar-SA"/>
              </w:rPr>
            </w:pPr>
            <w:r w:rsidRPr="00E97753">
              <w:rPr>
                <w:rFonts w:ascii="Montserrat Light" w:hAnsi="Montserrat Light" w:cs="Arial"/>
                <w:bCs/>
                <w:sz w:val="14"/>
                <w:szCs w:val="14"/>
                <w:lang w:eastAsia="ar-SA"/>
              </w:rPr>
              <w:t xml:space="preserve">Al licitante que acredite una certificación a su nombre y vigente, se le otorgarán </w:t>
            </w:r>
            <w:r w:rsidRPr="00E97753">
              <w:rPr>
                <w:rFonts w:ascii="Montserrat Light" w:hAnsi="Montserrat Light" w:cs="Arial"/>
                <w:b/>
                <w:bCs/>
                <w:sz w:val="14"/>
                <w:szCs w:val="14"/>
                <w:lang w:eastAsia="ar-SA"/>
              </w:rPr>
              <w:t>0.125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sz w:val="14"/>
                <w:szCs w:val="14"/>
                <w:lang w:eastAsia="ar-SA"/>
              </w:rPr>
            </w:pPr>
            <w:r w:rsidRPr="00E97753">
              <w:rPr>
                <w:rFonts w:ascii="Montserrat Light" w:hAnsi="Montserrat Light" w:cs="Arial"/>
                <w:sz w:val="14"/>
                <w:szCs w:val="14"/>
                <w:lang w:eastAsia="ar-SA"/>
              </w:rPr>
              <w:t xml:space="preserve">Al licitante que no presente certificación alguna, se le otorgarán </w:t>
            </w:r>
            <w:r w:rsidRPr="00E97753">
              <w:rPr>
                <w:rFonts w:ascii="Montserrat Light" w:hAnsi="Montserrat Light" w:cs="Arial"/>
                <w:b/>
                <w:bCs/>
                <w:sz w:val="14"/>
                <w:szCs w:val="14"/>
                <w:lang w:eastAsia="ar-SA"/>
              </w:rPr>
              <w:t>0.00 puntos</w:t>
            </w:r>
          </w:p>
        </w:tc>
        <w:tc>
          <w:tcPr>
            <w:tcW w:w="500" w:type="pct"/>
            <w:shd w:val="clear" w:color="auto" w:fill="FFFFFF" w:themeFill="background1"/>
          </w:tcPr>
          <w:p w:rsidR="00E97753" w:rsidRPr="00E97753" w:rsidRDefault="00E97753" w:rsidP="00E97753">
            <w:pPr>
              <w:suppressAutoHyphens/>
              <w:jc w:val="center"/>
              <w:rPr>
                <w:rFonts w:ascii="Montserrat Light" w:hAnsi="Montserrat Light" w:cs="Arial"/>
                <w:b/>
                <w:bCs/>
                <w:sz w:val="14"/>
                <w:szCs w:val="14"/>
                <w:lang w:val="es-ES" w:eastAsia="ar-SA"/>
              </w:rPr>
            </w:pPr>
            <w:r w:rsidRPr="00E97753">
              <w:rPr>
                <w:rFonts w:ascii="Montserrat Light" w:hAnsi="Montserrat Light" w:cs="Arial"/>
                <w:b/>
                <w:bCs/>
                <w:sz w:val="14"/>
                <w:szCs w:val="14"/>
                <w:lang w:val="es-ES" w:eastAsia="ar-SA"/>
              </w:rPr>
              <w:t>0.25</w:t>
            </w:r>
          </w:p>
          <w:p w:rsidR="00E97753" w:rsidRPr="00E97753" w:rsidRDefault="00E97753" w:rsidP="00E97753">
            <w:pPr>
              <w:suppressAutoHyphens/>
              <w:jc w:val="center"/>
              <w:rPr>
                <w:rFonts w:ascii="Montserrat Light" w:hAnsi="Montserrat Light" w:cs="Arial"/>
                <w:sz w:val="14"/>
                <w:szCs w:val="14"/>
                <w:lang w:val="es-ES" w:eastAsia="ar-SA"/>
              </w:rPr>
            </w:pP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10" w:hanging="1"/>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el Dominio de herramientas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Jurídico</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Dichas certificaciones habrán de ser vigentes y a nombre de la persona propuesta</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0.25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rPr>
            </w:pPr>
          </w:p>
          <w:p w:rsidR="00E97753" w:rsidRPr="00E97753" w:rsidRDefault="00E97753" w:rsidP="00E97753">
            <w:pPr>
              <w:suppressAutoHyphens/>
              <w:ind w:left="165"/>
              <w:jc w:val="both"/>
              <w:rPr>
                <w:rFonts w:ascii="Montserrat Light" w:hAnsi="Montserrat Light" w:cs="Arial"/>
                <w:color w:val="000000"/>
                <w:sz w:val="14"/>
                <w:szCs w:val="14"/>
              </w:rPr>
            </w:pPr>
            <w:r w:rsidRPr="00E97753">
              <w:rPr>
                <w:rFonts w:ascii="Montserrat Light" w:hAnsi="Montserrat Light"/>
                <w:color w:val="000000"/>
                <w:sz w:val="14"/>
                <w:szCs w:val="14"/>
              </w:rPr>
              <w:t xml:space="preserve">El no presentar ninguna certificación,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tc>
        <w:tc>
          <w:tcPr>
            <w:tcW w:w="2479" w:type="pct"/>
            <w:gridSpan w:val="2"/>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lastRenderedPageBreak/>
              <w:t>Para acreditar el Dominio de Herramientas del personal solicitado, los licitantes deberán presentar:</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Jurídico</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w:t>
            </w:r>
            <w:r w:rsidRPr="00E97753">
              <w:rPr>
                <w:rFonts w:ascii="Montserrat Light" w:hAnsi="Montserrat Light" w:cs="Arial"/>
                <w:color w:val="000000"/>
                <w:sz w:val="14"/>
                <w:szCs w:val="14"/>
              </w:rPr>
              <w:lastRenderedPageBreak/>
              <w:t>Información</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suppressAutoHyphens/>
              <w:jc w:val="both"/>
              <w:rPr>
                <w:rFonts w:ascii="Montserrat Light" w:hAnsi="Montserrat Light" w:cs="Arial"/>
                <w:b/>
                <w:bCs/>
                <w:sz w:val="14"/>
                <w:szCs w:val="14"/>
                <w:lang w:eastAsia="ar-SA"/>
              </w:rPr>
            </w:pPr>
            <w:r w:rsidRPr="00E97753">
              <w:rPr>
                <w:rFonts w:ascii="Montserrat Light" w:hAnsi="Montserrat Light" w:cs="Arial"/>
                <w:sz w:val="14"/>
                <w:szCs w:val="14"/>
                <w:lang w:eastAsia="ar-SA"/>
              </w:rPr>
              <w:t>Al licitante que acredite las dos certificaciones, a su nombre y vigentes, se le otorgarán</w:t>
            </w:r>
            <w:r w:rsidRPr="00E97753">
              <w:rPr>
                <w:rFonts w:ascii="Montserrat Light" w:hAnsi="Montserrat Light" w:cs="Arial"/>
                <w:b/>
                <w:bCs/>
                <w:sz w:val="14"/>
                <w:szCs w:val="14"/>
                <w:lang w:eastAsia="ar-SA"/>
              </w:rPr>
              <w:t xml:space="preserve"> 0.25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bCs/>
                <w:sz w:val="14"/>
                <w:szCs w:val="14"/>
                <w:lang w:eastAsia="ar-SA"/>
              </w:rPr>
            </w:pPr>
            <w:r w:rsidRPr="00E97753">
              <w:rPr>
                <w:rFonts w:ascii="Montserrat Light" w:hAnsi="Montserrat Light" w:cs="Arial"/>
                <w:bCs/>
                <w:sz w:val="14"/>
                <w:szCs w:val="14"/>
                <w:lang w:eastAsia="ar-SA"/>
              </w:rPr>
              <w:t xml:space="preserve">Al licitante que acredite una certificación a su nombre y vigente, se le otorgarán </w:t>
            </w:r>
            <w:r w:rsidRPr="00E97753">
              <w:rPr>
                <w:rFonts w:ascii="Montserrat Light" w:hAnsi="Montserrat Light" w:cs="Arial"/>
                <w:b/>
                <w:bCs/>
                <w:sz w:val="14"/>
                <w:szCs w:val="14"/>
                <w:lang w:eastAsia="ar-SA"/>
              </w:rPr>
              <w:t>0.125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eastAsia="ar-SA"/>
              </w:rPr>
              <w:t xml:space="preserve">Al licitante que no presente certificación alguna, se le otorgarán </w:t>
            </w:r>
            <w:r w:rsidRPr="00E97753">
              <w:rPr>
                <w:rFonts w:ascii="Montserrat Light" w:hAnsi="Montserrat Light" w:cs="Arial"/>
                <w:b/>
                <w:bCs/>
                <w:sz w:val="14"/>
                <w:szCs w:val="14"/>
                <w:lang w:eastAsia="ar-SA"/>
              </w:rPr>
              <w:t>0.00 puntos</w:t>
            </w:r>
          </w:p>
        </w:tc>
        <w:tc>
          <w:tcPr>
            <w:tcW w:w="500" w:type="pct"/>
          </w:tcPr>
          <w:p w:rsidR="00E97753" w:rsidRPr="00E97753" w:rsidRDefault="00E97753" w:rsidP="00E97753">
            <w:pPr>
              <w:suppressAutoHyphens/>
              <w:jc w:val="center"/>
              <w:rPr>
                <w:rFonts w:ascii="Montserrat Light" w:hAnsi="Montserrat Light" w:cs="Arial"/>
                <w:b/>
                <w:bCs/>
                <w:sz w:val="14"/>
                <w:szCs w:val="14"/>
                <w:lang w:val="es-ES" w:eastAsia="ar-SA"/>
              </w:rPr>
            </w:pPr>
            <w:r w:rsidRPr="00E97753">
              <w:rPr>
                <w:rFonts w:ascii="Montserrat Light" w:hAnsi="Montserrat Light" w:cs="Arial"/>
                <w:b/>
                <w:bCs/>
                <w:sz w:val="14"/>
                <w:szCs w:val="14"/>
                <w:lang w:val="es-ES" w:eastAsia="ar-SA"/>
              </w:rPr>
              <w:lastRenderedPageBreak/>
              <w:t>0.25</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10" w:hanging="1"/>
              <w:jc w:val="both"/>
              <w:rPr>
                <w:rFonts w:ascii="Montserrat Light" w:hAnsi="Montserrat Light" w:cs="Arial"/>
                <w:b/>
                <w:sz w:val="14"/>
                <w:szCs w:val="14"/>
                <w:lang w:eastAsia="ar-SA"/>
              </w:rPr>
            </w:pPr>
          </w:p>
        </w:tc>
        <w:tc>
          <w:tcPr>
            <w:tcW w:w="1308" w:type="pct"/>
            <w:gridSpan w:val="3"/>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el Dominio de herramientas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Médico</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Dichas certificaciones habrán de ser vigentes y a nombre de la persona propuesta</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0.25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rPr>
            </w:pPr>
          </w:p>
          <w:p w:rsidR="00E97753" w:rsidRPr="00E97753" w:rsidRDefault="00E97753" w:rsidP="00E97753">
            <w:pPr>
              <w:suppressAutoHyphens/>
              <w:ind w:left="165"/>
              <w:jc w:val="both"/>
              <w:rPr>
                <w:rFonts w:ascii="Montserrat Light" w:hAnsi="Montserrat Light" w:cs="Arial"/>
                <w:color w:val="000000"/>
                <w:sz w:val="14"/>
                <w:szCs w:val="14"/>
              </w:rPr>
            </w:pPr>
            <w:r w:rsidRPr="00E97753">
              <w:rPr>
                <w:rFonts w:ascii="Montserrat Light" w:hAnsi="Montserrat Light"/>
                <w:color w:val="000000"/>
                <w:sz w:val="14"/>
                <w:szCs w:val="14"/>
              </w:rPr>
              <w:t xml:space="preserve">El no presentar ninguna certificación,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w:t>
            </w:r>
            <w:r w:rsidRPr="00E97753">
              <w:rPr>
                <w:rFonts w:ascii="Montserrat Light" w:hAnsi="Montserrat Light"/>
                <w:color w:val="000000"/>
                <w:sz w:val="14"/>
                <w:szCs w:val="14"/>
              </w:rPr>
              <w:lastRenderedPageBreak/>
              <w:t>presente subrubro</w:t>
            </w:r>
          </w:p>
        </w:tc>
        <w:tc>
          <w:tcPr>
            <w:tcW w:w="2479" w:type="pct"/>
            <w:gridSpan w:val="2"/>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lastRenderedPageBreak/>
              <w:t xml:space="preserve">Para acreditar el Dominio de Herramientas del personal solicitado, los </w:t>
            </w:r>
            <w:proofErr w:type="spellStart"/>
            <w:r w:rsidRPr="00E97753">
              <w:rPr>
                <w:rFonts w:ascii="Montserrat Light" w:hAnsi="Montserrat Light" w:cs="Arial"/>
                <w:sz w:val="14"/>
                <w:szCs w:val="14"/>
                <w:lang w:val="es-ES" w:eastAsia="ar-SA"/>
              </w:rPr>
              <w:t>licitantees</w:t>
            </w:r>
            <w:proofErr w:type="spellEnd"/>
            <w:r w:rsidRPr="00E97753">
              <w:rPr>
                <w:rFonts w:ascii="Montserrat Light" w:hAnsi="Montserrat Light" w:cs="Arial"/>
                <w:sz w:val="14"/>
                <w:szCs w:val="14"/>
                <w:lang w:val="es-ES" w:eastAsia="ar-SA"/>
              </w:rPr>
              <w:t xml:space="preserve"> deberán presentar:</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Médico</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suppressAutoHyphens/>
              <w:jc w:val="both"/>
              <w:rPr>
                <w:rFonts w:ascii="Montserrat Light" w:hAnsi="Montserrat Light" w:cs="Arial"/>
                <w:b/>
                <w:bCs/>
                <w:sz w:val="14"/>
                <w:szCs w:val="14"/>
                <w:lang w:eastAsia="ar-SA"/>
              </w:rPr>
            </w:pPr>
            <w:r w:rsidRPr="00E97753">
              <w:rPr>
                <w:rFonts w:ascii="Montserrat Light" w:hAnsi="Montserrat Light" w:cs="Arial"/>
                <w:sz w:val="14"/>
                <w:szCs w:val="14"/>
                <w:lang w:eastAsia="ar-SA"/>
              </w:rPr>
              <w:t>Al licitante que acredite las dos certificaciones, a su nombre y vigentes, se le otorgarán</w:t>
            </w:r>
            <w:r w:rsidRPr="00E97753">
              <w:rPr>
                <w:rFonts w:ascii="Montserrat Light" w:hAnsi="Montserrat Light" w:cs="Arial"/>
                <w:b/>
                <w:bCs/>
                <w:sz w:val="14"/>
                <w:szCs w:val="14"/>
                <w:lang w:eastAsia="ar-SA"/>
              </w:rPr>
              <w:t xml:space="preserve"> 0.25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bCs/>
                <w:sz w:val="14"/>
                <w:szCs w:val="14"/>
                <w:lang w:eastAsia="ar-SA"/>
              </w:rPr>
            </w:pPr>
            <w:r w:rsidRPr="00E97753">
              <w:rPr>
                <w:rFonts w:ascii="Montserrat Light" w:hAnsi="Montserrat Light" w:cs="Arial"/>
                <w:bCs/>
                <w:sz w:val="14"/>
                <w:szCs w:val="14"/>
                <w:lang w:eastAsia="ar-SA"/>
              </w:rPr>
              <w:t xml:space="preserve">Al licitante que acredite una certificación a su nombre y vigente, se le otorgarán </w:t>
            </w:r>
            <w:r w:rsidRPr="00E97753">
              <w:rPr>
                <w:rFonts w:ascii="Montserrat Light" w:hAnsi="Montserrat Light" w:cs="Arial"/>
                <w:b/>
                <w:bCs/>
                <w:sz w:val="14"/>
                <w:szCs w:val="14"/>
                <w:lang w:eastAsia="ar-SA"/>
              </w:rPr>
              <w:t>0.125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eastAsia="ar-SA"/>
              </w:rPr>
              <w:t xml:space="preserve">Al licitante que no presente certificación alguna, se le otorgarán </w:t>
            </w:r>
            <w:r w:rsidRPr="00E97753">
              <w:rPr>
                <w:rFonts w:ascii="Montserrat Light" w:hAnsi="Montserrat Light" w:cs="Arial"/>
                <w:b/>
                <w:bCs/>
                <w:sz w:val="14"/>
                <w:szCs w:val="14"/>
                <w:lang w:eastAsia="ar-SA"/>
              </w:rPr>
              <w:t>0.00 puntos</w:t>
            </w:r>
          </w:p>
        </w:tc>
        <w:tc>
          <w:tcPr>
            <w:tcW w:w="500" w:type="pct"/>
          </w:tcPr>
          <w:p w:rsidR="00E97753" w:rsidRPr="00E97753" w:rsidRDefault="00E97753" w:rsidP="00E97753">
            <w:pPr>
              <w:suppressAutoHyphens/>
              <w:jc w:val="center"/>
              <w:rPr>
                <w:rFonts w:ascii="Montserrat Light" w:hAnsi="Montserrat Light" w:cs="Arial"/>
                <w:b/>
                <w:bCs/>
                <w:sz w:val="14"/>
                <w:szCs w:val="14"/>
                <w:lang w:val="es-ES" w:eastAsia="ar-SA"/>
              </w:rPr>
            </w:pPr>
            <w:r w:rsidRPr="00E97753">
              <w:rPr>
                <w:rFonts w:ascii="Montserrat Light" w:hAnsi="Montserrat Light" w:cs="Arial"/>
                <w:b/>
                <w:bCs/>
                <w:sz w:val="14"/>
                <w:szCs w:val="14"/>
                <w:lang w:val="es-ES" w:eastAsia="ar-SA"/>
              </w:rPr>
              <w:t>0.25</w:t>
            </w:r>
          </w:p>
        </w:tc>
      </w:tr>
      <w:tr w:rsidR="00E97753" w:rsidRPr="00E97753" w:rsidTr="00E97753">
        <w:trPr>
          <w:trHeight w:val="217"/>
        </w:trPr>
        <w:tc>
          <w:tcPr>
            <w:tcW w:w="713" w:type="pct"/>
            <w:shd w:val="clear" w:color="auto" w:fill="FFFFFF" w:themeFill="background1"/>
          </w:tcPr>
          <w:p w:rsidR="00E97753" w:rsidRPr="00E97753" w:rsidRDefault="00E97753" w:rsidP="00E97753">
            <w:pPr>
              <w:pBdr>
                <w:top w:val="nil"/>
                <w:left w:val="nil"/>
                <w:bottom w:val="nil"/>
                <w:right w:val="nil"/>
                <w:between w:val="nil"/>
                <w:bar w:val="nil"/>
              </w:pBdr>
              <w:suppressAutoHyphens/>
              <w:jc w:val="center"/>
              <w:rPr>
                <w:rFonts w:ascii="Montserrat Light" w:hAnsi="Montserrat Light" w:cs="Arial"/>
                <w:b/>
                <w:sz w:val="14"/>
                <w:szCs w:val="14"/>
                <w:lang w:eastAsia="ar-SA"/>
              </w:rPr>
            </w:pPr>
            <w:r w:rsidRPr="00E97753">
              <w:rPr>
                <w:rFonts w:ascii="Montserrat Light" w:hAnsi="Montserrat Light" w:cs="Arial"/>
                <w:b/>
                <w:sz w:val="14"/>
                <w:szCs w:val="14"/>
                <w:lang w:eastAsia="ar-SA"/>
              </w:rPr>
              <w:lastRenderedPageBreak/>
              <w:t>1.1.17.</w:t>
            </w:r>
          </w:p>
        </w:tc>
        <w:tc>
          <w:tcPr>
            <w:tcW w:w="1283" w:type="pct"/>
            <w:gridSpan w:val="2"/>
            <w:shd w:val="clear" w:color="auto" w:fill="FFFFFF" w:themeFill="background1"/>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el Dominio de herramientas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Especialista en Grafoscopía y Documentoscopía</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Dichas certificaciones habrán de ser vigentes y a nombre de la persona propuesta</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0.25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rPr>
            </w:pPr>
          </w:p>
          <w:p w:rsidR="00E97753" w:rsidRPr="00E97753" w:rsidRDefault="00E97753" w:rsidP="00E97753">
            <w:pPr>
              <w:pBdr>
                <w:top w:val="nil"/>
                <w:left w:val="nil"/>
                <w:bottom w:val="nil"/>
                <w:right w:val="nil"/>
                <w:between w:val="nil"/>
                <w:bar w:val="nil"/>
              </w:pBdr>
              <w:suppressAutoHyphens/>
              <w:jc w:val="both"/>
              <w:rPr>
                <w:rFonts w:ascii="Montserrat Light" w:hAnsi="Montserrat Light" w:cs="Arial"/>
                <w:b/>
                <w:sz w:val="14"/>
                <w:szCs w:val="14"/>
                <w:lang w:eastAsia="ar-SA"/>
              </w:rPr>
            </w:pPr>
            <w:r w:rsidRPr="00E97753">
              <w:rPr>
                <w:rFonts w:ascii="Montserrat Light" w:hAnsi="Montserrat Light"/>
                <w:color w:val="000000"/>
                <w:sz w:val="14"/>
                <w:szCs w:val="14"/>
              </w:rPr>
              <w:t xml:space="preserve">El no presentar ninguna certificación,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tc>
        <w:tc>
          <w:tcPr>
            <w:tcW w:w="2503" w:type="pct"/>
            <w:gridSpan w:val="3"/>
            <w:shd w:val="clear" w:color="auto" w:fill="FFFFFF" w:themeFill="background1"/>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Para acreditar el Dominio de Herramientas del personal solicitado, los licitantes deberán presentar:</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Coordinador Médico</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suppressAutoHyphens/>
              <w:jc w:val="both"/>
              <w:rPr>
                <w:rFonts w:ascii="Montserrat Light" w:hAnsi="Montserrat Light" w:cs="Arial"/>
                <w:b/>
                <w:bCs/>
                <w:sz w:val="14"/>
                <w:szCs w:val="14"/>
                <w:lang w:eastAsia="ar-SA"/>
              </w:rPr>
            </w:pPr>
            <w:r w:rsidRPr="00E97753">
              <w:rPr>
                <w:rFonts w:ascii="Montserrat Light" w:hAnsi="Montserrat Light" w:cs="Arial"/>
                <w:sz w:val="14"/>
                <w:szCs w:val="14"/>
                <w:lang w:eastAsia="ar-SA"/>
              </w:rPr>
              <w:t>Al licitante que acredite las dos certificaciones, a su nombre y vigentes, se le otorgarán</w:t>
            </w:r>
            <w:r w:rsidRPr="00E97753">
              <w:rPr>
                <w:rFonts w:ascii="Montserrat Light" w:hAnsi="Montserrat Light" w:cs="Arial"/>
                <w:b/>
                <w:bCs/>
                <w:sz w:val="14"/>
                <w:szCs w:val="14"/>
                <w:lang w:eastAsia="ar-SA"/>
              </w:rPr>
              <w:t xml:space="preserve"> 0.25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bCs/>
                <w:sz w:val="14"/>
                <w:szCs w:val="14"/>
                <w:lang w:eastAsia="ar-SA"/>
              </w:rPr>
            </w:pPr>
            <w:r w:rsidRPr="00E97753">
              <w:rPr>
                <w:rFonts w:ascii="Montserrat Light" w:hAnsi="Montserrat Light" w:cs="Arial"/>
                <w:bCs/>
                <w:sz w:val="14"/>
                <w:szCs w:val="14"/>
                <w:lang w:eastAsia="ar-SA"/>
              </w:rPr>
              <w:t xml:space="preserve">Al licitante que acredite una certificación a su nombre y vigente, se le otorgarán </w:t>
            </w:r>
            <w:r w:rsidRPr="00E97753">
              <w:rPr>
                <w:rFonts w:ascii="Montserrat Light" w:hAnsi="Montserrat Light" w:cs="Arial"/>
                <w:b/>
                <w:bCs/>
                <w:sz w:val="14"/>
                <w:szCs w:val="14"/>
                <w:lang w:eastAsia="ar-SA"/>
              </w:rPr>
              <w:t>0.125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pBdr>
                <w:top w:val="nil"/>
                <w:left w:val="nil"/>
                <w:bottom w:val="nil"/>
                <w:right w:val="nil"/>
                <w:between w:val="nil"/>
                <w:bar w:val="nil"/>
              </w:pBdr>
              <w:suppressAutoHyphens/>
              <w:jc w:val="both"/>
              <w:rPr>
                <w:rFonts w:ascii="Montserrat Light" w:hAnsi="Montserrat Light" w:cs="Arial"/>
                <w:b/>
                <w:sz w:val="14"/>
                <w:szCs w:val="14"/>
                <w:lang w:eastAsia="ar-SA"/>
              </w:rPr>
            </w:pPr>
            <w:r w:rsidRPr="00E97753">
              <w:rPr>
                <w:rFonts w:ascii="Montserrat Light" w:hAnsi="Montserrat Light" w:cs="Arial"/>
                <w:sz w:val="14"/>
                <w:szCs w:val="14"/>
                <w:lang w:eastAsia="ar-SA"/>
              </w:rPr>
              <w:t xml:space="preserve">Al licitante que no presente certificación alguna, se le otorgarán </w:t>
            </w:r>
            <w:r w:rsidRPr="00E97753">
              <w:rPr>
                <w:rFonts w:ascii="Montserrat Light" w:hAnsi="Montserrat Light" w:cs="Arial"/>
                <w:b/>
                <w:bCs/>
                <w:sz w:val="14"/>
                <w:szCs w:val="14"/>
                <w:lang w:eastAsia="ar-SA"/>
              </w:rPr>
              <w:t>0.00 puntos</w:t>
            </w:r>
          </w:p>
        </w:tc>
        <w:tc>
          <w:tcPr>
            <w:tcW w:w="500" w:type="pct"/>
            <w:shd w:val="clear" w:color="auto" w:fill="FFFFFF" w:themeFill="background1"/>
          </w:tcPr>
          <w:p w:rsidR="00E97753" w:rsidRPr="00E97753" w:rsidRDefault="00E97753" w:rsidP="00E97753">
            <w:pPr>
              <w:pBdr>
                <w:top w:val="nil"/>
                <w:left w:val="nil"/>
                <w:bottom w:val="nil"/>
                <w:right w:val="nil"/>
                <w:between w:val="nil"/>
                <w:bar w:val="nil"/>
              </w:pBdr>
              <w:suppressAutoHyphens/>
              <w:jc w:val="center"/>
              <w:rPr>
                <w:rFonts w:ascii="Montserrat Light" w:hAnsi="Montserrat Light" w:cs="Arial"/>
                <w:b/>
                <w:sz w:val="14"/>
                <w:szCs w:val="14"/>
                <w:lang w:eastAsia="ar-SA"/>
              </w:rPr>
            </w:pPr>
            <w:r w:rsidRPr="00E97753">
              <w:rPr>
                <w:rFonts w:ascii="Montserrat Light" w:hAnsi="Montserrat Light" w:cs="Arial"/>
                <w:b/>
                <w:sz w:val="14"/>
                <w:szCs w:val="14"/>
                <w:lang w:eastAsia="ar-SA"/>
              </w:rPr>
              <w:t>0.25</w:t>
            </w:r>
          </w:p>
        </w:tc>
      </w:tr>
      <w:tr w:rsidR="00E97753" w:rsidRPr="00E97753" w:rsidTr="00E97753">
        <w:trPr>
          <w:trHeight w:val="217"/>
        </w:trPr>
        <w:tc>
          <w:tcPr>
            <w:tcW w:w="713" w:type="pct"/>
            <w:shd w:val="clear" w:color="auto" w:fill="FFFFFF" w:themeFill="background1"/>
          </w:tcPr>
          <w:p w:rsidR="00E97753" w:rsidRPr="00E97753" w:rsidRDefault="00E97753" w:rsidP="00E97753">
            <w:pPr>
              <w:pBdr>
                <w:top w:val="nil"/>
                <w:left w:val="nil"/>
                <w:bottom w:val="nil"/>
                <w:right w:val="nil"/>
                <w:between w:val="nil"/>
                <w:bar w:val="nil"/>
              </w:pBdr>
              <w:suppressAutoHyphens/>
              <w:jc w:val="center"/>
              <w:rPr>
                <w:rFonts w:ascii="Montserrat Light" w:hAnsi="Montserrat Light" w:cs="Arial"/>
                <w:b/>
                <w:sz w:val="14"/>
                <w:szCs w:val="14"/>
                <w:lang w:eastAsia="ar-SA"/>
              </w:rPr>
            </w:pPr>
            <w:r w:rsidRPr="00E97753">
              <w:rPr>
                <w:rFonts w:ascii="Montserrat Light" w:hAnsi="Montserrat Light" w:cs="Arial"/>
                <w:b/>
                <w:sz w:val="14"/>
                <w:szCs w:val="14"/>
                <w:lang w:eastAsia="ar-SA"/>
              </w:rPr>
              <w:t>1.1.18</w:t>
            </w:r>
          </w:p>
        </w:tc>
        <w:tc>
          <w:tcPr>
            <w:tcW w:w="1283" w:type="pct"/>
            <w:gridSpan w:val="2"/>
            <w:shd w:val="clear" w:color="auto" w:fill="FFFFFF" w:themeFill="background1"/>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De conformidad con el numeral </w:t>
            </w:r>
            <w:r w:rsidRPr="00E97753">
              <w:rPr>
                <w:rFonts w:ascii="Montserrat Light" w:hAnsi="Montserrat Light" w:cs="Arial"/>
                <w:b/>
                <w:bCs/>
                <w:color w:val="000000"/>
                <w:sz w:val="14"/>
                <w:szCs w:val="14"/>
              </w:rPr>
              <w:t>3.3 Recursos Humanos</w:t>
            </w:r>
            <w:r w:rsidRPr="00E97753">
              <w:rPr>
                <w:rFonts w:ascii="Montserrat Light" w:hAnsi="Montserrat Light" w:cs="Arial"/>
                <w:color w:val="000000"/>
                <w:sz w:val="14"/>
                <w:szCs w:val="14"/>
              </w:rPr>
              <w:t xml:space="preserve"> del Anexo Técnico, “El Licitante” deberá demostrar el Dominio de herramientas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Especialista en Psicología</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w:t>
            </w:r>
            <w:r w:rsidRPr="00E97753">
              <w:rPr>
                <w:rFonts w:ascii="Montserrat Light" w:hAnsi="Montserrat Light" w:cs="Arial"/>
                <w:color w:val="000000"/>
                <w:sz w:val="14"/>
                <w:szCs w:val="14"/>
              </w:rPr>
              <w:lastRenderedPageBreak/>
              <w:t>Información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Dichas certificaciones habrán de ser vigentes y a nombre de la persona propuesta</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Como máximo se otorgarán </w:t>
            </w:r>
            <w:r w:rsidRPr="00E97753">
              <w:rPr>
                <w:rFonts w:ascii="Montserrat Light" w:hAnsi="Montserrat Light" w:cs="Arial"/>
                <w:b/>
                <w:bCs/>
                <w:color w:val="000000"/>
                <w:sz w:val="14"/>
                <w:szCs w:val="14"/>
              </w:rPr>
              <w:t>0.25</w:t>
            </w:r>
            <w:r w:rsidRPr="00E97753">
              <w:rPr>
                <w:rFonts w:ascii="Montserrat Light" w:hAnsi="Montserrat Light" w:cs="Arial"/>
                <w:color w:val="000000"/>
                <w:sz w:val="14"/>
                <w:szCs w:val="14"/>
              </w:rPr>
              <w:t xml:space="preserve"> puntos por este subrubro.</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sz w:val="14"/>
                <w:szCs w:val="14"/>
              </w:rPr>
            </w:pPr>
          </w:p>
          <w:p w:rsidR="00E97753" w:rsidRPr="00E97753" w:rsidRDefault="00E97753" w:rsidP="00E97753">
            <w:pPr>
              <w:pBdr>
                <w:top w:val="nil"/>
                <w:left w:val="nil"/>
                <w:bottom w:val="nil"/>
                <w:right w:val="nil"/>
                <w:between w:val="nil"/>
                <w:bar w:val="nil"/>
              </w:pBdr>
              <w:suppressAutoHyphens/>
              <w:jc w:val="both"/>
              <w:rPr>
                <w:rFonts w:ascii="Montserrat Light" w:hAnsi="Montserrat Light" w:cs="Arial"/>
                <w:b/>
                <w:sz w:val="14"/>
                <w:szCs w:val="14"/>
                <w:lang w:eastAsia="ar-SA"/>
              </w:rPr>
            </w:pPr>
            <w:r w:rsidRPr="00E97753">
              <w:rPr>
                <w:rFonts w:ascii="Montserrat Light" w:hAnsi="Montserrat Light"/>
                <w:color w:val="000000"/>
                <w:sz w:val="14"/>
                <w:szCs w:val="14"/>
              </w:rPr>
              <w:t xml:space="preserve">El no presentar ninguna certificación,  no será sujeta a evaluación, por lo que obtendrá </w:t>
            </w:r>
            <w:r w:rsidRPr="00E97753">
              <w:rPr>
                <w:rFonts w:ascii="Montserrat Light" w:hAnsi="Montserrat Light"/>
                <w:b/>
                <w:bCs/>
                <w:color w:val="000000"/>
                <w:sz w:val="14"/>
                <w:szCs w:val="14"/>
              </w:rPr>
              <w:t>0.00 puntos</w:t>
            </w:r>
            <w:r w:rsidRPr="00E97753">
              <w:rPr>
                <w:rFonts w:ascii="Montserrat Light" w:hAnsi="Montserrat Light"/>
                <w:color w:val="000000"/>
                <w:sz w:val="14"/>
                <w:szCs w:val="14"/>
              </w:rPr>
              <w:t xml:space="preserve"> en el presente subrubro</w:t>
            </w:r>
          </w:p>
        </w:tc>
        <w:tc>
          <w:tcPr>
            <w:tcW w:w="2503" w:type="pct"/>
            <w:gridSpan w:val="3"/>
            <w:shd w:val="clear" w:color="auto" w:fill="FFFFFF" w:themeFill="background1"/>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lastRenderedPageBreak/>
              <w:t xml:space="preserve">Para acreditar el Dominio de Herramientas del personal solicitado, los </w:t>
            </w:r>
            <w:proofErr w:type="spellStart"/>
            <w:r w:rsidRPr="00E97753">
              <w:rPr>
                <w:rFonts w:ascii="Montserrat Light" w:hAnsi="Montserrat Light" w:cs="Arial"/>
                <w:sz w:val="14"/>
                <w:szCs w:val="14"/>
                <w:lang w:val="es-ES" w:eastAsia="ar-SA"/>
              </w:rPr>
              <w:t>licitantees</w:t>
            </w:r>
            <w:proofErr w:type="spellEnd"/>
            <w:r w:rsidRPr="00E97753">
              <w:rPr>
                <w:rFonts w:ascii="Montserrat Light" w:hAnsi="Montserrat Light" w:cs="Arial"/>
                <w:sz w:val="14"/>
                <w:szCs w:val="14"/>
                <w:lang w:val="es-ES" w:eastAsia="ar-SA"/>
              </w:rPr>
              <w:t xml:space="preserve"> deberán presentar:</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t>1 (uno)</w:t>
            </w:r>
            <w:r w:rsidRPr="00E97753">
              <w:rPr>
                <w:rFonts w:ascii="Montserrat Light" w:hAnsi="Montserrat Light" w:cs="Arial"/>
                <w:color w:val="000000"/>
                <w:sz w:val="14"/>
                <w:szCs w:val="14"/>
              </w:rPr>
              <w:t xml:space="preserve"> empleado con perfil de </w:t>
            </w:r>
            <w:r w:rsidRPr="00E97753">
              <w:rPr>
                <w:rFonts w:ascii="Montserrat Light" w:hAnsi="Montserrat Light" w:cs="Arial"/>
                <w:b/>
                <w:bCs/>
                <w:color w:val="000000"/>
                <w:sz w:val="14"/>
                <w:szCs w:val="14"/>
              </w:rPr>
              <w:t>Especialista en Psicología</w:t>
            </w:r>
            <w:r w:rsidRPr="00E97753">
              <w:rPr>
                <w:rFonts w:ascii="Montserrat Light" w:hAnsi="Montserrat Light" w:cs="Arial"/>
                <w:color w:val="000000"/>
                <w:sz w:val="14"/>
                <w:szCs w:val="14"/>
              </w:rPr>
              <w:t>, que acredite contar con constancia de conocimiento o capacitación en: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9001:2015</w:t>
            </w:r>
            <w:r w:rsidRPr="00E97753">
              <w:rPr>
                <w:rFonts w:ascii="Montserrat Light" w:hAnsi="Montserrat Light" w:cs="Arial"/>
                <w:color w:val="000000"/>
                <w:sz w:val="14"/>
                <w:szCs w:val="14"/>
              </w:rPr>
              <w:t xml:space="preserve"> Sistema de Gestión de Calidad de Procesos, y/o </w:t>
            </w: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b/>
                <w:bCs/>
                <w:color w:val="000000"/>
                <w:sz w:val="14"/>
                <w:szCs w:val="14"/>
              </w:rPr>
              <w:t>ISO 27001:2013</w:t>
            </w:r>
            <w:r w:rsidRPr="00E97753">
              <w:rPr>
                <w:rFonts w:ascii="Montserrat Light" w:hAnsi="Montserrat Light" w:cs="Arial"/>
                <w:color w:val="000000"/>
                <w:sz w:val="14"/>
                <w:szCs w:val="14"/>
              </w:rPr>
              <w:t xml:space="preserve"> Sistema de Gestión de Seguridad de la Información</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suppressAutoHyphens/>
              <w:jc w:val="both"/>
              <w:rPr>
                <w:rFonts w:ascii="Montserrat Light" w:hAnsi="Montserrat Light" w:cs="Arial"/>
                <w:b/>
                <w:bCs/>
                <w:sz w:val="14"/>
                <w:szCs w:val="14"/>
                <w:lang w:eastAsia="ar-SA"/>
              </w:rPr>
            </w:pPr>
            <w:r w:rsidRPr="00E97753">
              <w:rPr>
                <w:rFonts w:ascii="Montserrat Light" w:hAnsi="Montserrat Light" w:cs="Arial"/>
                <w:sz w:val="14"/>
                <w:szCs w:val="14"/>
                <w:lang w:eastAsia="ar-SA"/>
              </w:rPr>
              <w:t>Al licitante que acredite las dos certificaciones, a su nombre y vigentes, se le otorgarán</w:t>
            </w:r>
            <w:r w:rsidRPr="00E97753">
              <w:rPr>
                <w:rFonts w:ascii="Montserrat Light" w:hAnsi="Montserrat Light" w:cs="Arial"/>
                <w:b/>
                <w:bCs/>
                <w:sz w:val="14"/>
                <w:szCs w:val="14"/>
                <w:lang w:eastAsia="ar-SA"/>
              </w:rPr>
              <w:t xml:space="preserve"> 0.25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suppressAutoHyphens/>
              <w:jc w:val="both"/>
              <w:rPr>
                <w:rFonts w:ascii="Montserrat Light" w:hAnsi="Montserrat Light" w:cs="Arial"/>
                <w:bCs/>
                <w:sz w:val="14"/>
                <w:szCs w:val="14"/>
                <w:lang w:eastAsia="ar-SA"/>
              </w:rPr>
            </w:pPr>
            <w:r w:rsidRPr="00E97753">
              <w:rPr>
                <w:rFonts w:ascii="Montserrat Light" w:hAnsi="Montserrat Light" w:cs="Arial"/>
                <w:bCs/>
                <w:sz w:val="14"/>
                <w:szCs w:val="14"/>
                <w:lang w:eastAsia="ar-SA"/>
              </w:rPr>
              <w:t xml:space="preserve">Al licitante que acredite una certificación a su nombre y vigente, se le otorgarán </w:t>
            </w:r>
            <w:r w:rsidRPr="00E97753">
              <w:rPr>
                <w:rFonts w:ascii="Montserrat Light" w:hAnsi="Montserrat Light" w:cs="Arial"/>
                <w:b/>
                <w:bCs/>
                <w:sz w:val="14"/>
                <w:szCs w:val="14"/>
                <w:lang w:eastAsia="ar-SA"/>
              </w:rPr>
              <w:t>0.125 puntos.</w:t>
            </w:r>
          </w:p>
          <w:p w:rsidR="00E97753" w:rsidRPr="00E97753" w:rsidRDefault="00E97753" w:rsidP="00E97753">
            <w:pPr>
              <w:suppressAutoHyphens/>
              <w:jc w:val="both"/>
              <w:rPr>
                <w:rFonts w:ascii="Montserrat Light" w:hAnsi="Montserrat Light" w:cs="Arial"/>
                <w:b/>
                <w:bCs/>
                <w:sz w:val="14"/>
                <w:szCs w:val="14"/>
                <w:lang w:eastAsia="ar-SA"/>
              </w:rPr>
            </w:pPr>
          </w:p>
          <w:p w:rsidR="00E97753" w:rsidRPr="00E97753" w:rsidRDefault="00E97753" w:rsidP="00E97753">
            <w:pPr>
              <w:pBdr>
                <w:top w:val="nil"/>
                <w:left w:val="nil"/>
                <w:bottom w:val="nil"/>
                <w:right w:val="nil"/>
                <w:between w:val="nil"/>
                <w:bar w:val="nil"/>
              </w:pBdr>
              <w:suppressAutoHyphens/>
              <w:jc w:val="both"/>
              <w:rPr>
                <w:rFonts w:ascii="Montserrat Light" w:hAnsi="Montserrat Light" w:cs="Arial"/>
                <w:b/>
                <w:sz w:val="14"/>
                <w:szCs w:val="14"/>
                <w:lang w:eastAsia="ar-SA"/>
              </w:rPr>
            </w:pPr>
            <w:r w:rsidRPr="00E97753">
              <w:rPr>
                <w:rFonts w:ascii="Montserrat Light" w:hAnsi="Montserrat Light" w:cs="Arial"/>
                <w:sz w:val="14"/>
                <w:szCs w:val="14"/>
                <w:lang w:eastAsia="ar-SA"/>
              </w:rPr>
              <w:lastRenderedPageBreak/>
              <w:t xml:space="preserve">Al licitante que no presente certificación alguna, se le otorgarán </w:t>
            </w:r>
            <w:r w:rsidRPr="00E97753">
              <w:rPr>
                <w:rFonts w:ascii="Montserrat Light" w:hAnsi="Montserrat Light" w:cs="Arial"/>
                <w:b/>
                <w:bCs/>
                <w:sz w:val="14"/>
                <w:szCs w:val="14"/>
                <w:lang w:eastAsia="ar-SA"/>
              </w:rPr>
              <w:t>0.00 puntos</w:t>
            </w:r>
          </w:p>
        </w:tc>
        <w:tc>
          <w:tcPr>
            <w:tcW w:w="500" w:type="pct"/>
            <w:shd w:val="clear" w:color="auto" w:fill="FFFFFF" w:themeFill="background1"/>
          </w:tcPr>
          <w:p w:rsidR="00E97753" w:rsidRPr="00E97753" w:rsidRDefault="00E97753" w:rsidP="00E97753">
            <w:pPr>
              <w:pBdr>
                <w:top w:val="nil"/>
                <w:left w:val="nil"/>
                <w:bottom w:val="nil"/>
                <w:right w:val="nil"/>
                <w:between w:val="nil"/>
                <w:bar w:val="nil"/>
              </w:pBdr>
              <w:suppressAutoHyphens/>
              <w:jc w:val="center"/>
              <w:rPr>
                <w:rFonts w:ascii="Montserrat Light" w:hAnsi="Montserrat Light" w:cs="Arial"/>
                <w:b/>
                <w:sz w:val="14"/>
                <w:szCs w:val="14"/>
                <w:lang w:eastAsia="ar-SA"/>
              </w:rPr>
            </w:pPr>
            <w:r w:rsidRPr="00E97753">
              <w:rPr>
                <w:rFonts w:ascii="Montserrat Light" w:hAnsi="Montserrat Light" w:cs="Arial"/>
                <w:b/>
                <w:sz w:val="14"/>
                <w:szCs w:val="14"/>
                <w:lang w:eastAsia="ar-SA"/>
              </w:rPr>
              <w:lastRenderedPageBreak/>
              <w:t>0.25</w:t>
            </w:r>
          </w:p>
        </w:tc>
      </w:tr>
      <w:tr w:rsidR="00E97753" w:rsidRPr="00E97753" w:rsidTr="00E97753">
        <w:trPr>
          <w:trHeight w:val="217"/>
        </w:trPr>
        <w:tc>
          <w:tcPr>
            <w:tcW w:w="713" w:type="pct"/>
            <w:shd w:val="clear" w:color="auto" w:fill="D6E3BC" w:themeFill="accent3" w:themeFillTint="66"/>
          </w:tcPr>
          <w:p w:rsidR="00E97753" w:rsidRPr="00E97753" w:rsidRDefault="00E97753" w:rsidP="00E97753">
            <w:pPr>
              <w:suppressAutoHyphens/>
              <w:rPr>
                <w:rFonts w:ascii="Montserrat Light" w:hAnsi="Montserrat Light" w:cs="Arial"/>
                <w:b/>
                <w:sz w:val="14"/>
                <w:szCs w:val="14"/>
                <w:lang w:val="es-ES" w:eastAsia="ar-SA"/>
              </w:rPr>
            </w:pPr>
          </w:p>
        </w:tc>
        <w:tc>
          <w:tcPr>
            <w:tcW w:w="3787" w:type="pct"/>
            <w:gridSpan w:val="5"/>
            <w:shd w:val="clear" w:color="auto" w:fill="D6E3BC" w:themeFill="accent3" w:themeFillTint="66"/>
          </w:tcPr>
          <w:p w:rsidR="00E97753" w:rsidRPr="00E97753" w:rsidRDefault="00E97753" w:rsidP="00E97753">
            <w:pPr>
              <w:pStyle w:val="Prrafodelista"/>
              <w:numPr>
                <w:ilvl w:val="1"/>
                <w:numId w:val="76"/>
              </w:numPr>
              <w:pBdr>
                <w:top w:val="nil"/>
                <w:left w:val="nil"/>
                <w:bottom w:val="nil"/>
                <w:right w:val="nil"/>
                <w:between w:val="nil"/>
                <w:bar w:val="nil"/>
              </w:pBdr>
              <w:suppressAutoHyphens/>
              <w:spacing w:after="16" w:line="240" w:lineRule="exact"/>
              <w:rPr>
                <w:rFonts w:ascii="Montserrat Light" w:hAnsi="Montserrat Light" w:cs="Arial"/>
                <w:b/>
                <w:sz w:val="14"/>
                <w:szCs w:val="14"/>
                <w:lang w:eastAsia="ar-SA"/>
              </w:rPr>
            </w:pPr>
            <w:r w:rsidRPr="00E97753">
              <w:rPr>
                <w:rFonts w:ascii="Montserrat Light" w:hAnsi="Montserrat Light" w:cs="Arial"/>
                <w:b/>
                <w:sz w:val="14"/>
                <w:szCs w:val="14"/>
                <w:lang w:eastAsia="ar-SA"/>
              </w:rPr>
              <w:t xml:space="preserve">CAPACIDAD DE LOS RECURSOS ECONÓMICOS Y DE EQUIPAMIENTO. </w:t>
            </w:r>
          </w:p>
        </w:tc>
        <w:tc>
          <w:tcPr>
            <w:tcW w:w="500" w:type="pct"/>
            <w:shd w:val="clear" w:color="auto" w:fill="D6E3BC" w:themeFill="accent3" w:themeFillTint="66"/>
          </w:tcPr>
          <w:p w:rsidR="00E97753" w:rsidRPr="00E97753" w:rsidRDefault="00E97753" w:rsidP="00E97753">
            <w:pPr>
              <w:pBdr>
                <w:top w:val="nil"/>
                <w:left w:val="nil"/>
                <w:bottom w:val="nil"/>
                <w:right w:val="nil"/>
                <w:between w:val="nil"/>
                <w:bar w:val="nil"/>
              </w:pBdr>
              <w:suppressAutoHyphens/>
              <w:jc w:val="center"/>
              <w:rPr>
                <w:rFonts w:ascii="Montserrat Light" w:hAnsi="Montserrat Light" w:cs="Arial"/>
                <w:b/>
                <w:sz w:val="14"/>
                <w:szCs w:val="14"/>
                <w:lang w:eastAsia="ar-SA"/>
              </w:rPr>
            </w:pPr>
            <w:r w:rsidRPr="00E97753">
              <w:rPr>
                <w:rFonts w:ascii="Montserrat Light" w:hAnsi="Montserrat Light" w:cs="Arial"/>
                <w:b/>
                <w:sz w:val="14"/>
                <w:szCs w:val="14"/>
                <w:lang w:eastAsia="ar-SA"/>
              </w:rPr>
              <w:t>1</w:t>
            </w:r>
            <w:r w:rsidRPr="00E97753">
              <w:rPr>
                <w:rFonts w:ascii="Montserrat Light" w:hAnsi="Montserrat Light"/>
                <w:b/>
                <w:sz w:val="14"/>
                <w:szCs w:val="14"/>
                <w:lang w:eastAsia="ar-SA"/>
              </w:rPr>
              <w:t>0</w:t>
            </w:r>
          </w:p>
        </w:tc>
      </w:tr>
      <w:tr w:rsidR="00E97753" w:rsidRPr="00E97753" w:rsidTr="00E97753">
        <w:trPr>
          <w:trHeight w:val="377"/>
        </w:trPr>
        <w:tc>
          <w:tcPr>
            <w:tcW w:w="713" w:type="pct"/>
          </w:tcPr>
          <w:p w:rsidR="00E97753" w:rsidRPr="00E97753" w:rsidRDefault="00E97753" w:rsidP="00E97753">
            <w:pPr>
              <w:pStyle w:val="Prrafodelista"/>
              <w:numPr>
                <w:ilvl w:val="2"/>
                <w:numId w:val="76"/>
              </w:numPr>
              <w:pBdr>
                <w:top w:val="nil"/>
                <w:left w:val="nil"/>
                <w:bottom w:val="nil"/>
                <w:right w:val="nil"/>
                <w:between w:val="nil"/>
                <w:bar w:val="nil"/>
              </w:pBdr>
              <w:suppressAutoHyphens/>
              <w:spacing w:after="16" w:line="240" w:lineRule="exact"/>
              <w:ind w:left="0" w:hanging="1"/>
              <w:jc w:val="both"/>
              <w:rPr>
                <w:rFonts w:ascii="Montserrat Light" w:hAnsi="Montserrat Light" w:cs="Arial"/>
                <w:color w:val="000000" w:themeColor="text1"/>
                <w:sz w:val="14"/>
                <w:szCs w:val="14"/>
                <w:lang w:eastAsia="ar-SA"/>
              </w:rPr>
            </w:pPr>
          </w:p>
          <w:p w:rsidR="00E97753" w:rsidRPr="00E97753" w:rsidRDefault="00E97753" w:rsidP="00E97753">
            <w:pPr>
              <w:pStyle w:val="Prrafodelista"/>
              <w:pBdr>
                <w:top w:val="nil"/>
                <w:left w:val="nil"/>
                <w:bottom w:val="nil"/>
                <w:right w:val="nil"/>
                <w:between w:val="nil"/>
                <w:bar w:val="nil"/>
              </w:pBdr>
              <w:suppressAutoHyphens/>
              <w:ind w:left="0"/>
              <w:jc w:val="both"/>
              <w:rPr>
                <w:rFonts w:ascii="Montserrat Light" w:hAnsi="Montserrat Light" w:cs="Arial"/>
                <w:color w:val="000000" w:themeColor="text1"/>
                <w:sz w:val="14"/>
                <w:szCs w:val="14"/>
                <w:lang w:eastAsia="ar-SA"/>
              </w:rPr>
            </w:pPr>
            <w:r w:rsidRPr="00E97753">
              <w:rPr>
                <w:rFonts w:ascii="Montserrat Light" w:hAnsi="Montserrat Light" w:cs="Arial"/>
                <w:b/>
                <w:color w:val="000000" w:themeColor="text1"/>
                <w:sz w:val="14"/>
                <w:szCs w:val="14"/>
                <w:lang w:eastAsia="ar-SA"/>
              </w:rPr>
              <w:t>Capacidad de los recursos económicos</w:t>
            </w:r>
            <w:r w:rsidRPr="00E97753">
              <w:rPr>
                <w:rFonts w:ascii="Montserrat Light" w:hAnsi="Montserrat Light" w:cs="Arial"/>
                <w:color w:val="000000" w:themeColor="text1"/>
                <w:sz w:val="14"/>
                <w:szCs w:val="14"/>
                <w:lang w:eastAsia="ar-SA"/>
              </w:rPr>
              <w:t>.</w:t>
            </w:r>
          </w:p>
        </w:tc>
        <w:tc>
          <w:tcPr>
            <w:tcW w:w="2144" w:type="pct"/>
            <w:gridSpan w:val="4"/>
          </w:tcPr>
          <w:p w:rsidR="00E97753" w:rsidRPr="00E97753" w:rsidRDefault="00E97753" w:rsidP="00E97753">
            <w:pPr>
              <w:suppressAutoHyphen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Se le otorgarán </w:t>
            </w:r>
            <w:r w:rsidRPr="00E97753">
              <w:rPr>
                <w:rFonts w:ascii="Montserrat Light" w:hAnsi="Montserrat Light" w:cs="Arial"/>
                <w:b/>
                <w:bCs/>
                <w:color w:val="000000"/>
                <w:sz w:val="14"/>
                <w:szCs w:val="14"/>
              </w:rPr>
              <w:t>10 puntos</w:t>
            </w:r>
            <w:r w:rsidRPr="00E97753">
              <w:rPr>
                <w:rFonts w:ascii="Montserrat Light" w:hAnsi="Montserrat Light" w:cs="Arial"/>
                <w:color w:val="000000"/>
                <w:sz w:val="14"/>
                <w:szCs w:val="14"/>
              </w:rPr>
              <w:t xml:space="preserve"> al licitante que acredite contar con la suficiente Capacidad del recurso económico que la convocante considera necesaria para que El Licitante cumpla con el contrato, conforme a los requerimientos establecidos en la Convocatoria.</w:t>
            </w:r>
          </w:p>
          <w:p w:rsidR="00E97753" w:rsidRPr="00E97753" w:rsidRDefault="00E97753" w:rsidP="00E97753">
            <w:pPr>
              <w:suppressAutoHyphens/>
              <w:jc w:val="both"/>
              <w:rPr>
                <w:rFonts w:ascii="Montserrat Light" w:hAnsi="Montserrat Light" w:cs="Arial"/>
                <w:color w:val="000000" w:themeColor="text1"/>
                <w:sz w:val="14"/>
                <w:szCs w:val="14"/>
                <w:lang w:val="es-ES"/>
              </w:rPr>
            </w:pP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r w:rsidRPr="00E97753">
              <w:rPr>
                <w:rFonts w:ascii="Montserrat Light" w:hAnsi="Montserrat Light" w:cs="Arial"/>
                <w:color w:val="000000" w:themeColor="text1"/>
                <w:sz w:val="14"/>
                <w:szCs w:val="14"/>
                <w:lang w:val="es-ES"/>
              </w:rPr>
              <w:t xml:space="preserve">Se otorgarán </w:t>
            </w:r>
            <w:r w:rsidRPr="00E97753">
              <w:rPr>
                <w:rFonts w:ascii="Montserrat Light" w:hAnsi="Montserrat Light" w:cs="Arial"/>
                <w:b/>
                <w:bCs/>
                <w:color w:val="000000" w:themeColor="text1"/>
                <w:sz w:val="14"/>
                <w:szCs w:val="14"/>
                <w:lang w:val="es-ES"/>
              </w:rPr>
              <w:t>0 puntos</w:t>
            </w:r>
            <w:r w:rsidRPr="00E97753">
              <w:rPr>
                <w:rFonts w:ascii="Montserrat Light" w:hAnsi="Montserrat Light" w:cs="Arial"/>
                <w:color w:val="000000" w:themeColor="text1"/>
                <w:sz w:val="14"/>
                <w:szCs w:val="14"/>
                <w:lang w:val="es-ES"/>
              </w:rPr>
              <w:t xml:space="preserve"> al licitante que no cumpla con lo requerido en el presente subrubro.</w:t>
            </w:r>
          </w:p>
        </w:tc>
        <w:tc>
          <w:tcPr>
            <w:tcW w:w="1643" w:type="pct"/>
          </w:tcPr>
          <w:p w:rsidR="00E97753" w:rsidRPr="00E97753" w:rsidRDefault="00E97753" w:rsidP="00E97753">
            <w:pPr>
              <w:suppressAutoHyphens/>
              <w:jc w:val="both"/>
              <w:rPr>
                <w:rFonts w:ascii="Montserrat Light" w:hAnsi="Montserrat Light" w:cs="Arial"/>
                <w:color w:val="000000" w:themeColor="text1"/>
                <w:sz w:val="14"/>
                <w:szCs w:val="14"/>
                <w:lang w:val="es-ES" w:eastAsia="ar-SA"/>
              </w:rPr>
            </w:pPr>
            <w:r w:rsidRPr="00E97753">
              <w:rPr>
                <w:rFonts w:ascii="Montserrat Light" w:hAnsi="Montserrat Light" w:cs="Arial"/>
                <w:color w:val="000000" w:themeColor="text1"/>
                <w:sz w:val="14"/>
                <w:szCs w:val="14"/>
                <w:lang w:val="es-ES" w:eastAsia="ar-SA"/>
              </w:rPr>
              <w:t>Declaración fiscal anual correspondiente al 2023, así como la última declaración fiscal provisional del presente ejercicio fiscal 2024.</w:t>
            </w: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p>
          <w:p w:rsidR="00E97753" w:rsidRPr="00E97753" w:rsidRDefault="00E97753" w:rsidP="00E97753">
            <w:pPr>
              <w:suppressAutoHyphens/>
              <w:jc w:val="both"/>
              <w:rPr>
                <w:rFonts w:ascii="Montserrat Light" w:hAnsi="Montserrat Light" w:cs="Arial"/>
                <w:color w:val="000000" w:themeColor="text1"/>
                <w:sz w:val="14"/>
                <w:szCs w:val="14"/>
                <w:lang w:eastAsia="ar-SA"/>
              </w:rPr>
            </w:pPr>
            <w:r w:rsidRPr="00E97753">
              <w:rPr>
                <w:rFonts w:ascii="Montserrat Light" w:hAnsi="Montserrat Light" w:cs="Arial"/>
                <w:color w:val="000000" w:themeColor="text1"/>
                <w:sz w:val="14"/>
                <w:szCs w:val="14"/>
                <w:lang w:eastAsia="ar-SA"/>
              </w:rPr>
              <w:t>Ambas declaraciones deberán presentarse con el acuse de entregado y el recibo de pago correspondiente, que acredite que cumple con el 20% del monto máximo total de la propuesta económica de “El Licitante”.</w:t>
            </w:r>
          </w:p>
          <w:p w:rsidR="00E97753" w:rsidRPr="00E97753" w:rsidRDefault="00E97753" w:rsidP="00E97753">
            <w:pPr>
              <w:suppressAutoHyphens/>
              <w:jc w:val="both"/>
              <w:rPr>
                <w:rFonts w:ascii="Montserrat Light" w:hAnsi="Montserrat Light" w:cs="Arial"/>
                <w:color w:val="000000" w:themeColor="text1"/>
                <w:sz w:val="14"/>
                <w:szCs w:val="14"/>
                <w:lang w:eastAsia="ar-SA"/>
              </w:rPr>
            </w:pP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r w:rsidRPr="00E97753">
              <w:rPr>
                <w:rFonts w:ascii="Montserrat Light" w:hAnsi="Montserrat Light" w:cs="Arial"/>
                <w:color w:val="000000" w:themeColor="text1"/>
                <w:sz w:val="14"/>
                <w:szCs w:val="14"/>
                <w:lang w:val="es-ES" w:eastAsia="ar-SA"/>
              </w:rPr>
              <w:t xml:space="preserve">Se otorgarán </w:t>
            </w:r>
            <w:r w:rsidRPr="00E97753">
              <w:rPr>
                <w:rFonts w:ascii="Montserrat Light" w:hAnsi="Montserrat Light" w:cs="Arial"/>
                <w:b/>
                <w:bCs/>
                <w:color w:val="000000" w:themeColor="text1"/>
                <w:sz w:val="14"/>
                <w:szCs w:val="14"/>
                <w:lang w:val="es-ES" w:eastAsia="ar-SA"/>
              </w:rPr>
              <w:t>10 puntos</w:t>
            </w:r>
            <w:r w:rsidRPr="00E97753">
              <w:rPr>
                <w:rFonts w:ascii="Montserrat Light" w:hAnsi="Montserrat Light" w:cs="Arial"/>
                <w:color w:val="000000" w:themeColor="text1"/>
                <w:sz w:val="14"/>
                <w:szCs w:val="14"/>
                <w:lang w:val="es-ES" w:eastAsia="ar-SA"/>
              </w:rPr>
              <w:t xml:space="preserve"> al licitante que presente la documentación que tiene la capacidad de los recursos económicos de 20% o más, requeridos por la convocante.</w:t>
            </w: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r w:rsidRPr="00E97753">
              <w:rPr>
                <w:rFonts w:ascii="Montserrat Light" w:hAnsi="Montserrat Light" w:cs="Arial"/>
                <w:color w:val="000000" w:themeColor="text1"/>
                <w:sz w:val="14"/>
                <w:szCs w:val="14"/>
                <w:lang w:val="es-ES" w:eastAsia="ar-SA"/>
              </w:rPr>
              <w:t xml:space="preserve">Se otorgarán </w:t>
            </w:r>
            <w:r w:rsidRPr="00E97753">
              <w:rPr>
                <w:rFonts w:ascii="Montserrat Light" w:hAnsi="Montserrat Light" w:cs="Arial"/>
                <w:b/>
                <w:bCs/>
                <w:color w:val="000000" w:themeColor="text1"/>
                <w:sz w:val="14"/>
                <w:szCs w:val="14"/>
                <w:lang w:val="es-ES" w:eastAsia="ar-SA"/>
              </w:rPr>
              <w:t>5 puntos</w:t>
            </w:r>
            <w:r w:rsidRPr="00E97753">
              <w:rPr>
                <w:rFonts w:ascii="Montserrat Light" w:hAnsi="Montserrat Light" w:cs="Arial"/>
                <w:color w:val="000000" w:themeColor="text1"/>
                <w:sz w:val="14"/>
                <w:szCs w:val="14"/>
                <w:lang w:val="es-ES" w:eastAsia="ar-SA"/>
              </w:rPr>
              <w:t xml:space="preserve"> al licitante que presente la documentación que tiene la capacidad de los recursos económicos de 15% a 19%, requeridos por la convocante.</w:t>
            </w: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r w:rsidRPr="00E97753">
              <w:rPr>
                <w:rFonts w:ascii="Montserrat Light" w:hAnsi="Montserrat Light" w:cs="Arial"/>
                <w:color w:val="000000" w:themeColor="text1"/>
                <w:sz w:val="14"/>
                <w:szCs w:val="14"/>
                <w:lang w:val="es-ES" w:eastAsia="ar-SA"/>
              </w:rPr>
              <w:t xml:space="preserve">Se otorgarán </w:t>
            </w:r>
            <w:r w:rsidRPr="00E97753">
              <w:rPr>
                <w:rFonts w:ascii="Montserrat Light" w:hAnsi="Montserrat Light" w:cs="Arial"/>
                <w:b/>
                <w:bCs/>
                <w:color w:val="000000" w:themeColor="text1"/>
                <w:sz w:val="14"/>
                <w:szCs w:val="14"/>
                <w:lang w:val="es-ES" w:eastAsia="ar-SA"/>
              </w:rPr>
              <w:t>0 puntos</w:t>
            </w:r>
            <w:r w:rsidRPr="00E97753">
              <w:rPr>
                <w:rFonts w:ascii="Montserrat Light" w:hAnsi="Montserrat Light" w:cs="Arial"/>
                <w:color w:val="000000" w:themeColor="text1"/>
                <w:sz w:val="14"/>
                <w:szCs w:val="14"/>
                <w:lang w:val="es-ES" w:eastAsia="ar-SA"/>
              </w:rPr>
              <w:t xml:space="preserve"> al licitante que presente la documentación que tiene la capacidad de los recursos económicos de 14.99% a 0%, requeridos por la convocante.</w:t>
            </w:r>
          </w:p>
          <w:p w:rsidR="00E97753" w:rsidRPr="00E97753" w:rsidRDefault="00E97753" w:rsidP="00E97753">
            <w:pPr>
              <w:suppressAutoHyphens/>
              <w:jc w:val="both"/>
              <w:rPr>
                <w:rFonts w:ascii="Montserrat Light" w:hAnsi="Montserrat Light" w:cs="Arial"/>
                <w:color w:val="000000" w:themeColor="text1"/>
                <w:sz w:val="14"/>
                <w:szCs w:val="14"/>
                <w:lang w:val="es-ES" w:eastAsia="ar-SA"/>
              </w:rPr>
            </w:pPr>
          </w:p>
        </w:tc>
        <w:tc>
          <w:tcPr>
            <w:tcW w:w="500" w:type="pct"/>
          </w:tcPr>
          <w:p w:rsidR="00E97753" w:rsidRPr="00E97753" w:rsidRDefault="00E97753" w:rsidP="00E97753">
            <w:pPr>
              <w:suppressAutoHyphens/>
              <w:jc w:val="center"/>
              <w:rPr>
                <w:rFonts w:ascii="Montserrat Light" w:hAnsi="Montserrat Light" w:cs="Arial"/>
                <w:b/>
                <w:bCs/>
                <w:color w:val="000000" w:themeColor="text1"/>
                <w:sz w:val="14"/>
                <w:szCs w:val="14"/>
                <w:lang w:val="es-ES" w:eastAsia="ar-SA"/>
              </w:rPr>
            </w:pPr>
            <w:r w:rsidRPr="00E97753">
              <w:rPr>
                <w:rFonts w:ascii="Montserrat Light" w:hAnsi="Montserrat Light" w:cs="Arial"/>
                <w:b/>
                <w:bCs/>
                <w:color w:val="000000" w:themeColor="text1"/>
                <w:sz w:val="14"/>
                <w:szCs w:val="14"/>
                <w:lang w:val="es-ES" w:eastAsia="ar-SA"/>
              </w:rPr>
              <w:t>10</w:t>
            </w:r>
          </w:p>
        </w:tc>
      </w:tr>
      <w:tr w:rsidR="00E97753" w:rsidRPr="00E97753" w:rsidTr="00E97753">
        <w:trPr>
          <w:trHeight w:val="799"/>
        </w:trPr>
        <w:tc>
          <w:tcPr>
            <w:tcW w:w="713" w:type="pct"/>
          </w:tcPr>
          <w:p w:rsidR="00E97753" w:rsidRPr="00E97753" w:rsidRDefault="00E97753" w:rsidP="00E97753">
            <w:pPr>
              <w:pStyle w:val="Prrafodelista"/>
              <w:widowControl w:val="0"/>
              <w:numPr>
                <w:ilvl w:val="2"/>
                <w:numId w:val="76"/>
              </w:numPr>
              <w:pBdr>
                <w:top w:val="nil"/>
                <w:left w:val="nil"/>
                <w:bottom w:val="nil"/>
                <w:right w:val="nil"/>
                <w:between w:val="nil"/>
                <w:bar w:val="nil"/>
              </w:pBdr>
              <w:tabs>
                <w:tab w:val="left" w:pos="1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ind w:left="10" w:hanging="1"/>
              <w:jc w:val="both"/>
              <w:rPr>
                <w:rFonts w:ascii="Montserrat Light" w:hAnsi="Montserrat Light" w:cs="Arial"/>
                <w:color w:val="000000"/>
                <w:sz w:val="14"/>
                <w:szCs w:val="14"/>
              </w:rPr>
            </w:pPr>
          </w:p>
          <w:p w:rsidR="00E97753" w:rsidRPr="00E97753" w:rsidRDefault="00E97753" w:rsidP="00E97753">
            <w:pPr>
              <w:pStyle w:val="Prrafodelista"/>
              <w:widowControl w:val="0"/>
              <w:pBdr>
                <w:top w:val="nil"/>
                <w:left w:val="nil"/>
                <w:bottom w:val="nil"/>
                <w:right w:val="nil"/>
                <w:between w:val="nil"/>
                <w:bar w:val="nil"/>
              </w:pBdr>
              <w:tabs>
                <w:tab w:val="left" w:pos="10"/>
                <w:tab w:val="left" w:pos="1120"/>
                <w:tab w:val="left" w:pos="1680"/>
                <w:tab w:val="left" w:pos="2240"/>
                <w:tab w:val="left" w:pos="2800"/>
                <w:tab w:val="left" w:pos="3360"/>
                <w:tab w:val="left" w:pos="3920"/>
                <w:tab w:val="left" w:pos="4480"/>
                <w:tab w:val="left" w:pos="5040"/>
                <w:tab w:val="left" w:pos="5600"/>
                <w:tab w:val="left" w:pos="6160"/>
                <w:tab w:val="left" w:pos="6720"/>
              </w:tabs>
              <w:ind w:left="10"/>
              <w:jc w:val="both"/>
              <w:rPr>
                <w:rFonts w:ascii="Montserrat Light" w:hAnsi="Montserrat Light" w:cs="Arial"/>
                <w:color w:val="000000"/>
                <w:sz w:val="14"/>
                <w:szCs w:val="14"/>
              </w:rPr>
            </w:pPr>
            <w:r w:rsidRPr="00E97753">
              <w:rPr>
                <w:rFonts w:ascii="Montserrat Light" w:hAnsi="Montserrat Light" w:cs="Arial"/>
                <w:b/>
                <w:color w:val="000000" w:themeColor="text1"/>
                <w:sz w:val="14"/>
                <w:szCs w:val="14"/>
                <w:lang w:eastAsia="ar-SA"/>
              </w:rPr>
              <w:t>Capacidad de los recursos de equipamiento.</w:t>
            </w:r>
          </w:p>
        </w:tc>
        <w:tc>
          <w:tcPr>
            <w:tcW w:w="2144" w:type="pct"/>
            <w:gridSpan w:val="4"/>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No se considerará para la presente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1643"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No se considerará para la presente evaluación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t>N/A</w:t>
            </w:r>
          </w:p>
        </w:tc>
      </w:tr>
      <w:tr w:rsidR="00E97753" w:rsidRPr="00E97753" w:rsidTr="00E97753">
        <w:trPr>
          <w:trHeight w:val="377"/>
        </w:trPr>
        <w:tc>
          <w:tcPr>
            <w:tcW w:w="713" w:type="pct"/>
          </w:tcPr>
          <w:p w:rsidR="00E97753" w:rsidRPr="00E97753" w:rsidRDefault="00E97753" w:rsidP="00E97753">
            <w:pPr>
              <w:suppressAutoHyphens/>
              <w:jc w:val="both"/>
              <w:rPr>
                <w:rFonts w:ascii="Montserrat Light" w:hAnsi="Montserrat Light" w:cs="Arial"/>
                <w:b/>
                <w:bCs/>
                <w:sz w:val="14"/>
                <w:szCs w:val="14"/>
                <w:lang w:val="es-ES" w:eastAsia="ar-SA"/>
              </w:rPr>
            </w:pPr>
            <w:r w:rsidRPr="00E97753">
              <w:rPr>
                <w:rFonts w:ascii="Montserrat Light" w:hAnsi="Montserrat Light" w:cs="Arial"/>
                <w:b/>
                <w:bCs/>
                <w:sz w:val="14"/>
                <w:szCs w:val="14"/>
                <w:lang w:val="es-ES" w:eastAsia="ar-SA"/>
              </w:rPr>
              <w:t>1.3.3 Participación de trabajadores con discapacidad</w:t>
            </w:r>
          </w:p>
        </w:tc>
        <w:tc>
          <w:tcPr>
            <w:tcW w:w="2144" w:type="pct"/>
            <w:gridSpan w:val="4"/>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Se le otorgará </w:t>
            </w:r>
            <w:r w:rsidRPr="00E97753">
              <w:rPr>
                <w:rFonts w:ascii="Montserrat Light" w:hAnsi="Montserrat Light" w:cs="Arial"/>
                <w:b/>
                <w:bCs/>
                <w:sz w:val="14"/>
                <w:szCs w:val="14"/>
                <w:lang w:val="es-ES" w:eastAsia="ar-SA"/>
              </w:rPr>
              <w:t>1.0</w:t>
            </w:r>
            <w:r w:rsidRPr="00E97753">
              <w:rPr>
                <w:rFonts w:ascii="Montserrat Light" w:hAnsi="Montserrat Light" w:cs="Arial"/>
                <w:sz w:val="14"/>
                <w:szCs w:val="14"/>
                <w:lang w:val="es-ES" w:eastAsia="ar-SA"/>
              </w:rPr>
              <w:t xml:space="preserve"> </w:t>
            </w:r>
            <w:r w:rsidRPr="00E97753">
              <w:rPr>
                <w:rFonts w:ascii="Montserrat Light" w:hAnsi="Montserrat Light" w:cs="Arial"/>
                <w:b/>
                <w:bCs/>
                <w:sz w:val="14"/>
                <w:szCs w:val="14"/>
                <w:lang w:val="es-ES" w:eastAsia="ar-SA"/>
              </w:rPr>
              <w:t>puntos</w:t>
            </w:r>
            <w:r w:rsidRPr="00E97753">
              <w:rPr>
                <w:rFonts w:ascii="Montserrat Light" w:hAnsi="Montserrat Light" w:cs="Arial"/>
                <w:sz w:val="14"/>
                <w:szCs w:val="14"/>
                <w:lang w:val="es-ES" w:eastAsia="ar-SA"/>
              </w:rPr>
              <w:t xml:space="preserve"> al licitante que acredite contar con personal con discapacidad en una proporción de 5% del total de su planta de empleados, con antigüedad no menor a 6 meses.</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Si El Licitante no acredita que el 5% de su plantilla es discapacitado, se le otorgarán </w:t>
            </w:r>
            <w:r w:rsidRPr="00E97753">
              <w:rPr>
                <w:rFonts w:ascii="Montserrat Light" w:hAnsi="Montserrat Light" w:cs="Arial"/>
                <w:b/>
                <w:bCs/>
                <w:sz w:val="14"/>
                <w:szCs w:val="14"/>
                <w:lang w:val="es-ES" w:eastAsia="ar-SA"/>
              </w:rPr>
              <w:t>0.00 puntos.</w:t>
            </w:r>
          </w:p>
        </w:tc>
        <w:tc>
          <w:tcPr>
            <w:tcW w:w="1643" w:type="pct"/>
          </w:tcPr>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El Licitante deberá presentar el   </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pStyle w:val="Prrafodelista"/>
              <w:numPr>
                <w:ilvl w:val="0"/>
                <w:numId w:val="77"/>
              </w:numPr>
              <w:suppressAutoHyphens/>
              <w:spacing w:after="16" w:line="240" w:lineRule="exact"/>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aviso de alta al régimen obligatorio del instituto mexicano del seguro social, constancias o certificados de </w:t>
            </w:r>
            <w:r w:rsidRPr="00E97753">
              <w:rPr>
                <w:rFonts w:ascii="Montserrat Light" w:hAnsi="Montserrat Light" w:cs="Arial"/>
                <w:sz w:val="14"/>
                <w:szCs w:val="14"/>
                <w:lang w:val="es-ES" w:eastAsia="ar-SA"/>
              </w:rPr>
              <w:lastRenderedPageBreak/>
              <w:t xml:space="preserve">reconocimiento de discapacidad, expedidos por alguna institución del sector salud federal y </w:t>
            </w:r>
          </w:p>
          <w:p w:rsidR="00E97753" w:rsidRPr="00E97753" w:rsidRDefault="00E97753" w:rsidP="00E97753">
            <w:pPr>
              <w:pStyle w:val="Prrafodelista"/>
              <w:numPr>
                <w:ilvl w:val="0"/>
                <w:numId w:val="77"/>
              </w:numPr>
              <w:suppressAutoHyphens/>
              <w:spacing w:after="16" w:line="240" w:lineRule="exact"/>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cédula de determinación y comprobación de pago al IMSS correspondiente al mes de febrero de 2015.</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Si El Licitante acredita, conforme a lo solicitado en este punto que el 5% de su plantilla es discapacitado, se le otorgarán </w:t>
            </w:r>
            <w:r w:rsidRPr="00E97753">
              <w:rPr>
                <w:rFonts w:ascii="Montserrat Light" w:hAnsi="Montserrat Light" w:cs="Arial"/>
                <w:b/>
                <w:bCs/>
                <w:sz w:val="14"/>
                <w:szCs w:val="14"/>
                <w:lang w:val="es-ES" w:eastAsia="ar-SA"/>
              </w:rPr>
              <w:t>1.0 puntos</w:t>
            </w:r>
            <w:r w:rsidRPr="00E97753">
              <w:rPr>
                <w:rFonts w:ascii="Montserrat Light" w:hAnsi="Montserrat Light" w:cs="Arial"/>
                <w:sz w:val="14"/>
                <w:szCs w:val="14"/>
                <w:lang w:val="es-ES" w:eastAsia="ar-SA"/>
              </w:rPr>
              <w:t>.</w:t>
            </w:r>
          </w:p>
          <w:p w:rsidR="00E97753" w:rsidRPr="00E97753" w:rsidRDefault="00E97753" w:rsidP="00E97753">
            <w:pPr>
              <w:suppressAutoHyphens/>
              <w:jc w:val="both"/>
              <w:rPr>
                <w:rFonts w:ascii="Montserrat Light" w:hAnsi="Montserrat Light" w:cs="Arial"/>
                <w:sz w:val="14"/>
                <w:szCs w:val="14"/>
                <w:lang w:val="es-ES" w:eastAsia="ar-SA"/>
              </w:rPr>
            </w:pPr>
          </w:p>
          <w:p w:rsidR="00E97753" w:rsidRPr="00E97753" w:rsidRDefault="00E97753" w:rsidP="00E97753">
            <w:pPr>
              <w:suppressAutoHyphen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Si El Licitante no acredita que el 5% de su plantilla es discapacitado, se le otorgarán </w:t>
            </w:r>
            <w:r w:rsidRPr="00E97753">
              <w:rPr>
                <w:rFonts w:ascii="Montserrat Light" w:hAnsi="Montserrat Light" w:cs="Arial"/>
                <w:b/>
                <w:bCs/>
                <w:sz w:val="14"/>
                <w:szCs w:val="14"/>
                <w:lang w:val="es-ES" w:eastAsia="ar-SA"/>
              </w:rPr>
              <w:t>0.00 puntos.</w:t>
            </w:r>
          </w:p>
        </w:tc>
        <w:tc>
          <w:tcPr>
            <w:tcW w:w="500" w:type="pct"/>
          </w:tcPr>
          <w:p w:rsidR="00E97753" w:rsidRPr="00E97753" w:rsidRDefault="00E97753" w:rsidP="00E97753">
            <w:pPr>
              <w:suppressAutoHyphens/>
              <w:jc w:val="center"/>
              <w:rPr>
                <w:rFonts w:ascii="Montserrat Light" w:hAnsi="Montserrat Light" w:cs="Arial"/>
                <w:b/>
                <w:bCs/>
                <w:sz w:val="14"/>
                <w:szCs w:val="14"/>
                <w:lang w:val="es-ES" w:eastAsia="ar-SA"/>
              </w:rPr>
            </w:pPr>
            <w:r w:rsidRPr="00E97753">
              <w:rPr>
                <w:rFonts w:ascii="Montserrat Light" w:hAnsi="Montserrat Light" w:cs="Arial"/>
                <w:b/>
                <w:bCs/>
                <w:sz w:val="14"/>
                <w:szCs w:val="14"/>
                <w:lang w:val="es-ES" w:eastAsia="ar-SA"/>
              </w:rPr>
              <w:lastRenderedPageBreak/>
              <w:t>1.0</w:t>
            </w:r>
          </w:p>
        </w:tc>
      </w:tr>
      <w:tr w:rsidR="00E97753" w:rsidRPr="00E97753" w:rsidTr="00E97753">
        <w:trPr>
          <w:trHeight w:val="377"/>
        </w:trPr>
        <w:tc>
          <w:tcPr>
            <w:tcW w:w="713"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b/>
                <w:bCs/>
                <w:color w:val="000000"/>
                <w:sz w:val="14"/>
                <w:szCs w:val="14"/>
              </w:rPr>
              <w:lastRenderedPageBreak/>
              <w:t>1.3.4 Participación de MIPYIMES</w:t>
            </w:r>
          </w:p>
        </w:tc>
        <w:tc>
          <w:tcPr>
            <w:tcW w:w="2144" w:type="pct"/>
            <w:gridSpan w:val="4"/>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En caso de que El Licitante acredite ser MIPYME, de acuerdo con lo señalado en el artículo 34 del Reglamento de la LAASSP, se le otorgarán </w:t>
            </w:r>
            <w:r w:rsidRPr="00E97753">
              <w:rPr>
                <w:rFonts w:ascii="Montserrat Light" w:hAnsi="Montserrat Light" w:cs="Arial"/>
                <w:b/>
                <w:bCs/>
                <w:sz w:val="14"/>
                <w:szCs w:val="14"/>
                <w:lang w:val="es-ES" w:eastAsia="ar-SA"/>
              </w:rPr>
              <w:t>1.0 puntos</w:t>
            </w:r>
            <w:r w:rsidRPr="00E97753">
              <w:rPr>
                <w:rFonts w:ascii="Montserrat Light" w:hAnsi="Montserrat Light" w:cs="Arial"/>
                <w:sz w:val="14"/>
                <w:szCs w:val="14"/>
                <w:lang w:val="es-ES" w:eastAsia="ar-SA"/>
              </w:rPr>
              <w:t>, en caso de acreditar haber producido los bienes con innovación tecnológica registrada ante el IMPI, o bien la empresa esté registrada en el RENIECYT del CONACYT, debiendo presentar dicho registro vigente y a nombre de la empresa).</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lang w:val="es-ES" w:eastAsia="ar-SA"/>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lang w:val="es-ES" w:eastAsia="ar-SA"/>
              </w:rPr>
            </w:pPr>
            <w:r w:rsidRPr="00E97753">
              <w:rPr>
                <w:rFonts w:ascii="Montserrat Light" w:hAnsi="Montserrat Light" w:cs="Arial"/>
                <w:sz w:val="14"/>
                <w:szCs w:val="14"/>
                <w:lang w:val="es-ES" w:eastAsia="ar-SA"/>
              </w:rPr>
              <w:t xml:space="preserve">En caso de no acreditar con dicho punto, se otorgarán </w:t>
            </w:r>
            <w:r w:rsidRPr="00E97753">
              <w:rPr>
                <w:rFonts w:ascii="Montserrat Light" w:hAnsi="Montserrat Light" w:cs="Arial"/>
                <w:b/>
                <w:bCs/>
                <w:sz w:val="14"/>
                <w:szCs w:val="14"/>
                <w:lang w:val="es-ES" w:eastAsia="ar-SA"/>
              </w:rPr>
              <w:t>0.0 puntos</w:t>
            </w:r>
          </w:p>
        </w:tc>
        <w:tc>
          <w:tcPr>
            <w:tcW w:w="1643"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Para acreditar con este subrubro, El Licitante deberá presentar</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Escrito bajo protesta de</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roofErr w:type="gramStart"/>
            <w:r w:rsidRPr="00E97753">
              <w:rPr>
                <w:rFonts w:ascii="Montserrat Light" w:hAnsi="Montserrat Light" w:cs="Arial"/>
                <w:color w:val="000000"/>
                <w:sz w:val="14"/>
                <w:szCs w:val="14"/>
              </w:rPr>
              <w:t>decir</w:t>
            </w:r>
            <w:proofErr w:type="gramEnd"/>
            <w:r w:rsidRPr="00E97753">
              <w:rPr>
                <w:rFonts w:ascii="Montserrat Light" w:hAnsi="Montserrat Light" w:cs="Arial"/>
                <w:color w:val="000000"/>
                <w:sz w:val="14"/>
                <w:szCs w:val="14"/>
              </w:rPr>
              <w:t xml:space="preserve"> verdad en donde indique que cumple lo señalado en el artículo 34 del Reglamento de la LAASSP.</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Acreditar que cuentan con innovación tecnológica para el ante el IMPI </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Se otorgarán </w:t>
            </w:r>
            <w:r w:rsidRPr="00E97753">
              <w:rPr>
                <w:rFonts w:ascii="Montserrat Light" w:hAnsi="Montserrat Light" w:cs="Arial"/>
                <w:b/>
                <w:bCs/>
                <w:color w:val="000000"/>
                <w:sz w:val="14"/>
                <w:szCs w:val="14"/>
              </w:rPr>
              <w:t>1.0</w:t>
            </w:r>
            <w:r w:rsidRPr="00E97753">
              <w:rPr>
                <w:rFonts w:ascii="Montserrat Light" w:hAnsi="Montserrat Light" w:cs="Arial"/>
                <w:color w:val="000000"/>
                <w:sz w:val="14"/>
                <w:szCs w:val="14"/>
              </w:rPr>
              <w:t xml:space="preserve"> </w:t>
            </w:r>
            <w:r w:rsidRPr="00E97753">
              <w:rPr>
                <w:rFonts w:ascii="Montserrat Light" w:hAnsi="Montserrat Light" w:cs="Arial"/>
                <w:b/>
                <w:bCs/>
                <w:color w:val="000000"/>
                <w:sz w:val="14"/>
                <w:szCs w:val="14"/>
              </w:rPr>
              <w:t>puntos</w:t>
            </w:r>
            <w:r w:rsidRPr="00E97753">
              <w:rPr>
                <w:rFonts w:ascii="Montserrat Light" w:hAnsi="Montserrat Light" w:cs="Arial"/>
                <w:color w:val="000000"/>
                <w:sz w:val="14"/>
                <w:szCs w:val="14"/>
              </w:rPr>
              <w:t xml:space="preserve"> en caso de presentar escrito bajo protesta de decir verdad en donde señale que cumple con el art, 34 del Reglamento y que cuenta con innovación tecnológica registrada ante el IMPI.</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no cumpla con la documentación requerida, se le otorgarán </w:t>
            </w:r>
            <w:r w:rsidRPr="00E97753">
              <w:rPr>
                <w:rFonts w:ascii="Montserrat Light" w:hAnsi="Montserrat Light" w:cs="Arial"/>
                <w:b/>
                <w:bCs/>
                <w:color w:val="000000"/>
                <w:sz w:val="14"/>
                <w:szCs w:val="14"/>
              </w:rPr>
              <w:t>0.00 puntos</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t>1.0</w:t>
            </w:r>
          </w:p>
        </w:tc>
      </w:tr>
      <w:tr w:rsidR="00E97753" w:rsidRPr="00E97753" w:rsidTr="00E97753">
        <w:trPr>
          <w:trHeight w:val="377"/>
        </w:trPr>
        <w:tc>
          <w:tcPr>
            <w:tcW w:w="713"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color w:val="000000"/>
                <w:sz w:val="14"/>
                <w:szCs w:val="14"/>
              </w:rPr>
            </w:pPr>
            <w:r w:rsidRPr="00E97753">
              <w:rPr>
                <w:rFonts w:ascii="Montserrat Light" w:hAnsi="Montserrat Light" w:cs="Arial"/>
                <w:b/>
                <w:bCs/>
                <w:color w:val="000000"/>
                <w:sz w:val="14"/>
                <w:szCs w:val="14"/>
              </w:rPr>
              <w:t>1.3.5 Equidad de Género</w:t>
            </w:r>
          </w:p>
        </w:tc>
        <w:tc>
          <w:tcPr>
            <w:tcW w:w="2144" w:type="pct"/>
            <w:gridSpan w:val="4"/>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Se otorgarán </w:t>
            </w:r>
            <w:r w:rsidRPr="00E97753">
              <w:rPr>
                <w:rFonts w:ascii="Montserrat Light" w:hAnsi="Montserrat Light" w:cs="Arial"/>
                <w:b/>
                <w:bCs/>
                <w:color w:val="000000"/>
                <w:sz w:val="14"/>
                <w:szCs w:val="14"/>
              </w:rPr>
              <w:t>2.0 puntos</w:t>
            </w:r>
            <w:r w:rsidRPr="00E97753">
              <w:rPr>
                <w:rFonts w:ascii="Montserrat Light" w:hAnsi="Montserrat Light" w:cs="Arial"/>
                <w:color w:val="000000"/>
                <w:sz w:val="14"/>
                <w:szCs w:val="14"/>
              </w:rPr>
              <w:t xml:space="preserve"> a los licitantes que hayan aplicado políticas y prácticas de igualdad de género y cuenten con certificación a nombre de la empresa por las autoridades y organismos facultados para ello.</w:t>
            </w:r>
          </w:p>
        </w:tc>
        <w:tc>
          <w:tcPr>
            <w:tcW w:w="1643"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Para acreditar el presente subrubro, los licitantes deberán presentar:</w:t>
            </w:r>
          </w:p>
          <w:p w:rsidR="00E97753" w:rsidRPr="00E97753" w:rsidRDefault="00E97753" w:rsidP="00E97753">
            <w:pPr>
              <w:pStyle w:val="Prrafodelista"/>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pStyle w:val="Prrafodelista"/>
              <w:widowControl w:val="0"/>
              <w:numPr>
                <w:ilvl w:val="0"/>
                <w:numId w:val="7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6" w:line="240" w:lineRule="exact"/>
              <w:jc w:val="both"/>
              <w:rPr>
                <w:rFonts w:ascii="Montserrat Light" w:hAnsi="Montserrat Light" w:cs="Arial"/>
                <w:color w:val="000000"/>
                <w:sz w:val="14"/>
                <w:szCs w:val="14"/>
              </w:rPr>
            </w:pPr>
            <w:r w:rsidRPr="00E97753">
              <w:rPr>
                <w:rFonts w:ascii="Montserrat Light" w:hAnsi="Montserrat Light" w:cs="Arial"/>
                <w:color w:val="000000"/>
                <w:sz w:val="14"/>
                <w:szCs w:val="14"/>
              </w:rPr>
              <w:t>Certificación correspondiente a equidad de género, vigente, y a nombre de la empresa, emitida por las autoridades y organismos facultados.</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Se otorgarán </w:t>
            </w:r>
            <w:r w:rsidRPr="00E97753">
              <w:rPr>
                <w:rFonts w:ascii="Montserrat Light" w:hAnsi="Montserrat Light" w:cs="Arial"/>
                <w:b/>
                <w:bCs/>
                <w:color w:val="000000"/>
                <w:sz w:val="14"/>
                <w:szCs w:val="14"/>
              </w:rPr>
              <w:t>2.0 puntos</w:t>
            </w:r>
            <w:r w:rsidRPr="00E97753">
              <w:rPr>
                <w:rFonts w:ascii="Montserrat Light" w:hAnsi="Montserrat Light" w:cs="Arial"/>
                <w:color w:val="000000"/>
                <w:sz w:val="14"/>
                <w:szCs w:val="14"/>
              </w:rPr>
              <w:t xml:space="preserve"> al licitante que </w:t>
            </w:r>
            <w:r w:rsidRPr="00E97753">
              <w:rPr>
                <w:rFonts w:ascii="Montserrat Light" w:hAnsi="Montserrat Light" w:cs="Arial"/>
                <w:color w:val="000000"/>
                <w:sz w:val="14"/>
                <w:szCs w:val="14"/>
              </w:rPr>
              <w:lastRenderedPageBreak/>
              <w:t>cumpla con la presente certificación.</w:t>
            </w: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Fonts w:ascii="Montserrat Light" w:hAnsi="Montserrat Light" w:cs="Arial"/>
                <w:color w:val="000000"/>
                <w:sz w:val="14"/>
                <w:szCs w:val="14"/>
              </w:rPr>
              <w:t xml:space="preserve">Al licitante que no cumpla con la documentación requerida, se le otorgarán </w:t>
            </w:r>
            <w:r w:rsidRPr="00E97753">
              <w:rPr>
                <w:rFonts w:ascii="Montserrat Light" w:hAnsi="Montserrat Light" w:cs="Arial"/>
                <w:b/>
                <w:color w:val="000000"/>
                <w:sz w:val="14"/>
                <w:szCs w:val="14"/>
              </w:rPr>
              <w:t>0.00 puntos.</w:t>
            </w:r>
          </w:p>
        </w:tc>
        <w:tc>
          <w:tcPr>
            <w:tcW w:w="500" w:type="pct"/>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color w:val="000000"/>
                <w:sz w:val="14"/>
                <w:szCs w:val="14"/>
              </w:rPr>
            </w:pPr>
            <w:r w:rsidRPr="00E97753">
              <w:rPr>
                <w:rFonts w:ascii="Montserrat Light" w:hAnsi="Montserrat Light" w:cs="Arial"/>
                <w:b/>
                <w:bCs/>
                <w:color w:val="000000"/>
                <w:sz w:val="14"/>
                <w:szCs w:val="14"/>
              </w:rPr>
              <w:lastRenderedPageBreak/>
              <w:t>2.0</w:t>
            </w:r>
          </w:p>
        </w:tc>
      </w:tr>
    </w:tbl>
    <w:tbl>
      <w:tblPr>
        <w:tblStyle w:val="TableNormal1"/>
        <w:tblW w:w="511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974"/>
        <w:gridCol w:w="3537"/>
        <w:gridCol w:w="3171"/>
        <w:gridCol w:w="956"/>
      </w:tblGrid>
      <w:tr w:rsidR="00E97753" w:rsidRPr="00E97753" w:rsidTr="00E97753">
        <w:trPr>
          <w:trHeight w:val="540"/>
          <w:tblHeader/>
        </w:trPr>
        <w:tc>
          <w:tcPr>
            <w:tcW w:w="1024"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lastRenderedPageBreak/>
              <w:t>Rubro</w:t>
            </w:r>
          </w:p>
        </w:tc>
        <w:tc>
          <w:tcPr>
            <w:tcW w:w="1835"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Sub-Rubro</w:t>
            </w:r>
          </w:p>
        </w:tc>
        <w:tc>
          <w:tcPr>
            <w:tcW w:w="1645"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Condición técnica requerida para obtener el puntaje</w:t>
            </w:r>
          </w:p>
        </w:tc>
        <w:tc>
          <w:tcPr>
            <w:tcW w:w="496" w:type="pct"/>
            <w:tcBorders>
              <w:top w:val="single" w:sz="4" w:space="0" w:color="auto"/>
              <w:left w:val="single" w:sz="4" w:space="0" w:color="auto"/>
              <w:bottom w:val="single" w:sz="8" w:space="0" w:color="6094C9"/>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Puntos</w:t>
            </w:r>
          </w:p>
        </w:tc>
      </w:tr>
      <w:tr w:rsidR="00E97753" w:rsidRPr="00E97753" w:rsidTr="00E97753">
        <w:trPr>
          <w:trHeight w:val="268"/>
        </w:trPr>
        <w:tc>
          <w:tcPr>
            <w:tcW w:w="4504" w:type="pct"/>
            <w:gridSpan w:val="3"/>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Prrafodelista"/>
              <w:numPr>
                <w:ilvl w:val="0"/>
                <w:numId w:val="76"/>
              </w:numPr>
              <w:spacing w:after="0" w:line="240" w:lineRule="auto"/>
              <w:ind w:hanging="298"/>
              <w:contextualSpacing w:val="0"/>
              <w:rPr>
                <w:rFonts w:ascii="Montserrat Light" w:hAnsi="Montserrat Light" w:cs="Arial"/>
                <w:color w:val="000000" w:themeColor="text1"/>
                <w:sz w:val="14"/>
                <w:szCs w:val="14"/>
              </w:rPr>
            </w:pPr>
            <w:r w:rsidRPr="00E97753">
              <w:rPr>
                <w:rFonts w:ascii="Montserrat Light" w:hAnsi="Montserrat Light" w:cs="Arial"/>
                <w:b/>
                <w:bCs/>
                <w:color w:val="000000" w:themeColor="text1"/>
                <w:sz w:val="14"/>
                <w:szCs w:val="14"/>
              </w:rPr>
              <w:t>E</w:t>
            </w:r>
            <w:r w:rsidRPr="00E97753">
              <w:rPr>
                <w:rFonts w:ascii="Montserrat Light" w:hAnsi="Montserrat Light"/>
                <w:b/>
                <w:color w:val="000000" w:themeColor="text1"/>
                <w:sz w:val="14"/>
                <w:szCs w:val="14"/>
              </w:rPr>
              <w:t>XPERIENCIA Y ESPECIALIDAD DEL LICITANTE</w:t>
            </w:r>
            <w:r w:rsidRPr="00E97753">
              <w:rPr>
                <w:rStyle w:val="Ninguno"/>
                <w:rFonts w:ascii="Montserrat Light" w:hAnsi="Montserrat Light" w:cs="Arial"/>
                <w:color w:val="000000" w:themeColor="text1"/>
                <w:sz w:val="14"/>
                <w:szCs w:val="14"/>
              </w:rPr>
              <w:t xml:space="preserve"> </w:t>
            </w:r>
          </w:p>
        </w:tc>
        <w:tc>
          <w:tcPr>
            <w:tcW w:w="496"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jc w:val="center"/>
              <w:rPr>
                <w:rFonts w:ascii="Montserrat Light" w:hAnsi="Montserrat Light" w:cs="Arial"/>
                <w:b/>
                <w:color w:val="000000" w:themeColor="text1"/>
                <w:sz w:val="14"/>
                <w:szCs w:val="14"/>
              </w:rPr>
            </w:pPr>
            <w:r w:rsidRPr="00E97753">
              <w:rPr>
                <w:rStyle w:val="Ninguno"/>
                <w:rFonts w:ascii="Montserrat Light" w:hAnsi="Montserrat Light" w:cs="Arial"/>
                <w:b/>
                <w:color w:val="000000" w:themeColor="text1"/>
                <w:sz w:val="14"/>
                <w:szCs w:val="14"/>
              </w:rPr>
              <w:t>18</w:t>
            </w:r>
          </w:p>
        </w:tc>
      </w:tr>
      <w:tr w:rsidR="00E97753" w:rsidRPr="00E97753" w:rsidTr="00E97753">
        <w:trPr>
          <w:trHeight w:val="400"/>
        </w:trPr>
        <w:tc>
          <w:tcPr>
            <w:tcW w:w="1024"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color w:val="000000" w:themeColor="text1"/>
                <w:sz w:val="14"/>
                <w:szCs w:val="14"/>
              </w:rPr>
            </w:pPr>
          </w:p>
        </w:tc>
        <w:tc>
          <w:tcPr>
            <w:tcW w:w="3480" w:type="pct"/>
            <w:gridSpan w:val="2"/>
            <w:tcBorders>
              <w:top w:val="single" w:sz="4" w:space="0" w:color="auto"/>
              <w:left w:val="single" w:sz="4" w:space="0" w:color="auto"/>
              <w:bottom w:val="single" w:sz="8" w:space="0" w:color="6094C9"/>
              <w:right w:val="single" w:sz="4" w:space="0" w:color="auto"/>
            </w:tcBorders>
            <w:shd w:val="clear" w:color="auto" w:fill="D6E3BC" w:themeFill="accent3" w:themeFillTint="66"/>
            <w:tcMar>
              <w:top w:w="0" w:type="dxa"/>
              <w:left w:w="0" w:type="dxa"/>
              <w:bottom w:w="0" w:type="dxa"/>
              <w:right w:w="0" w:type="dxa"/>
            </w:tcMar>
            <w:vAlign w:val="center"/>
          </w:tcPr>
          <w:p w:rsidR="00E97753" w:rsidRPr="00E97753" w:rsidRDefault="00E97753" w:rsidP="00E97753">
            <w:pP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2.1. EXPERIENCIA EN LOS SERVICIOS</w:t>
            </w:r>
          </w:p>
        </w:tc>
        <w:tc>
          <w:tcPr>
            <w:tcW w:w="496" w:type="pct"/>
            <w:tcBorders>
              <w:top w:val="single" w:sz="4" w:space="0" w:color="auto"/>
              <w:left w:val="single" w:sz="4" w:space="0" w:color="auto"/>
              <w:bottom w:val="single" w:sz="8" w:space="0" w:color="6094C9"/>
              <w:right w:val="single" w:sz="4" w:space="0" w:color="auto"/>
            </w:tcBorders>
            <w:shd w:val="clear" w:color="auto" w:fill="D6E3BC" w:themeFill="accent3" w:themeFillTint="66"/>
            <w:vAlign w:val="center"/>
          </w:tcPr>
          <w:p w:rsidR="00E97753" w:rsidRPr="00E97753" w:rsidRDefault="00E97753" w:rsidP="00E97753">
            <w:pPr>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9</w:t>
            </w:r>
          </w:p>
        </w:tc>
      </w:tr>
      <w:tr w:rsidR="00E97753" w:rsidRPr="00E97753" w:rsidTr="00E97753">
        <w:trPr>
          <w:trHeight w:val="273"/>
        </w:trPr>
        <w:tc>
          <w:tcPr>
            <w:tcW w:w="1024"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Montserrat Light" w:hAnsi="Montserrat Light" w:cs="Arial"/>
                <w:b/>
                <w:bCs/>
                <w:sz w:val="14"/>
                <w:szCs w:val="14"/>
              </w:rPr>
            </w:pPr>
            <w:r w:rsidRPr="00E97753">
              <w:rPr>
                <w:rFonts w:ascii="Montserrat Light" w:hAnsi="Montserrat Light" w:cs="Arial"/>
                <w:b/>
                <w:bCs/>
                <w:sz w:val="14"/>
                <w:szCs w:val="14"/>
              </w:rPr>
              <w:t>Experiencia del Licitante</w:t>
            </w:r>
          </w:p>
        </w:tc>
        <w:tc>
          <w:tcPr>
            <w:tcW w:w="1835"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jc w:val="both"/>
              <w:rPr>
                <w:rStyle w:val="Ninguno"/>
                <w:rFonts w:ascii="Montserrat Light" w:hAnsi="Montserrat Light" w:cs="Arial"/>
                <w:b/>
                <w:bCs/>
                <w:color w:val="000000"/>
                <w:sz w:val="14"/>
                <w:szCs w:val="14"/>
              </w:rPr>
            </w:pPr>
            <w:r w:rsidRPr="00E97753">
              <w:rPr>
                <w:rStyle w:val="Ninguno"/>
                <w:rFonts w:ascii="Montserrat Light" w:hAnsi="Montserrat Light" w:cs="Arial"/>
                <w:b/>
                <w:color w:val="000000"/>
                <w:sz w:val="14"/>
                <w:szCs w:val="14"/>
              </w:rPr>
              <w:t xml:space="preserve">Experiencia. </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Mayor tiempo prestando servicios similares a los requeridos en el procedimiento de contratación objeto de la presente convocatoria.</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jc w:val="both"/>
              <w:rPr>
                <w:rFonts w:ascii="Montserrat Light" w:eastAsia="Montserrat" w:hAnsi="Montserrat Light" w:cs="Montserrat"/>
                <w:color w:val="000000"/>
                <w:sz w:val="14"/>
                <w:szCs w:val="14"/>
              </w:rPr>
            </w:pPr>
            <w:r w:rsidRPr="00E97753">
              <w:rPr>
                <w:rStyle w:val="Ninguno"/>
                <w:rFonts w:ascii="Montserrat Light" w:hAnsi="Montserrat Light" w:cs="Arial"/>
                <w:color w:val="000000"/>
                <w:sz w:val="14"/>
                <w:szCs w:val="14"/>
              </w:rPr>
              <w:t xml:space="preserve">La experiencia se acreditará de acuerdo con los años de experiencia acreditada en los contratos presentados de servicios similares a los requeridos en el presente procedimiento de contratación, para lo cual, deberá demostrar contar con experiencia de al menos </w:t>
            </w:r>
            <w:r w:rsidRPr="00E97753">
              <w:rPr>
                <w:rStyle w:val="Ninguno"/>
                <w:rFonts w:ascii="Montserrat Light" w:hAnsi="Montserrat Light" w:cs="Arial"/>
                <w:b/>
                <w:color w:val="000000"/>
                <w:sz w:val="14"/>
                <w:szCs w:val="14"/>
              </w:rPr>
              <w:t xml:space="preserve">3 (tres) años </w:t>
            </w:r>
            <w:r w:rsidRPr="00E97753">
              <w:rPr>
                <w:rStyle w:val="Ninguno"/>
                <w:rFonts w:ascii="Montserrat Light" w:hAnsi="Montserrat Light" w:cs="Arial"/>
                <w:color w:val="000000"/>
                <w:sz w:val="14"/>
                <w:szCs w:val="14"/>
              </w:rPr>
              <w:t xml:space="preserve">y máxima de </w:t>
            </w:r>
            <w:r w:rsidRPr="00E97753">
              <w:rPr>
                <w:rFonts w:ascii="Montserrat Light" w:eastAsia="Montserrat" w:hAnsi="Montserrat Light" w:cs="Montserrat"/>
                <w:b/>
                <w:color w:val="000000"/>
                <w:sz w:val="14"/>
                <w:szCs w:val="14"/>
              </w:rPr>
              <w:t>5 (cinco) años.</w:t>
            </w:r>
          </w:p>
          <w:p w:rsidR="00E97753" w:rsidRPr="00E97753" w:rsidRDefault="00E97753" w:rsidP="00E97753">
            <w:pPr>
              <w:jc w:val="both"/>
              <w:rPr>
                <w:rFonts w:ascii="Montserrat Light" w:eastAsia="Montserrat" w:hAnsi="Montserrat Light" w:cs="Montserrat"/>
                <w:color w:val="000000"/>
                <w:sz w:val="14"/>
                <w:szCs w:val="14"/>
              </w:rPr>
            </w:pPr>
          </w:p>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b/>
                <w:color w:val="000000"/>
                <w:sz w:val="14"/>
                <w:szCs w:val="14"/>
              </w:rPr>
              <w:t>5 (cinco)</w:t>
            </w:r>
            <w:r w:rsidRPr="00E97753">
              <w:rPr>
                <w:rStyle w:val="Ninguno"/>
                <w:rFonts w:ascii="Montserrat Light" w:hAnsi="Montserrat Light" w:cs="Arial"/>
                <w:color w:val="000000"/>
                <w:sz w:val="14"/>
                <w:szCs w:val="14"/>
              </w:rPr>
              <w:t xml:space="preserve"> años o más,  se le asignará el 100% de los puntos </w:t>
            </w:r>
            <w:r w:rsidRPr="00E97753">
              <w:rPr>
                <w:rStyle w:val="Ninguno"/>
                <w:rFonts w:ascii="Montserrat Light" w:hAnsi="Montserrat Light" w:cs="Arial"/>
                <w:b/>
                <w:color w:val="000000"/>
                <w:sz w:val="14"/>
                <w:szCs w:val="14"/>
              </w:rPr>
              <w:t>9 (nueve puntos).</w:t>
            </w:r>
            <w:r w:rsidRPr="00E97753">
              <w:rPr>
                <w:rStyle w:val="Ninguno"/>
                <w:rFonts w:ascii="Montserrat Light" w:hAnsi="Montserrat Light" w:cs="Arial"/>
                <w:color w:val="000000"/>
                <w:sz w:val="14"/>
                <w:szCs w:val="14"/>
              </w:rPr>
              <w:t xml:space="preserve"> </w:t>
            </w:r>
          </w:p>
          <w:p w:rsidR="00E97753" w:rsidRPr="00E97753" w:rsidRDefault="00E97753" w:rsidP="00E97753">
            <w:pPr>
              <w:jc w:val="both"/>
              <w:rPr>
                <w:rFonts w:ascii="Montserrat Light" w:hAnsi="Montserrat Light" w:cs="Arial"/>
                <w:sz w:val="14"/>
                <w:szCs w:val="14"/>
              </w:rPr>
            </w:pP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360" w:lineRule="auto"/>
              <w:rPr>
                <w:rFonts w:ascii="Montserrat Light" w:hAnsi="Montserrat Light" w:cs="Arial"/>
                <w:sz w:val="14"/>
                <w:szCs w:val="14"/>
                <w:lang w:val="es-ES_tradnl"/>
              </w:rPr>
            </w:pPr>
          </w:p>
        </w:tc>
        <w:tc>
          <w:tcPr>
            <w:tcW w:w="1645" w:type="pct"/>
            <w:tcBorders>
              <w:top w:val="single" w:sz="8" w:space="0" w:color="6094C9"/>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jc w:val="both"/>
              <w:rPr>
                <w:rStyle w:val="Ninguno"/>
                <w:rFonts w:ascii="Montserrat Light" w:hAnsi="Montserrat Light"/>
                <w:color w:val="000000"/>
                <w:sz w:val="14"/>
                <w:szCs w:val="14"/>
              </w:rPr>
            </w:pPr>
            <w:r w:rsidRPr="00E97753">
              <w:rPr>
                <w:rStyle w:val="Ninguno"/>
                <w:rFonts w:ascii="Montserrat Light" w:hAnsi="Montserrat Light" w:cs="Arial"/>
                <w:color w:val="000000"/>
                <w:sz w:val="14"/>
                <w:szCs w:val="14"/>
              </w:rPr>
              <w:t>P</w:t>
            </w:r>
            <w:r w:rsidRPr="00E97753">
              <w:rPr>
                <w:rStyle w:val="Ninguno"/>
                <w:rFonts w:ascii="Montserrat Light" w:hAnsi="Montserrat Light"/>
                <w:color w:val="000000"/>
                <w:sz w:val="14"/>
                <w:szCs w:val="14"/>
              </w:rPr>
              <w:t xml:space="preserve">ara acreditar el presente subrubro El Licitante deberá presentar: </w:t>
            </w:r>
          </w:p>
          <w:p w:rsidR="00E97753" w:rsidRPr="00E97753" w:rsidRDefault="00E97753" w:rsidP="00E97753">
            <w:pPr>
              <w:jc w:val="both"/>
              <w:rPr>
                <w:rStyle w:val="Ninguno"/>
                <w:rFonts w:ascii="Montserrat Light" w:hAnsi="Montserrat Light"/>
                <w:color w:val="000000"/>
                <w:sz w:val="14"/>
                <w:szCs w:val="14"/>
              </w:rPr>
            </w:pPr>
          </w:p>
          <w:p w:rsidR="00E97753" w:rsidRPr="00E97753" w:rsidRDefault="00E97753" w:rsidP="00E97753">
            <w:pPr>
              <w:pStyle w:val="Prrafodelista"/>
              <w:numPr>
                <w:ilvl w:val="0"/>
                <w:numId w:val="77"/>
              </w:numPr>
              <w:spacing w:after="0" w:line="240" w:lineRule="auto"/>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Presentar contratos debidamente formalizados y concluidos con la administración pública y/o entes privados, cuyo objeto sea la prestación de servicios similares a los solicitados por la convocante, debiéndose acreditar con los mismos, experiencia </w:t>
            </w:r>
            <w:r w:rsidRPr="00E97753">
              <w:rPr>
                <w:rStyle w:val="Ninguno"/>
                <w:rFonts w:ascii="Montserrat Light" w:hAnsi="Montserrat Light" w:cs="Arial"/>
                <w:b/>
                <w:color w:val="000000"/>
                <w:sz w:val="14"/>
                <w:szCs w:val="14"/>
              </w:rPr>
              <w:t>mínima de 3 (tres)</w:t>
            </w:r>
            <w:r w:rsidRPr="00E97753">
              <w:rPr>
                <w:rStyle w:val="Ninguno"/>
                <w:rFonts w:ascii="Montserrat Light" w:hAnsi="Montserrat Light" w:cs="Arial"/>
                <w:color w:val="000000"/>
                <w:sz w:val="14"/>
                <w:szCs w:val="14"/>
              </w:rPr>
              <w:t xml:space="preserve"> y </w:t>
            </w:r>
            <w:r w:rsidRPr="00E97753">
              <w:rPr>
                <w:rStyle w:val="Ninguno"/>
                <w:rFonts w:ascii="Montserrat Light" w:hAnsi="Montserrat Light" w:cs="Arial"/>
                <w:b/>
                <w:color w:val="000000"/>
                <w:sz w:val="14"/>
                <w:szCs w:val="14"/>
              </w:rPr>
              <w:t>máxima de 5</w:t>
            </w:r>
            <w:r w:rsidRPr="00E97753">
              <w:rPr>
                <w:rStyle w:val="Ninguno"/>
                <w:rFonts w:ascii="Montserrat Light" w:hAnsi="Montserrat Light" w:cs="Arial"/>
                <w:b/>
                <w:sz w:val="14"/>
                <w:szCs w:val="14"/>
              </w:rPr>
              <w:t xml:space="preserve"> (cinco)</w:t>
            </w:r>
            <w:r w:rsidRPr="00E97753">
              <w:rPr>
                <w:rStyle w:val="Ninguno"/>
                <w:rFonts w:ascii="Montserrat Light" w:hAnsi="Montserrat Light" w:cs="Arial"/>
                <w:b/>
                <w:color w:val="000000"/>
                <w:sz w:val="14"/>
                <w:szCs w:val="14"/>
              </w:rPr>
              <w:t xml:space="preserve"> años</w:t>
            </w:r>
            <w:r w:rsidRPr="00E97753">
              <w:rPr>
                <w:rStyle w:val="Ninguno"/>
                <w:rFonts w:ascii="Montserrat Light" w:hAnsi="Montserrat Light" w:cs="Arial"/>
                <w:color w:val="000000"/>
                <w:sz w:val="14"/>
                <w:szCs w:val="14"/>
              </w:rPr>
              <w:t>, señalando la vigencia de estos.</w:t>
            </w:r>
          </w:p>
          <w:p w:rsidR="00E97753" w:rsidRPr="00E97753" w:rsidRDefault="00E97753" w:rsidP="00E97753">
            <w:pPr>
              <w:pStyle w:val="Prrafodelista"/>
              <w:jc w:val="both"/>
              <w:rPr>
                <w:rStyle w:val="Ninguno"/>
                <w:rFonts w:ascii="Montserrat Light" w:hAnsi="Montserrat Light" w:cs="Arial"/>
                <w:color w:val="000000"/>
                <w:sz w:val="14"/>
                <w:szCs w:val="14"/>
              </w:rPr>
            </w:pPr>
          </w:p>
          <w:p w:rsidR="00E97753" w:rsidRPr="00E97753" w:rsidRDefault="00E97753" w:rsidP="00E97753">
            <w:pPr>
              <w:pStyle w:val="Prrafodelista"/>
              <w:numPr>
                <w:ilvl w:val="0"/>
                <w:numId w:val="77"/>
              </w:numPr>
              <w:spacing w:after="0" w:line="240" w:lineRule="auto"/>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El Licitante deberá presentar como máximo 10 contratos, con una antigüedad no mayor a 10 años previos a la fecha de presentación de Proposiciones.</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b/>
                <w:color w:val="000000"/>
                <w:sz w:val="14"/>
                <w:szCs w:val="14"/>
              </w:rPr>
              <w:t>5 (c</w:t>
            </w:r>
            <w:r w:rsidRPr="00E97753">
              <w:rPr>
                <w:rStyle w:val="Ninguno"/>
                <w:rFonts w:ascii="Montserrat Light" w:hAnsi="Montserrat Light" w:cs="Arial"/>
                <w:b/>
                <w:sz w:val="14"/>
                <w:szCs w:val="14"/>
              </w:rPr>
              <w:t>inco</w:t>
            </w:r>
            <w:r w:rsidRPr="00E97753">
              <w:rPr>
                <w:rStyle w:val="Ninguno"/>
                <w:rFonts w:ascii="Montserrat Light" w:hAnsi="Montserrat Light" w:cs="Arial"/>
                <w:b/>
                <w:color w:val="000000"/>
                <w:sz w:val="14"/>
                <w:szCs w:val="14"/>
              </w:rPr>
              <w:t xml:space="preserve">) </w:t>
            </w:r>
            <w:r w:rsidRPr="00E97753">
              <w:rPr>
                <w:rStyle w:val="Ninguno"/>
                <w:rFonts w:ascii="Montserrat Light" w:hAnsi="Montserrat Light" w:cs="Arial"/>
                <w:color w:val="000000"/>
                <w:sz w:val="14"/>
                <w:szCs w:val="14"/>
              </w:rPr>
              <w:t xml:space="preserve">o más años se le asignará </w:t>
            </w:r>
            <w:r w:rsidRPr="00E97753">
              <w:rPr>
                <w:rStyle w:val="Ninguno"/>
                <w:rFonts w:ascii="Montserrat Light" w:hAnsi="Montserrat Light" w:cs="Arial"/>
                <w:b/>
                <w:color w:val="000000"/>
                <w:sz w:val="14"/>
                <w:szCs w:val="14"/>
              </w:rPr>
              <w:t>9 (nueve puntos).</w:t>
            </w:r>
            <w:r w:rsidRPr="00E97753">
              <w:rPr>
                <w:rStyle w:val="Ninguno"/>
                <w:rFonts w:ascii="Montserrat Light" w:hAnsi="Montserrat Light" w:cs="Arial"/>
                <w:color w:val="000000"/>
                <w:sz w:val="14"/>
                <w:szCs w:val="14"/>
              </w:rPr>
              <w:t xml:space="preserve"> </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b/>
                <w:color w:val="000000"/>
                <w:sz w:val="14"/>
                <w:szCs w:val="14"/>
              </w:rPr>
              <w:t>4 (cuatro) a 3 (tres) años</w:t>
            </w:r>
            <w:r w:rsidRPr="00E97753">
              <w:rPr>
                <w:rStyle w:val="Ninguno"/>
                <w:rFonts w:ascii="Montserrat Light" w:hAnsi="Montserrat Light" w:cs="Arial"/>
                <w:color w:val="000000"/>
                <w:sz w:val="14"/>
                <w:szCs w:val="14"/>
              </w:rPr>
              <w:t xml:space="preserve"> se le asignará  </w:t>
            </w:r>
            <w:r w:rsidRPr="00E97753">
              <w:rPr>
                <w:rStyle w:val="Ninguno"/>
                <w:rFonts w:ascii="Montserrat Light" w:hAnsi="Montserrat Light" w:cs="Arial"/>
                <w:b/>
                <w:bCs/>
                <w:color w:val="000000"/>
                <w:sz w:val="14"/>
                <w:szCs w:val="14"/>
              </w:rPr>
              <w:t>5.4</w:t>
            </w:r>
            <w:r w:rsidRPr="00E97753">
              <w:rPr>
                <w:rStyle w:val="Ninguno"/>
                <w:rFonts w:ascii="Montserrat Light" w:hAnsi="Montserrat Light" w:cs="Arial"/>
                <w:color w:val="000000"/>
                <w:sz w:val="14"/>
                <w:szCs w:val="14"/>
              </w:rPr>
              <w:t xml:space="preserve"> </w:t>
            </w:r>
            <w:r w:rsidRPr="00E97753">
              <w:rPr>
                <w:rStyle w:val="Ninguno"/>
                <w:rFonts w:ascii="Montserrat Light" w:hAnsi="Montserrat Light" w:cs="Arial"/>
                <w:b/>
                <w:color w:val="000000"/>
                <w:sz w:val="14"/>
                <w:szCs w:val="14"/>
              </w:rPr>
              <w:t>puntos.</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de </w:t>
            </w:r>
            <w:r w:rsidRPr="00E97753">
              <w:rPr>
                <w:rStyle w:val="Ninguno"/>
                <w:rFonts w:ascii="Montserrat Light" w:hAnsi="Montserrat Light" w:cs="Arial"/>
                <w:b/>
                <w:color w:val="000000"/>
                <w:sz w:val="14"/>
                <w:szCs w:val="14"/>
              </w:rPr>
              <w:t>2 (dos) a</w:t>
            </w:r>
            <w:r w:rsidRPr="00E97753">
              <w:rPr>
                <w:rStyle w:val="Ninguno"/>
                <w:rFonts w:ascii="Montserrat Light" w:hAnsi="Montserrat Light" w:cs="Arial"/>
                <w:color w:val="000000"/>
                <w:sz w:val="14"/>
                <w:szCs w:val="14"/>
              </w:rPr>
              <w:t xml:space="preserve"> </w:t>
            </w:r>
            <w:r w:rsidRPr="00E97753">
              <w:rPr>
                <w:rStyle w:val="Ninguno"/>
                <w:rFonts w:ascii="Montserrat Light" w:hAnsi="Montserrat Light" w:cs="Arial"/>
                <w:b/>
                <w:color w:val="000000"/>
                <w:sz w:val="14"/>
                <w:szCs w:val="14"/>
              </w:rPr>
              <w:t>1 (un) año</w:t>
            </w:r>
            <w:r w:rsidRPr="00E97753">
              <w:rPr>
                <w:rStyle w:val="Ninguno"/>
                <w:rFonts w:ascii="Montserrat Light" w:hAnsi="Montserrat Light" w:cs="Arial"/>
                <w:color w:val="000000"/>
                <w:sz w:val="14"/>
                <w:szCs w:val="14"/>
              </w:rPr>
              <w:t xml:space="preserve"> le asignará </w:t>
            </w:r>
            <w:r w:rsidRPr="00E97753">
              <w:rPr>
                <w:rStyle w:val="Ninguno"/>
                <w:rFonts w:ascii="Montserrat Light" w:hAnsi="Montserrat Light" w:cs="Arial"/>
                <w:b/>
                <w:bCs/>
                <w:color w:val="000000"/>
                <w:sz w:val="14"/>
                <w:szCs w:val="14"/>
              </w:rPr>
              <w:t>1.8</w:t>
            </w:r>
            <w:r w:rsidRPr="00E97753">
              <w:rPr>
                <w:rStyle w:val="Ninguno"/>
                <w:rFonts w:ascii="Montserrat Light" w:hAnsi="Montserrat Light" w:cs="Arial"/>
                <w:color w:val="000000"/>
                <w:sz w:val="14"/>
                <w:szCs w:val="14"/>
              </w:rPr>
              <w:t xml:space="preserve"> </w:t>
            </w:r>
            <w:r w:rsidRPr="00E97753">
              <w:rPr>
                <w:rStyle w:val="Ninguno"/>
                <w:rFonts w:ascii="Montserrat Light" w:hAnsi="Montserrat Light" w:cs="Arial"/>
                <w:b/>
                <w:color w:val="000000"/>
                <w:sz w:val="14"/>
                <w:szCs w:val="14"/>
              </w:rPr>
              <w:t xml:space="preserve">puntos. </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jc w:val="both"/>
              <w:rPr>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Al licitante que acredite menos de un año de experiencia se le asignarán </w:t>
            </w:r>
            <w:r w:rsidRPr="00E97753">
              <w:rPr>
                <w:rStyle w:val="Ninguno"/>
                <w:rFonts w:ascii="Montserrat Light" w:hAnsi="Montserrat Light" w:cs="Arial"/>
                <w:b/>
                <w:color w:val="000000"/>
                <w:sz w:val="14"/>
                <w:szCs w:val="14"/>
              </w:rPr>
              <w:t>0.00 puntos.</w:t>
            </w:r>
          </w:p>
        </w:tc>
        <w:tc>
          <w:tcPr>
            <w:tcW w:w="496" w:type="pct"/>
            <w:tcBorders>
              <w:top w:val="single" w:sz="8" w:space="0" w:color="6094C9"/>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bCs/>
                <w:sz w:val="14"/>
                <w:szCs w:val="14"/>
              </w:rPr>
            </w:pPr>
            <w:r w:rsidRPr="00E97753">
              <w:rPr>
                <w:rFonts w:ascii="Montserrat Light" w:hAnsi="Montserrat Light" w:cs="Arial"/>
                <w:b/>
                <w:bCs/>
                <w:sz w:val="14"/>
                <w:szCs w:val="14"/>
                <w:lang w:val="es-ES_tradnl"/>
              </w:rPr>
              <w:t>9</w:t>
            </w:r>
          </w:p>
        </w:tc>
      </w:tr>
      <w:tr w:rsidR="00E97753" w:rsidRPr="00E97753" w:rsidTr="00E97753">
        <w:trPr>
          <w:trHeight w:val="185"/>
        </w:trPr>
        <w:tc>
          <w:tcPr>
            <w:tcW w:w="1024" w:type="pct"/>
            <w:tcBorders>
              <w:top w:val="single" w:sz="4" w:space="0" w:color="auto"/>
              <w:left w:val="single" w:sz="8" w:space="0" w:color="6094C9"/>
              <w:bottom w:val="single" w:sz="8" w:space="0" w:color="6094C9"/>
              <w:right w:val="single" w:sz="8" w:space="0" w:color="6094C9"/>
            </w:tcBorders>
            <w:shd w:val="clear" w:color="auto" w:fill="D6E3BC" w:themeFill="accent3" w:themeFillTint="66"/>
            <w:tcMar>
              <w:top w:w="0" w:type="dxa"/>
              <w:left w:w="0" w:type="dxa"/>
              <w:bottom w:w="0" w:type="dxa"/>
              <w:right w:w="0" w:type="dxa"/>
            </w:tcMar>
          </w:tcPr>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Style w:val="Ninguno"/>
                <w:rFonts w:ascii="Montserrat Light" w:eastAsia="Arial" w:hAnsi="Montserrat Light" w:cs="Arial"/>
                <w:b/>
                <w:bCs/>
                <w:sz w:val="14"/>
                <w:szCs w:val="14"/>
              </w:rPr>
            </w:pPr>
          </w:p>
        </w:tc>
        <w:tc>
          <w:tcPr>
            <w:tcW w:w="3480" w:type="pct"/>
            <w:gridSpan w:val="2"/>
            <w:tcBorders>
              <w:top w:val="single" w:sz="4" w:space="0" w:color="auto"/>
              <w:left w:val="single" w:sz="8" w:space="0" w:color="6094C9"/>
              <w:bottom w:val="single" w:sz="8" w:space="0" w:color="6094C9"/>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Montserrat Light" w:hAnsi="Montserrat Light" w:cs="Arial"/>
                <w:b/>
                <w:sz w:val="14"/>
                <w:szCs w:val="14"/>
              </w:rPr>
            </w:pPr>
            <w:r w:rsidRPr="00E97753">
              <w:rPr>
                <w:rFonts w:ascii="Montserrat Light" w:hAnsi="Montserrat Light" w:cs="Arial"/>
                <w:b/>
                <w:sz w:val="14"/>
                <w:szCs w:val="14"/>
              </w:rPr>
              <w:t>2.2. ESPECIALIDAD DE LA EMPRESA</w:t>
            </w:r>
          </w:p>
        </w:tc>
        <w:tc>
          <w:tcPr>
            <w:tcW w:w="496" w:type="pct"/>
            <w:tcBorders>
              <w:top w:val="single" w:sz="4" w:space="0" w:color="auto"/>
              <w:left w:val="single" w:sz="4" w:space="0" w:color="auto"/>
              <w:bottom w:val="single" w:sz="8" w:space="0" w:color="6094C9"/>
              <w:right w:val="single" w:sz="4" w:space="0" w:color="auto"/>
            </w:tcBorders>
            <w:shd w:val="clear" w:color="auto" w:fill="D6E3BC" w:themeFill="accent3" w:themeFillTint="66"/>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sz w:val="14"/>
                <w:szCs w:val="14"/>
              </w:rPr>
            </w:pPr>
            <w:r w:rsidRPr="00E97753">
              <w:rPr>
                <w:rFonts w:ascii="Montserrat Light" w:hAnsi="Montserrat Light" w:cs="Arial"/>
                <w:b/>
                <w:sz w:val="14"/>
                <w:szCs w:val="14"/>
              </w:rPr>
              <w:t>9</w:t>
            </w:r>
          </w:p>
        </w:tc>
      </w:tr>
      <w:tr w:rsidR="00E97753" w:rsidRPr="00E97753" w:rsidTr="00E97753">
        <w:trPr>
          <w:trHeight w:val="300"/>
        </w:trPr>
        <w:tc>
          <w:tcPr>
            <w:tcW w:w="1024"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Montserrat Light" w:hAnsi="Montserrat Light" w:cs="Arial"/>
                <w:b/>
                <w:bCs/>
                <w:sz w:val="14"/>
                <w:szCs w:val="14"/>
              </w:rPr>
            </w:pPr>
            <w:r w:rsidRPr="00E97753">
              <w:rPr>
                <w:rFonts w:ascii="Montserrat Light" w:hAnsi="Montserrat Light" w:cs="Arial"/>
                <w:b/>
                <w:bCs/>
                <w:sz w:val="14"/>
                <w:szCs w:val="14"/>
              </w:rPr>
              <w:t>Especialidad del Licitante</w:t>
            </w:r>
          </w:p>
        </w:tc>
        <w:tc>
          <w:tcPr>
            <w:tcW w:w="1835"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r w:rsidRPr="00E97753">
              <w:rPr>
                <w:rFonts w:ascii="Montserrat Light" w:hAnsi="Montserrat Light" w:cs="Arial"/>
                <w:b/>
                <w:bCs/>
                <w:sz w:val="14"/>
                <w:szCs w:val="14"/>
              </w:rPr>
              <w:t>Especialidad.</w:t>
            </w:r>
            <w:r w:rsidRPr="00E97753">
              <w:rPr>
                <w:rFonts w:ascii="Montserrat Light" w:hAnsi="Montserrat Light" w:cs="Arial"/>
                <w:sz w:val="14"/>
                <w:szCs w:val="14"/>
              </w:rPr>
              <w:t xml:space="preserve"> </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r w:rsidRPr="00E97753">
              <w:rPr>
                <w:rFonts w:ascii="Montserrat Light" w:hAnsi="Montserrat Light" w:cs="Arial"/>
                <w:sz w:val="14"/>
                <w:szCs w:val="14"/>
              </w:rPr>
              <w:t>Mayor número de contratos o documentos con los cuales El Licitante puede acreditar que ha prestado servicios con las características específicas y en condiciones similares a las establecidas en la convocatoria.</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r w:rsidRPr="00E97753">
              <w:rPr>
                <w:rStyle w:val="Ninguno"/>
                <w:rFonts w:ascii="Montserrat Light" w:hAnsi="Montserrat Light" w:cs="Arial"/>
                <w:sz w:val="14"/>
                <w:szCs w:val="14"/>
                <w:lang w:val="es-ES_tradnl"/>
              </w:rPr>
              <w:t xml:space="preserve">Presentar un </w:t>
            </w:r>
            <w:r w:rsidRPr="00E97753">
              <w:rPr>
                <w:rStyle w:val="Ninguno"/>
                <w:rFonts w:ascii="Montserrat Light" w:hAnsi="Montserrat Light" w:cs="Arial"/>
                <w:b/>
                <w:sz w:val="14"/>
                <w:szCs w:val="14"/>
                <w:lang w:val="es-ES_tradnl"/>
              </w:rPr>
              <w:t>mínimo de 5 (cinco) y un máximo de 10 (diez) contratos</w:t>
            </w:r>
            <w:r w:rsidRPr="00E97753">
              <w:rPr>
                <w:rStyle w:val="Ninguno"/>
                <w:rFonts w:ascii="Montserrat Light" w:hAnsi="Montserrat Light" w:cs="Arial"/>
                <w:sz w:val="14"/>
                <w:szCs w:val="14"/>
                <w:lang w:val="es-ES_tradnl"/>
              </w:rPr>
              <w:t xml:space="preserve"> demostrando que ha suministrado servicios similares a los establecidos en la presente convocatoria. </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sz w:val="14"/>
                <w:szCs w:val="14"/>
              </w:rPr>
              <w:t xml:space="preserve">10 (diez) </w:t>
            </w:r>
            <w:r w:rsidRPr="00E97753">
              <w:rPr>
                <w:rStyle w:val="Ninguno"/>
                <w:rFonts w:ascii="Montserrat Light" w:hAnsi="Montserrat Light" w:cs="Arial"/>
                <w:color w:val="000000"/>
                <w:sz w:val="14"/>
                <w:szCs w:val="14"/>
              </w:rPr>
              <w:t>contratos se le asignará el 100% de los puntos (9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lang w:val="es-ES_tradnl"/>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p>
        </w:tc>
        <w:tc>
          <w:tcPr>
            <w:tcW w:w="1645"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lastRenderedPageBreak/>
              <w:t xml:space="preserve">Para acreditar la especialidad de la empresa, El Licitante deberá de presentar al </w:t>
            </w:r>
            <w:r w:rsidRPr="00E97753">
              <w:rPr>
                <w:rStyle w:val="Ninguno"/>
                <w:rFonts w:ascii="Montserrat Light" w:hAnsi="Montserrat Light" w:cs="Arial"/>
                <w:b/>
                <w:color w:val="000000"/>
                <w:sz w:val="14"/>
                <w:szCs w:val="14"/>
              </w:rPr>
              <w:t xml:space="preserve">menos </w:t>
            </w:r>
            <w:r w:rsidRPr="00E97753">
              <w:rPr>
                <w:rStyle w:val="Ninguno"/>
                <w:rFonts w:ascii="Montserrat Light" w:hAnsi="Montserrat Light" w:cs="Arial"/>
                <w:b/>
                <w:sz w:val="14"/>
                <w:szCs w:val="14"/>
              </w:rPr>
              <w:t>5 (cinco)</w:t>
            </w:r>
            <w:r w:rsidRPr="00E97753">
              <w:rPr>
                <w:rStyle w:val="Ninguno"/>
                <w:rFonts w:ascii="Montserrat Light" w:hAnsi="Montserrat Light" w:cs="Arial"/>
                <w:b/>
                <w:color w:val="000000"/>
                <w:sz w:val="14"/>
                <w:szCs w:val="14"/>
              </w:rPr>
              <w:t xml:space="preserve"> y máximo </w:t>
            </w:r>
            <w:r w:rsidRPr="00E97753">
              <w:rPr>
                <w:rStyle w:val="Ninguno"/>
                <w:rFonts w:ascii="Montserrat Light" w:hAnsi="Montserrat Light" w:cs="Arial"/>
                <w:b/>
                <w:sz w:val="14"/>
                <w:szCs w:val="14"/>
              </w:rPr>
              <w:t xml:space="preserve">10 (diez) </w:t>
            </w:r>
            <w:r w:rsidRPr="00E97753">
              <w:rPr>
                <w:rStyle w:val="Ninguno"/>
                <w:rFonts w:ascii="Montserrat Light" w:hAnsi="Montserrat Light" w:cs="Arial"/>
                <w:b/>
                <w:color w:val="000000"/>
                <w:sz w:val="14"/>
                <w:szCs w:val="14"/>
              </w:rPr>
              <w:t>contratos</w:t>
            </w:r>
            <w:r w:rsidRPr="00E97753">
              <w:rPr>
                <w:rStyle w:val="Ninguno"/>
                <w:rFonts w:ascii="Montserrat Light" w:hAnsi="Montserrat Light" w:cs="Arial"/>
                <w:color w:val="000000"/>
                <w:sz w:val="14"/>
                <w:szCs w:val="14"/>
              </w:rPr>
              <w:t xml:space="preserve"> debidamente formalizados y concluidos, celebrados con la Administración Pública y/o privada de </w:t>
            </w:r>
            <w:r w:rsidRPr="00E97753">
              <w:rPr>
                <w:rStyle w:val="Ninguno"/>
                <w:rFonts w:ascii="Montserrat Light" w:hAnsi="Montserrat Light" w:cs="Arial"/>
                <w:sz w:val="14"/>
                <w:szCs w:val="14"/>
              </w:rPr>
              <w:t>servicios similares</w:t>
            </w:r>
            <w:r w:rsidRPr="00E97753">
              <w:rPr>
                <w:rStyle w:val="Ninguno"/>
                <w:rFonts w:ascii="Montserrat Light" w:hAnsi="Montserrat Light" w:cs="Arial"/>
                <w:color w:val="000000"/>
                <w:sz w:val="14"/>
                <w:szCs w:val="14"/>
              </w:rPr>
              <w:t xml:space="preserve"> al solicitado por la convocante.</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b/>
                <w:sz w:val="14"/>
                <w:szCs w:val="14"/>
              </w:rPr>
              <w:t>10 (diez) a 9 (nueve</w:t>
            </w:r>
            <w:r w:rsidRPr="00E97753">
              <w:rPr>
                <w:rStyle w:val="Ninguno"/>
                <w:rFonts w:ascii="Montserrat Light" w:hAnsi="Montserrat Light" w:cs="Arial"/>
                <w:sz w:val="14"/>
                <w:szCs w:val="14"/>
              </w:rPr>
              <w:t>)</w:t>
            </w:r>
            <w:r w:rsidRPr="00E97753">
              <w:rPr>
                <w:rStyle w:val="Ninguno"/>
                <w:rFonts w:ascii="Montserrat Light" w:hAnsi="Montserrat Light" w:cs="Arial"/>
                <w:color w:val="000000"/>
                <w:sz w:val="14"/>
                <w:szCs w:val="14"/>
              </w:rPr>
              <w:t xml:space="preserve"> contratos  se le asignará </w:t>
            </w:r>
            <w:r w:rsidRPr="00E97753">
              <w:rPr>
                <w:rStyle w:val="Ninguno"/>
                <w:rFonts w:ascii="Montserrat Light" w:hAnsi="Montserrat Light" w:cs="Arial"/>
                <w:b/>
                <w:color w:val="000000"/>
                <w:sz w:val="14"/>
                <w:szCs w:val="14"/>
              </w:rPr>
              <w:t>9 (nueve) puntos.</w:t>
            </w: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color w:val="000000"/>
                <w:sz w:val="14"/>
                <w:szCs w:val="14"/>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b/>
                <w:sz w:val="14"/>
                <w:szCs w:val="14"/>
              </w:rPr>
              <w:t>8</w:t>
            </w:r>
            <w:r w:rsidRPr="00E97753">
              <w:rPr>
                <w:rStyle w:val="Ninguno"/>
                <w:rFonts w:ascii="Montserrat Light" w:hAnsi="Montserrat Light" w:cs="Arial"/>
                <w:sz w:val="14"/>
                <w:szCs w:val="14"/>
              </w:rPr>
              <w:t xml:space="preserve"> </w:t>
            </w:r>
            <w:r w:rsidRPr="00E97753">
              <w:rPr>
                <w:rStyle w:val="Ninguno"/>
                <w:rFonts w:ascii="Montserrat Light" w:hAnsi="Montserrat Light" w:cs="Arial"/>
                <w:b/>
                <w:sz w:val="14"/>
                <w:szCs w:val="14"/>
              </w:rPr>
              <w:t>(ocho) a</w:t>
            </w:r>
            <w:r w:rsidRPr="00E97753">
              <w:rPr>
                <w:rStyle w:val="Ninguno"/>
                <w:rFonts w:ascii="Montserrat Light" w:hAnsi="Montserrat Light" w:cs="Arial"/>
                <w:sz w:val="14"/>
                <w:szCs w:val="14"/>
              </w:rPr>
              <w:t xml:space="preserve"> </w:t>
            </w:r>
            <w:r w:rsidRPr="00E97753">
              <w:rPr>
                <w:rStyle w:val="Ninguno"/>
                <w:rFonts w:ascii="Montserrat Light" w:hAnsi="Montserrat Light" w:cs="Arial"/>
                <w:b/>
                <w:sz w:val="14"/>
                <w:szCs w:val="14"/>
              </w:rPr>
              <w:t>7 (siete)</w:t>
            </w:r>
            <w:r w:rsidRPr="00E97753">
              <w:rPr>
                <w:rStyle w:val="Ninguno"/>
                <w:rFonts w:ascii="Montserrat Light" w:hAnsi="Montserrat Light" w:cs="Arial"/>
                <w:sz w:val="14"/>
                <w:szCs w:val="14"/>
              </w:rPr>
              <w:t xml:space="preserve"> </w:t>
            </w:r>
            <w:r w:rsidRPr="00E97753">
              <w:rPr>
                <w:rStyle w:val="Ninguno"/>
                <w:rFonts w:ascii="Montserrat Light" w:hAnsi="Montserrat Light" w:cs="Arial"/>
                <w:color w:val="000000"/>
                <w:sz w:val="14"/>
                <w:szCs w:val="14"/>
              </w:rPr>
              <w:lastRenderedPageBreak/>
              <w:t xml:space="preserve">contratos se le asignará  </w:t>
            </w:r>
            <w:r w:rsidRPr="00E97753">
              <w:rPr>
                <w:rStyle w:val="Ninguno"/>
                <w:rFonts w:ascii="Montserrat Light" w:hAnsi="Montserrat Light" w:cs="Arial"/>
                <w:b/>
                <w:color w:val="000000"/>
                <w:sz w:val="14"/>
                <w:szCs w:val="14"/>
              </w:rPr>
              <w:t xml:space="preserve">5.4 puntos </w:t>
            </w: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color w:val="000000"/>
                <w:sz w:val="14"/>
                <w:szCs w:val="14"/>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b/>
                <w:color w:val="000000"/>
                <w:sz w:val="14"/>
                <w:szCs w:val="14"/>
              </w:rPr>
            </w:pPr>
            <w:r w:rsidRPr="00E97753">
              <w:rPr>
                <w:rStyle w:val="Ninguno"/>
                <w:rFonts w:ascii="Montserrat Light" w:hAnsi="Montserrat Light" w:cs="Arial"/>
                <w:color w:val="000000"/>
                <w:sz w:val="14"/>
                <w:szCs w:val="14"/>
              </w:rPr>
              <w:t xml:space="preserve">El Licitante que acredite de </w:t>
            </w:r>
            <w:r w:rsidRPr="00E97753">
              <w:rPr>
                <w:rStyle w:val="Ninguno"/>
                <w:rFonts w:ascii="Montserrat Light" w:hAnsi="Montserrat Light" w:cs="Arial"/>
                <w:b/>
                <w:color w:val="000000"/>
                <w:sz w:val="14"/>
                <w:szCs w:val="14"/>
              </w:rPr>
              <w:t>6 (seis) a 5 (cinco)</w:t>
            </w:r>
            <w:r w:rsidRPr="00E97753">
              <w:rPr>
                <w:rStyle w:val="Ninguno"/>
                <w:rFonts w:ascii="Montserrat Light" w:hAnsi="Montserrat Light" w:cs="Arial"/>
                <w:color w:val="000000"/>
                <w:sz w:val="14"/>
                <w:szCs w:val="14"/>
              </w:rPr>
              <w:t xml:space="preserve"> </w:t>
            </w:r>
            <w:r w:rsidRPr="00E97753">
              <w:rPr>
                <w:rStyle w:val="Ninguno"/>
                <w:rFonts w:ascii="Montserrat Light" w:hAnsi="Montserrat Light" w:cs="Arial"/>
                <w:sz w:val="14"/>
                <w:szCs w:val="14"/>
              </w:rPr>
              <w:t>contratos</w:t>
            </w:r>
            <w:r w:rsidRPr="00E97753">
              <w:rPr>
                <w:rStyle w:val="Ninguno"/>
                <w:rFonts w:ascii="Montserrat Light" w:hAnsi="Montserrat Light" w:cs="Arial"/>
                <w:color w:val="000000"/>
                <w:sz w:val="14"/>
                <w:szCs w:val="14"/>
              </w:rPr>
              <w:t xml:space="preserve"> se le asignará </w:t>
            </w:r>
            <w:r w:rsidRPr="00E97753">
              <w:rPr>
                <w:rStyle w:val="Ninguno"/>
                <w:rFonts w:ascii="Montserrat Light" w:hAnsi="Montserrat Light" w:cs="Arial"/>
                <w:b/>
                <w:color w:val="000000"/>
                <w:sz w:val="14"/>
                <w:szCs w:val="14"/>
              </w:rPr>
              <w:t xml:space="preserve">1.8 puntos </w:t>
            </w: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color w:val="000000"/>
                <w:sz w:val="14"/>
                <w:szCs w:val="14"/>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color w:val="000000"/>
                <w:sz w:val="14"/>
                <w:szCs w:val="14"/>
              </w:rPr>
            </w:pPr>
            <w:r w:rsidRPr="00E97753">
              <w:rPr>
                <w:rStyle w:val="Ninguno"/>
                <w:rFonts w:ascii="Montserrat Light" w:hAnsi="Montserrat Light" w:cs="Arial"/>
                <w:color w:val="000000"/>
                <w:sz w:val="14"/>
                <w:szCs w:val="14"/>
              </w:rPr>
              <w:t xml:space="preserve">El Licitante que acredite </w:t>
            </w:r>
            <w:r w:rsidRPr="00E97753">
              <w:rPr>
                <w:rStyle w:val="Ninguno"/>
                <w:rFonts w:ascii="Montserrat Light" w:hAnsi="Montserrat Light" w:cs="Arial"/>
                <w:b/>
                <w:color w:val="000000"/>
                <w:sz w:val="14"/>
                <w:szCs w:val="14"/>
              </w:rPr>
              <w:t>menos de cinco (cinco)</w:t>
            </w:r>
            <w:r w:rsidRPr="00E97753">
              <w:rPr>
                <w:rStyle w:val="Ninguno"/>
                <w:rFonts w:ascii="Montserrat Light" w:hAnsi="Montserrat Light" w:cs="Arial"/>
                <w:color w:val="000000"/>
                <w:sz w:val="14"/>
                <w:szCs w:val="14"/>
              </w:rPr>
              <w:t xml:space="preserve"> contratos</w:t>
            </w:r>
            <w:r w:rsidRPr="00E97753">
              <w:rPr>
                <w:rStyle w:val="Ninguno"/>
                <w:rFonts w:ascii="Montserrat Light" w:hAnsi="Montserrat Light" w:cs="Arial"/>
                <w:b/>
                <w:sz w:val="14"/>
                <w:szCs w:val="14"/>
              </w:rPr>
              <w:t xml:space="preserve"> </w:t>
            </w:r>
            <w:r w:rsidRPr="00E97753">
              <w:rPr>
                <w:rStyle w:val="Ninguno"/>
                <w:rFonts w:ascii="Montserrat Light" w:hAnsi="Montserrat Light" w:cs="Arial"/>
                <w:color w:val="000000"/>
                <w:sz w:val="14"/>
                <w:szCs w:val="14"/>
              </w:rPr>
              <w:t xml:space="preserve">se le asignará </w:t>
            </w:r>
            <w:r w:rsidRPr="00E97753">
              <w:rPr>
                <w:rStyle w:val="Ninguno"/>
                <w:rFonts w:ascii="Montserrat Light" w:hAnsi="Montserrat Light" w:cs="Arial"/>
                <w:b/>
                <w:color w:val="000000"/>
                <w:sz w:val="14"/>
                <w:szCs w:val="14"/>
              </w:rPr>
              <w:t>0.0 cero puntos.</w:t>
            </w:r>
          </w:p>
        </w:tc>
        <w:tc>
          <w:tcPr>
            <w:tcW w:w="496"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bCs/>
                <w:sz w:val="14"/>
                <w:szCs w:val="14"/>
              </w:rPr>
            </w:pPr>
            <w:r w:rsidRPr="00E97753">
              <w:rPr>
                <w:rFonts w:ascii="Montserrat Light" w:hAnsi="Montserrat Light" w:cs="Arial"/>
                <w:b/>
                <w:bCs/>
                <w:sz w:val="14"/>
                <w:szCs w:val="14"/>
                <w:lang w:val="es-ES_tradnl"/>
              </w:rPr>
              <w:t>9</w:t>
            </w:r>
          </w:p>
        </w:tc>
      </w:tr>
    </w:tbl>
    <w:p w:rsidR="00E97753" w:rsidRPr="00E97753" w:rsidRDefault="00E97753" w:rsidP="00E97753">
      <w:pPr>
        <w:jc w:val="both"/>
        <w:rPr>
          <w:rFonts w:ascii="Montserrat Light" w:eastAsia="Times New Roman" w:hAnsi="Montserrat Light" w:cs="Arial"/>
          <w:sz w:val="14"/>
          <w:szCs w:val="14"/>
          <w:lang w:eastAsia="es-ES"/>
        </w:rPr>
      </w:pPr>
    </w:p>
    <w:tbl>
      <w:tblPr>
        <w:tblStyle w:val="TableNormal1"/>
        <w:tblW w:w="5144"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055"/>
        <w:gridCol w:w="3510"/>
        <w:gridCol w:w="3144"/>
        <w:gridCol w:w="976"/>
      </w:tblGrid>
      <w:tr w:rsidR="00E97753" w:rsidRPr="00E97753" w:rsidTr="00E97753">
        <w:trPr>
          <w:trHeight w:val="540"/>
        </w:trPr>
        <w:tc>
          <w:tcPr>
            <w:tcW w:w="1061"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Rubro</w:t>
            </w:r>
          </w:p>
        </w:tc>
        <w:tc>
          <w:tcPr>
            <w:tcW w:w="1812"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Sub-Rubro</w:t>
            </w:r>
          </w:p>
        </w:tc>
        <w:tc>
          <w:tcPr>
            <w:tcW w:w="1623" w:type="pct"/>
            <w:tcBorders>
              <w:top w:val="single" w:sz="4" w:space="0" w:color="auto"/>
              <w:left w:val="single" w:sz="4" w:space="0" w:color="auto"/>
              <w:bottom w:val="single" w:sz="4" w:space="0" w:color="auto"/>
              <w:right w:val="single" w:sz="8" w:space="0" w:color="6094C9"/>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Condición técnica requerida para obtener el puntaje</w:t>
            </w:r>
          </w:p>
        </w:tc>
        <w:tc>
          <w:tcPr>
            <w:tcW w:w="504" w:type="pct"/>
            <w:tcBorders>
              <w:top w:val="single" w:sz="4" w:space="0" w:color="auto"/>
              <w:left w:val="single" w:sz="8" w:space="0" w:color="6094C9"/>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b/>
                <w:color w:val="000000" w:themeColor="text1"/>
                <w:sz w:val="14"/>
                <w:szCs w:val="14"/>
              </w:rPr>
            </w:pPr>
            <w:r w:rsidRPr="00E97753">
              <w:rPr>
                <w:rFonts w:ascii="Montserrat Light" w:hAnsi="Montserrat Light" w:cs="Arial"/>
                <w:b/>
                <w:color w:val="000000" w:themeColor="text1"/>
                <w:sz w:val="14"/>
                <w:szCs w:val="14"/>
              </w:rPr>
              <w:t>Puntos</w:t>
            </w:r>
          </w:p>
        </w:tc>
      </w:tr>
      <w:tr w:rsidR="00E97753" w:rsidRPr="00E97753" w:rsidTr="00E97753">
        <w:trPr>
          <w:trHeight w:val="262"/>
        </w:trPr>
        <w:tc>
          <w:tcPr>
            <w:tcW w:w="4496" w:type="pct"/>
            <w:gridSpan w:val="3"/>
            <w:tcBorders>
              <w:top w:val="single" w:sz="4" w:space="0" w:color="auto"/>
              <w:left w:val="single" w:sz="4" w:space="0" w:color="auto"/>
              <w:bottom w:val="single" w:sz="4" w:space="0" w:color="auto"/>
              <w:right w:val="single" w:sz="8" w:space="0" w:color="6094C9"/>
            </w:tcBorders>
            <w:shd w:val="clear" w:color="auto" w:fill="D6E3BC" w:themeFill="accent3" w:themeFillTint="66"/>
            <w:tcMar>
              <w:top w:w="0" w:type="dxa"/>
              <w:left w:w="0" w:type="dxa"/>
              <w:bottom w:w="0" w:type="dxa"/>
              <w:right w:w="0" w:type="dxa"/>
            </w:tcMar>
          </w:tcPr>
          <w:p w:rsidR="00E97753" w:rsidRPr="00E97753" w:rsidRDefault="00E97753" w:rsidP="00E97753">
            <w:pPr>
              <w:spacing w:line="360" w:lineRule="auto"/>
              <w:rPr>
                <w:rStyle w:val="Ninguno"/>
                <w:rFonts w:ascii="Montserrat Light" w:hAnsi="Montserrat Light" w:cs="Arial"/>
                <w:b/>
                <w:bCs/>
                <w:color w:val="000000" w:themeColor="text1"/>
                <w:sz w:val="14"/>
                <w:szCs w:val="14"/>
              </w:rPr>
            </w:pPr>
            <w:r w:rsidRPr="00E97753">
              <w:rPr>
                <w:rStyle w:val="Ninguno"/>
                <w:rFonts w:ascii="Montserrat Light" w:hAnsi="Montserrat Light" w:cs="Arial"/>
                <w:b/>
                <w:color w:val="000000" w:themeColor="text1"/>
                <w:sz w:val="14"/>
                <w:szCs w:val="14"/>
              </w:rPr>
              <w:t>3. PROPUESTA DE TRABAJO</w:t>
            </w:r>
          </w:p>
        </w:tc>
        <w:tc>
          <w:tcPr>
            <w:tcW w:w="504" w:type="pct"/>
            <w:tcBorders>
              <w:top w:val="single" w:sz="4" w:space="0" w:color="auto"/>
              <w:left w:val="single" w:sz="8" w:space="0" w:color="6094C9"/>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spacing w:line="360" w:lineRule="auto"/>
              <w:jc w:val="center"/>
              <w:rPr>
                <w:rStyle w:val="Ninguno"/>
                <w:rFonts w:ascii="Montserrat Light" w:hAnsi="Montserrat Light" w:cs="Arial"/>
                <w:b/>
                <w:color w:val="000000" w:themeColor="text1"/>
                <w:sz w:val="14"/>
                <w:szCs w:val="14"/>
              </w:rPr>
            </w:pPr>
            <w:r w:rsidRPr="00E97753">
              <w:rPr>
                <w:rStyle w:val="Ninguno"/>
                <w:rFonts w:ascii="Montserrat Light" w:hAnsi="Montserrat Light" w:cs="Arial"/>
                <w:b/>
                <w:color w:val="000000" w:themeColor="text1"/>
                <w:sz w:val="14"/>
                <w:szCs w:val="14"/>
              </w:rPr>
              <w:t>9</w:t>
            </w:r>
          </w:p>
        </w:tc>
      </w:tr>
      <w:tr w:rsidR="00E97753" w:rsidRPr="00E97753" w:rsidTr="00E97753">
        <w:trPr>
          <w:trHeight w:val="324"/>
        </w:trPr>
        <w:tc>
          <w:tcPr>
            <w:tcW w:w="1061"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Style w:val="Ninguno"/>
                <w:rFonts w:ascii="Montserrat Light" w:hAnsi="Montserrat Light" w:cs="Arial"/>
                <w:b/>
                <w:kern w:val="1"/>
                <w:sz w:val="14"/>
                <w:szCs w:val="14"/>
                <w:lang w:val="es-ES_tradnl"/>
              </w:rPr>
            </w:pPr>
          </w:p>
        </w:tc>
        <w:tc>
          <w:tcPr>
            <w:tcW w:w="3434"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b/>
                <w:sz w:val="14"/>
                <w:szCs w:val="14"/>
                <w:lang w:val="es-ES_tradnl"/>
              </w:rPr>
            </w:pPr>
            <w:r w:rsidRPr="00E97753">
              <w:rPr>
                <w:rStyle w:val="Ninguno"/>
                <w:rFonts w:ascii="Montserrat Light" w:hAnsi="Montserrat Light" w:cs="Arial"/>
                <w:b/>
                <w:sz w:val="14"/>
                <w:szCs w:val="14"/>
                <w:lang w:val="es-ES_tradnl"/>
              </w:rPr>
              <w:t>3.1. METODOLOGÍA PARA LA PRESTACIÓN DEL SERVICIO</w:t>
            </w:r>
          </w:p>
        </w:tc>
        <w:tc>
          <w:tcPr>
            <w:tcW w:w="504" w:type="pct"/>
            <w:tcBorders>
              <w:top w:val="single" w:sz="4" w:space="0" w:color="auto"/>
              <w:left w:val="single" w:sz="4" w:space="0" w:color="auto"/>
              <w:bottom w:val="single" w:sz="4" w:space="0" w:color="auto"/>
              <w:right w:val="single" w:sz="4" w:space="0" w:color="auto"/>
            </w:tcBorders>
            <w:shd w:val="clear" w:color="auto" w:fill="D6E3BC" w:themeFill="accent3" w:themeFillTint="66"/>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sz w:val="14"/>
                <w:szCs w:val="14"/>
                <w:lang w:val="es-ES_tradnl"/>
              </w:rPr>
            </w:pPr>
            <w:r w:rsidRPr="00E97753">
              <w:rPr>
                <w:rFonts w:ascii="Montserrat Light" w:hAnsi="Montserrat Light" w:cs="Arial"/>
                <w:b/>
                <w:sz w:val="14"/>
                <w:szCs w:val="14"/>
                <w:lang w:val="es-ES_tradnl"/>
              </w:rPr>
              <w:t>3</w:t>
            </w:r>
          </w:p>
        </w:tc>
      </w:tr>
      <w:tr w:rsidR="00E97753" w:rsidRPr="00E97753" w:rsidTr="00E97753">
        <w:trPr>
          <w:trHeight w:val="273"/>
        </w:trPr>
        <w:tc>
          <w:tcPr>
            <w:tcW w:w="1061"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numPr>
                <w:ilvl w:val="0"/>
                <w:numId w:val="7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Montserrat Light" w:hAnsi="Montserrat Light" w:cs="Arial"/>
                <w:b/>
                <w:bCs/>
                <w:sz w:val="14"/>
                <w:szCs w:val="14"/>
              </w:rPr>
            </w:pPr>
            <w:r w:rsidRPr="00E97753">
              <w:rPr>
                <w:rFonts w:ascii="Montserrat Light" w:hAnsi="Montserrat Light" w:cs="Arial"/>
                <w:b/>
                <w:bCs/>
                <w:sz w:val="14"/>
                <w:szCs w:val="14"/>
              </w:rPr>
              <w:t>Metodología para la prestación del servicio</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ind w:left="720"/>
              <w:rPr>
                <w:rFonts w:ascii="Montserrat Light" w:hAnsi="Montserrat Light" w:cs="Arial"/>
                <w:sz w:val="14"/>
                <w:szCs w:val="14"/>
              </w:rPr>
            </w:pPr>
          </w:p>
        </w:tc>
        <w:tc>
          <w:tcPr>
            <w:tcW w:w="1812"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Style w:val="Ninguno"/>
                <w:rFonts w:ascii="Montserrat Light" w:hAnsi="Montserrat Light" w:cs="Arial"/>
                <w:b/>
                <w:bCs/>
                <w:sz w:val="14"/>
                <w:szCs w:val="14"/>
                <w:lang w:val="es-ES_tradnl"/>
              </w:rPr>
            </w:pPr>
            <w:r w:rsidRPr="00E97753">
              <w:rPr>
                <w:rStyle w:val="Ninguno"/>
                <w:rFonts w:ascii="Montserrat Light" w:hAnsi="Montserrat Light" w:cs="Arial"/>
                <w:sz w:val="14"/>
                <w:szCs w:val="14"/>
                <w:lang w:val="es-ES_tradnl"/>
              </w:rPr>
              <w:t>Metodología – Servicio de Transformación.</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Style w:val="Ninguno"/>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r w:rsidRPr="00E97753">
              <w:rPr>
                <w:rStyle w:val="Ninguno"/>
                <w:rFonts w:ascii="Montserrat Light" w:hAnsi="Montserrat Light" w:cs="Arial"/>
                <w:sz w:val="14"/>
                <w:szCs w:val="14"/>
                <w:lang w:val="es-ES_tradnl"/>
              </w:rPr>
              <w:t>Desarrollo a detalle de la metodología para la implementación del servicio de transformación, y recabado de datos, contemplando los requisitos solicitados en el numeral 3.8 Propuesta de Trabajo del Anexo técnico.</w:t>
            </w:r>
          </w:p>
        </w:tc>
        <w:tc>
          <w:tcPr>
            <w:tcW w:w="1623"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r w:rsidRPr="00E97753">
              <w:rPr>
                <w:rStyle w:val="Ninguno"/>
                <w:rFonts w:ascii="Montserrat Light" w:hAnsi="Montserrat Light" w:cs="Arial"/>
                <w:sz w:val="14"/>
                <w:szCs w:val="14"/>
                <w:lang w:val="es-ES_tradnl"/>
              </w:rPr>
              <w:t>Deberá estar detallada en términos técnicos y de procesos en el texto de la Propuesta.</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r w:rsidRPr="00E97753">
              <w:rPr>
                <w:rFonts w:ascii="Montserrat Light" w:hAnsi="Montserrat Light" w:cs="Arial"/>
                <w:sz w:val="14"/>
                <w:szCs w:val="14"/>
              </w:rPr>
              <w:t xml:space="preserve">Deberá ser congruente con lo solicitado en el </w:t>
            </w:r>
            <w:r w:rsidRPr="00E97753">
              <w:rPr>
                <w:rStyle w:val="Ninguno"/>
                <w:rFonts w:ascii="Montserrat Light" w:hAnsi="Montserrat Light" w:cs="Arial"/>
                <w:sz w:val="14"/>
                <w:szCs w:val="14"/>
                <w:lang w:val="es-ES_tradnl"/>
              </w:rPr>
              <w:t>numeral 3.8 Propuesta de Trabajo del Anexo Técnico</w:t>
            </w:r>
            <w:r w:rsidRPr="00E97753">
              <w:rPr>
                <w:rFonts w:ascii="Montserrat Light" w:hAnsi="Montserrat Light" w:cs="Arial"/>
                <w:sz w:val="14"/>
                <w:szCs w:val="14"/>
              </w:rPr>
              <w:t xml:space="preserve"> y por ningún motivo deberá ser una copia del mismo anexo.  </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sz w:val="14"/>
                <w:szCs w:val="14"/>
              </w:rPr>
              <w:t xml:space="preserve">Al licitante que acredite con la metodología según lo requerido, se le otorgarán </w:t>
            </w:r>
            <w:r w:rsidRPr="00E97753">
              <w:rPr>
                <w:rFonts w:ascii="Montserrat Light" w:hAnsi="Montserrat Light" w:cs="Arial"/>
                <w:b/>
                <w:bCs/>
                <w:sz w:val="14"/>
                <w:szCs w:val="14"/>
              </w:rPr>
              <w:t>4 (cuatro)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sz w:val="14"/>
                <w:szCs w:val="14"/>
              </w:rPr>
              <w:t xml:space="preserve">Al licitante que acredite con la metodología, sin detallar el servicio de transformación, se le otorgará </w:t>
            </w:r>
            <w:r w:rsidRPr="00E97753">
              <w:rPr>
                <w:rFonts w:ascii="Montserrat Light" w:hAnsi="Montserrat Light" w:cs="Arial"/>
                <w:b/>
                <w:bCs/>
                <w:sz w:val="14"/>
                <w:szCs w:val="14"/>
              </w:rPr>
              <w:t>1 punto</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bCs/>
                <w:sz w:val="14"/>
                <w:szCs w:val="14"/>
              </w:rPr>
              <w:t>Al licitante que acredite la metodología para la implementación sin el recabado de datos, se le otorgarán</w:t>
            </w:r>
            <w:r w:rsidRPr="00E97753">
              <w:rPr>
                <w:rFonts w:ascii="Montserrat Light" w:hAnsi="Montserrat Light" w:cs="Arial"/>
                <w:b/>
                <w:bCs/>
                <w:sz w:val="14"/>
                <w:szCs w:val="14"/>
              </w:rPr>
              <w:t xml:space="preserve"> 0</w:t>
            </w:r>
            <w:r w:rsidRPr="00E97753">
              <w:rPr>
                <w:rFonts w:ascii="Montserrat Light" w:hAnsi="Montserrat Light"/>
                <w:b/>
                <w:bCs/>
                <w:sz w:val="14"/>
                <w:szCs w:val="14"/>
              </w:rPr>
              <w:t>.5</w:t>
            </w:r>
            <w:r w:rsidRPr="00E97753">
              <w:rPr>
                <w:rFonts w:ascii="Montserrat Light" w:hAnsi="Montserrat Light" w:cs="Arial"/>
                <w:b/>
                <w:bCs/>
                <w:sz w:val="14"/>
                <w:szCs w:val="14"/>
              </w:rPr>
              <w:t xml:space="preserve">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r w:rsidRPr="00E97753">
              <w:rPr>
                <w:rFonts w:ascii="Montserrat Light" w:hAnsi="Montserrat Light" w:cs="Arial"/>
                <w:sz w:val="14"/>
                <w:szCs w:val="14"/>
              </w:rPr>
              <w:t xml:space="preserve">De no cumplir con lo anterior, se le asignarán </w:t>
            </w:r>
            <w:r w:rsidRPr="00E97753">
              <w:rPr>
                <w:rFonts w:ascii="Montserrat Light" w:hAnsi="Montserrat Light" w:cs="Arial"/>
                <w:b/>
                <w:bCs/>
                <w:sz w:val="14"/>
                <w:szCs w:val="14"/>
              </w:rPr>
              <w:t>0.00 puntos</w:t>
            </w:r>
            <w:r w:rsidRPr="00E97753">
              <w:rPr>
                <w:rFonts w:ascii="Montserrat Light" w:hAnsi="Montserrat Light" w:cs="Arial"/>
                <w:sz w:val="14"/>
                <w:szCs w:val="14"/>
              </w:rPr>
              <w:t>.</w:t>
            </w:r>
          </w:p>
        </w:tc>
        <w:tc>
          <w:tcPr>
            <w:tcW w:w="504"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360" w:lineRule="auto"/>
              <w:jc w:val="center"/>
              <w:rPr>
                <w:rFonts w:ascii="Montserrat Light" w:hAnsi="Montserrat Light" w:cs="Arial"/>
                <w:b/>
                <w:bCs/>
                <w:sz w:val="14"/>
                <w:szCs w:val="14"/>
              </w:rPr>
            </w:pPr>
            <w:r w:rsidRPr="00E97753">
              <w:rPr>
                <w:rFonts w:ascii="Montserrat Light" w:hAnsi="Montserrat Light" w:cs="Arial"/>
                <w:b/>
                <w:bCs/>
                <w:sz w:val="14"/>
                <w:szCs w:val="14"/>
                <w:lang w:val="es-ES_tradnl"/>
              </w:rPr>
              <w:t>3</w:t>
            </w:r>
          </w:p>
        </w:tc>
      </w:tr>
      <w:tr w:rsidR="00E97753" w:rsidRPr="00E97753" w:rsidTr="00E97753">
        <w:trPr>
          <w:trHeight w:val="273"/>
        </w:trPr>
        <w:tc>
          <w:tcPr>
            <w:tcW w:w="1061"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Formatolibre"/>
              <w:widowControl w:val="0"/>
              <w:numPr>
                <w:ilvl w:val="0"/>
                <w:numId w:val="7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Montserrat Light" w:hAnsi="Montserrat Light" w:cs="Arial"/>
                <w:b/>
                <w:sz w:val="14"/>
                <w:szCs w:val="14"/>
              </w:rPr>
            </w:pPr>
            <w:r w:rsidRPr="00E97753">
              <w:rPr>
                <w:rFonts w:ascii="Montserrat Light" w:hAnsi="Montserrat Light" w:cs="Arial"/>
                <w:b/>
                <w:sz w:val="14"/>
                <w:szCs w:val="14"/>
              </w:rPr>
              <w:t>Plan de Trabajo propuesto</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720"/>
              <w:rPr>
                <w:rFonts w:ascii="Montserrat Light" w:hAnsi="Montserrat Light" w:cs="Arial"/>
                <w:b/>
                <w:sz w:val="14"/>
                <w:szCs w:val="14"/>
              </w:rPr>
            </w:pPr>
          </w:p>
        </w:tc>
        <w:tc>
          <w:tcPr>
            <w:tcW w:w="3434"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sz w:val="14"/>
                <w:szCs w:val="14"/>
                <w:lang w:val="es-ES_tradnl"/>
              </w:rPr>
            </w:pPr>
            <w:r w:rsidRPr="00E97753">
              <w:rPr>
                <w:rFonts w:ascii="Montserrat Light" w:hAnsi="Montserrat Light" w:cs="Arial"/>
                <w:b/>
                <w:sz w:val="14"/>
                <w:szCs w:val="14"/>
                <w:lang w:val="es-ES_tradnl"/>
              </w:rPr>
              <w:t>3.2. PLAN DE TRABAJO</w:t>
            </w:r>
          </w:p>
        </w:tc>
        <w:tc>
          <w:tcPr>
            <w:tcW w:w="504" w:type="pct"/>
            <w:tcBorders>
              <w:top w:val="single" w:sz="4" w:space="0" w:color="auto"/>
              <w:left w:val="single" w:sz="4" w:space="0" w:color="auto"/>
              <w:bottom w:val="single" w:sz="4" w:space="0" w:color="auto"/>
              <w:right w:val="single" w:sz="4" w:space="0" w:color="auto"/>
            </w:tcBorders>
            <w:shd w:val="clear" w:color="auto" w:fill="D6E3BC" w:themeFill="accent3" w:themeFillTint="66"/>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sz w:val="14"/>
                <w:szCs w:val="14"/>
                <w:lang w:val="es-ES_tradnl"/>
              </w:rPr>
            </w:pPr>
            <w:r w:rsidRPr="00E97753">
              <w:rPr>
                <w:rFonts w:ascii="Montserrat Light" w:hAnsi="Montserrat Light" w:cs="Arial"/>
                <w:b/>
                <w:sz w:val="14"/>
                <w:szCs w:val="14"/>
                <w:lang w:val="es-ES_tradnl"/>
              </w:rPr>
              <w:t>3</w:t>
            </w:r>
          </w:p>
        </w:tc>
      </w:tr>
      <w:tr w:rsidR="00E97753" w:rsidRPr="00E97753" w:rsidTr="00E97753">
        <w:trPr>
          <w:trHeight w:val="300"/>
        </w:trPr>
        <w:tc>
          <w:tcPr>
            <w:tcW w:w="1061"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spacing w:line="360" w:lineRule="auto"/>
              <w:rPr>
                <w:rFonts w:ascii="Montserrat Light" w:hAnsi="Montserrat Light" w:cs="Arial"/>
                <w:sz w:val="14"/>
                <w:szCs w:val="14"/>
              </w:rPr>
            </w:pPr>
          </w:p>
        </w:tc>
        <w:tc>
          <w:tcPr>
            <w:tcW w:w="1812"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rPr>
                <w:rFonts w:ascii="Montserrat Light" w:hAnsi="Montserrat Light" w:cs="Arial"/>
                <w:b/>
                <w:bCs/>
                <w:sz w:val="14"/>
                <w:szCs w:val="14"/>
              </w:rPr>
            </w:pPr>
            <w:r w:rsidRPr="00E97753">
              <w:rPr>
                <w:rFonts w:ascii="Montserrat Light" w:hAnsi="Montserrat Light" w:cs="Arial"/>
                <w:b/>
                <w:bCs/>
                <w:sz w:val="14"/>
                <w:szCs w:val="14"/>
              </w:rPr>
              <w:t>Plan de Trabajo.</w:t>
            </w:r>
          </w:p>
          <w:p w:rsidR="00E97753" w:rsidRPr="00E97753" w:rsidRDefault="00E97753" w:rsidP="00E97753">
            <w:pPr>
              <w:rPr>
                <w:rFonts w:ascii="Montserrat Light" w:hAnsi="Montserrat Light" w:cs="Arial"/>
                <w:sz w:val="14"/>
                <w:szCs w:val="14"/>
              </w:rPr>
            </w:pPr>
          </w:p>
          <w:p w:rsidR="00E97753" w:rsidRPr="00E97753" w:rsidRDefault="00E97753" w:rsidP="00E97753">
            <w:pPr>
              <w:jc w:val="both"/>
              <w:rPr>
                <w:rFonts w:ascii="Montserrat Light" w:hAnsi="Montserrat Light" w:cs="Arial"/>
                <w:sz w:val="14"/>
                <w:szCs w:val="14"/>
              </w:rPr>
            </w:pPr>
            <w:r w:rsidRPr="00E97753">
              <w:rPr>
                <w:rFonts w:ascii="Montserrat Light" w:hAnsi="Montserrat Light" w:cs="Arial"/>
                <w:sz w:val="14"/>
                <w:szCs w:val="14"/>
              </w:rPr>
              <w:t>Presentación del esquema para el desarrollo de los servicios solicitados, incluyendo cronograma de actividades, entregables  y utilización de recursos</w:t>
            </w:r>
          </w:p>
        </w:tc>
        <w:tc>
          <w:tcPr>
            <w:tcW w:w="1623"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pBdr>
                <w:bottom w:val="single" w:sz="4" w:space="1" w:color="auto"/>
              </w:pBdr>
              <w:jc w:val="both"/>
              <w:rPr>
                <w:rStyle w:val="Ninguno"/>
                <w:rFonts w:ascii="Montserrat Light" w:hAnsi="Montserrat Light" w:cs="Arial"/>
                <w:sz w:val="14"/>
                <w:szCs w:val="14"/>
              </w:rPr>
            </w:pPr>
            <w:r w:rsidRPr="00E97753">
              <w:rPr>
                <w:rStyle w:val="Ninguno"/>
                <w:rFonts w:ascii="Montserrat Light" w:hAnsi="Montserrat Light" w:cs="Arial"/>
                <w:sz w:val="14"/>
                <w:szCs w:val="14"/>
              </w:rPr>
              <w:t>Deberá estar detallada en el texto de la Propuesta.</w:t>
            </w:r>
          </w:p>
          <w:p w:rsidR="00E97753" w:rsidRPr="00E97753" w:rsidRDefault="00E97753" w:rsidP="00E97753">
            <w:pPr>
              <w:pBdr>
                <w:bottom w:val="single" w:sz="4" w:space="1" w:color="auto"/>
              </w:pBdr>
              <w:jc w:val="both"/>
              <w:rPr>
                <w:rStyle w:val="Ninguno"/>
                <w:rFonts w:ascii="Montserrat Light" w:hAnsi="Montserrat Light" w:cs="Arial"/>
                <w:sz w:val="14"/>
                <w:szCs w:val="14"/>
              </w:rPr>
            </w:pPr>
          </w:p>
          <w:p w:rsidR="00E97753" w:rsidRPr="00E97753" w:rsidRDefault="00E97753" w:rsidP="00E97753">
            <w:pPr>
              <w:pBdr>
                <w:bottom w:val="single" w:sz="4" w:space="1" w:color="auto"/>
              </w:pBdr>
              <w:jc w:val="both"/>
              <w:rPr>
                <w:rFonts w:ascii="Montserrat Light" w:hAnsi="Montserrat Light" w:cs="Arial"/>
                <w:sz w:val="14"/>
                <w:szCs w:val="14"/>
              </w:rPr>
            </w:pPr>
            <w:r w:rsidRPr="00E97753">
              <w:rPr>
                <w:rFonts w:ascii="Montserrat Light" w:hAnsi="Montserrat Light" w:cs="Arial"/>
                <w:sz w:val="14"/>
                <w:szCs w:val="14"/>
              </w:rPr>
              <w:t xml:space="preserve">Deberá ser congruente con lo solicitado en el </w:t>
            </w:r>
            <w:r w:rsidRPr="00E97753">
              <w:rPr>
                <w:rFonts w:ascii="Montserrat Light" w:hAnsi="Montserrat Light" w:cs="Arial"/>
                <w:b/>
                <w:bCs/>
                <w:sz w:val="14"/>
                <w:szCs w:val="14"/>
              </w:rPr>
              <w:t>numeral 3.8.1 del Anexo Técnico</w:t>
            </w:r>
            <w:r w:rsidRPr="00E97753">
              <w:rPr>
                <w:rFonts w:ascii="Montserrat Light" w:hAnsi="Montserrat Light" w:cs="Arial"/>
                <w:sz w:val="14"/>
                <w:szCs w:val="14"/>
              </w:rPr>
              <w:t xml:space="preserve"> y por ningún motivo deberá ser una copia del mismo Anexo.</w:t>
            </w:r>
          </w:p>
          <w:p w:rsidR="00E97753" w:rsidRPr="00E97753" w:rsidRDefault="00E97753" w:rsidP="00E97753">
            <w:pPr>
              <w:pBdr>
                <w:bottom w:val="single" w:sz="4" w:space="1" w:color="auto"/>
              </w:pBdr>
              <w:jc w:val="both"/>
              <w:rPr>
                <w:rFonts w:ascii="Montserrat Light" w:hAnsi="Montserrat Light" w:cs="Arial"/>
                <w:sz w:val="14"/>
                <w:szCs w:val="14"/>
              </w:rPr>
            </w:pPr>
          </w:p>
          <w:p w:rsidR="00E97753" w:rsidRPr="00E97753" w:rsidRDefault="00E97753" w:rsidP="00E97753">
            <w:pPr>
              <w:pStyle w:val="Formatolibre"/>
              <w:widowControl w:val="0"/>
              <w:pBdr>
                <w:bottom w:val="single" w:sz="4"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sz w:val="14"/>
                <w:szCs w:val="14"/>
              </w:rPr>
              <w:t xml:space="preserve">Al licitante que acredite con el Plan de Trabajo según lo requerido, se le otorgarán </w:t>
            </w:r>
            <w:r w:rsidRPr="00E97753">
              <w:rPr>
                <w:rFonts w:ascii="Montserrat Light" w:hAnsi="Montserrat Light" w:cs="Arial"/>
                <w:b/>
                <w:bCs/>
                <w:sz w:val="14"/>
                <w:szCs w:val="14"/>
              </w:rPr>
              <w:t>4 puntos.</w:t>
            </w:r>
          </w:p>
          <w:p w:rsidR="00E97753" w:rsidRPr="00E97753" w:rsidRDefault="00E97753" w:rsidP="00E97753">
            <w:pPr>
              <w:pStyle w:val="Formatolibre"/>
              <w:widowControl w:val="0"/>
              <w:pBdr>
                <w:bottom w:val="single" w:sz="4"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p>
          <w:p w:rsidR="00E97753" w:rsidRPr="00E97753" w:rsidRDefault="00E97753" w:rsidP="00E97753">
            <w:pPr>
              <w:pStyle w:val="Formatolibre"/>
              <w:widowControl w:val="0"/>
              <w:pBdr>
                <w:bottom w:val="single" w:sz="4"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sz w:val="14"/>
                <w:szCs w:val="14"/>
              </w:rPr>
              <w:t xml:space="preserve">Al licitante que acredite con el Plan de </w:t>
            </w:r>
            <w:r w:rsidRPr="00E97753">
              <w:rPr>
                <w:rFonts w:ascii="Montserrat Light" w:hAnsi="Montserrat Light" w:cs="Arial"/>
                <w:sz w:val="14"/>
                <w:szCs w:val="14"/>
              </w:rPr>
              <w:lastRenderedPageBreak/>
              <w:t xml:space="preserve">Trabajo sin detallar los servicios solicitados de acuerdo con lo requerido, se le otorgarán </w:t>
            </w:r>
            <w:r w:rsidRPr="00E97753">
              <w:rPr>
                <w:rFonts w:ascii="Montserrat Light" w:hAnsi="Montserrat Light" w:cs="Arial"/>
                <w:b/>
                <w:sz w:val="14"/>
                <w:szCs w:val="14"/>
              </w:rPr>
              <w:t>2</w:t>
            </w:r>
            <w:r w:rsidRPr="00E97753">
              <w:rPr>
                <w:rFonts w:ascii="Montserrat Light" w:hAnsi="Montserrat Light" w:cs="Arial"/>
                <w:b/>
                <w:bCs/>
                <w:sz w:val="14"/>
                <w:szCs w:val="14"/>
              </w:rPr>
              <w:t xml:space="preserve"> puntos</w:t>
            </w:r>
          </w:p>
          <w:p w:rsidR="00E97753" w:rsidRPr="00E97753" w:rsidRDefault="00E97753" w:rsidP="00E97753">
            <w:pPr>
              <w:pStyle w:val="Formatolibre"/>
              <w:widowControl w:val="0"/>
              <w:pBdr>
                <w:bottom w:val="single" w:sz="4"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p>
          <w:p w:rsidR="00E97753" w:rsidRPr="00E97753" w:rsidRDefault="00E97753" w:rsidP="00E97753">
            <w:pPr>
              <w:pStyle w:val="Formatolibre"/>
              <w:widowControl w:val="0"/>
              <w:pBdr>
                <w:bottom w:val="single" w:sz="4" w:space="1" w:color="auto"/>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pBdr>
                <w:bottom w:val="single" w:sz="4" w:space="1" w:color="auto"/>
              </w:pBdr>
              <w:jc w:val="both"/>
              <w:rPr>
                <w:rFonts w:ascii="Montserrat Light" w:hAnsi="Montserrat Light" w:cs="Arial"/>
                <w:sz w:val="14"/>
                <w:szCs w:val="14"/>
              </w:rPr>
            </w:pPr>
            <w:r w:rsidRPr="00E97753">
              <w:rPr>
                <w:rFonts w:ascii="Montserrat Light" w:hAnsi="Montserrat Light" w:cs="Arial"/>
                <w:sz w:val="14"/>
                <w:szCs w:val="14"/>
              </w:rPr>
              <w:t xml:space="preserve">De no cumplir con lo anterior, se le asignarán </w:t>
            </w:r>
            <w:r w:rsidRPr="00E97753">
              <w:rPr>
                <w:rFonts w:ascii="Montserrat Light" w:hAnsi="Montserrat Light" w:cs="Arial"/>
                <w:b/>
                <w:bCs/>
                <w:sz w:val="14"/>
                <w:szCs w:val="14"/>
              </w:rPr>
              <w:t>0.00 puntos</w:t>
            </w:r>
            <w:r w:rsidRPr="00E97753">
              <w:rPr>
                <w:rFonts w:ascii="Montserrat Light" w:hAnsi="Montserrat Light" w:cs="Arial"/>
                <w:sz w:val="14"/>
                <w:szCs w:val="14"/>
              </w:rPr>
              <w:t>.</w:t>
            </w:r>
          </w:p>
        </w:tc>
        <w:tc>
          <w:tcPr>
            <w:tcW w:w="504"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vAlign w:val="center"/>
          </w:tcPr>
          <w:p w:rsidR="00E97753" w:rsidRPr="00E97753" w:rsidRDefault="00E97753" w:rsidP="00E97753">
            <w:pPr>
              <w:spacing w:line="360" w:lineRule="auto"/>
              <w:jc w:val="center"/>
              <w:rPr>
                <w:rFonts w:ascii="Montserrat Light" w:hAnsi="Montserrat Light" w:cs="Arial"/>
                <w:b/>
                <w:bCs/>
                <w:sz w:val="14"/>
                <w:szCs w:val="14"/>
              </w:rPr>
            </w:pPr>
            <w:r w:rsidRPr="00E97753">
              <w:rPr>
                <w:rFonts w:ascii="Montserrat Light" w:hAnsi="Montserrat Light" w:cs="Arial"/>
                <w:b/>
                <w:bCs/>
                <w:sz w:val="14"/>
                <w:szCs w:val="14"/>
              </w:rPr>
              <w:lastRenderedPageBreak/>
              <w:t>3</w:t>
            </w:r>
          </w:p>
        </w:tc>
      </w:tr>
      <w:tr w:rsidR="00E97753" w:rsidRPr="00E97753" w:rsidTr="00E97753">
        <w:trPr>
          <w:trHeight w:val="1389"/>
        </w:trPr>
        <w:tc>
          <w:tcPr>
            <w:tcW w:w="1061" w:type="pct"/>
            <w:tcBorders>
              <w:top w:val="single" w:sz="4" w:space="0" w:color="auto"/>
              <w:left w:val="single" w:sz="4" w:space="0" w:color="auto"/>
              <w:bottom w:val="single" w:sz="4" w:space="0" w:color="auto"/>
              <w:right w:val="single" w:sz="8" w:space="0" w:color="6094C9"/>
            </w:tcBorders>
            <w:shd w:val="clear" w:color="auto" w:fill="D6E3BC" w:themeFill="accent3" w:themeFillTint="66"/>
            <w:tcMar>
              <w:top w:w="0" w:type="dxa"/>
              <w:left w:w="0" w:type="dxa"/>
              <w:bottom w:w="0" w:type="dxa"/>
              <w:right w:w="0" w:type="dxa"/>
            </w:tcMar>
          </w:tcPr>
          <w:p w:rsidR="00E97753" w:rsidRPr="00E97753" w:rsidRDefault="00E97753" w:rsidP="00E97753">
            <w:pPr>
              <w:pStyle w:val="Prrafodelista"/>
              <w:numPr>
                <w:ilvl w:val="0"/>
                <w:numId w:val="78"/>
              </w:numPr>
              <w:spacing w:after="0" w:line="360" w:lineRule="auto"/>
              <w:rPr>
                <w:rFonts w:ascii="Montserrat Light" w:hAnsi="Montserrat Light" w:cs="Arial"/>
                <w:b/>
                <w:bCs/>
                <w:sz w:val="14"/>
                <w:szCs w:val="14"/>
              </w:rPr>
            </w:pPr>
            <w:r w:rsidRPr="00E97753">
              <w:rPr>
                <w:rFonts w:ascii="Montserrat Light" w:hAnsi="Montserrat Light" w:cs="Arial"/>
                <w:b/>
                <w:bCs/>
                <w:sz w:val="14"/>
                <w:szCs w:val="14"/>
              </w:rPr>
              <w:lastRenderedPageBreak/>
              <w:t>Esquema estructural de la organización</w:t>
            </w:r>
          </w:p>
          <w:p w:rsidR="00E97753" w:rsidRPr="00E97753" w:rsidRDefault="00E97753" w:rsidP="00E97753">
            <w:pPr>
              <w:spacing w:line="360" w:lineRule="auto"/>
              <w:ind w:left="360"/>
              <w:rPr>
                <w:rFonts w:ascii="Montserrat Light" w:hAnsi="Montserrat Light" w:cs="Arial"/>
                <w:sz w:val="14"/>
                <w:szCs w:val="14"/>
              </w:rPr>
            </w:pPr>
          </w:p>
        </w:tc>
        <w:tc>
          <w:tcPr>
            <w:tcW w:w="3434" w:type="pct"/>
            <w:gridSpan w:val="2"/>
            <w:tcBorders>
              <w:top w:val="single" w:sz="4" w:space="0" w:color="auto"/>
              <w:left w:val="single" w:sz="8" w:space="0" w:color="6094C9"/>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spacing w:line="360" w:lineRule="auto"/>
              <w:jc w:val="both"/>
              <w:rPr>
                <w:rFonts w:ascii="Montserrat Light" w:hAnsi="Montserrat Light" w:cs="Arial"/>
                <w:b/>
                <w:sz w:val="14"/>
                <w:szCs w:val="14"/>
              </w:rPr>
            </w:pPr>
            <w:r w:rsidRPr="00E97753">
              <w:rPr>
                <w:rFonts w:ascii="Montserrat Light" w:hAnsi="Montserrat Light" w:cs="Arial"/>
                <w:b/>
                <w:sz w:val="14"/>
                <w:szCs w:val="14"/>
              </w:rPr>
              <w:t xml:space="preserve">3.3. ESQUEMA ESTRUCTURAL DE ORGANIZACIÓN DE LOS </w:t>
            </w:r>
          </w:p>
          <w:p w:rsidR="00E97753" w:rsidRPr="00E97753" w:rsidRDefault="00E97753" w:rsidP="00E97753">
            <w:pPr>
              <w:spacing w:line="360" w:lineRule="auto"/>
              <w:jc w:val="both"/>
              <w:rPr>
                <w:rFonts w:ascii="Montserrat Light" w:hAnsi="Montserrat Light" w:cs="Arial"/>
                <w:b/>
                <w:sz w:val="14"/>
                <w:szCs w:val="14"/>
              </w:rPr>
            </w:pPr>
            <w:r w:rsidRPr="00E97753">
              <w:rPr>
                <w:rFonts w:ascii="Montserrat Light" w:hAnsi="Montserrat Light" w:cs="Arial"/>
                <w:b/>
                <w:sz w:val="14"/>
                <w:szCs w:val="14"/>
              </w:rPr>
              <w:t>RECURSOS HUMANOS</w:t>
            </w:r>
          </w:p>
        </w:tc>
        <w:tc>
          <w:tcPr>
            <w:tcW w:w="504" w:type="pct"/>
            <w:tcBorders>
              <w:top w:val="single" w:sz="4" w:space="0" w:color="auto"/>
              <w:left w:val="single" w:sz="4" w:space="0" w:color="auto"/>
              <w:bottom w:val="single" w:sz="4" w:space="0" w:color="auto"/>
              <w:right w:val="single" w:sz="4" w:space="0" w:color="auto"/>
            </w:tcBorders>
            <w:shd w:val="clear" w:color="auto" w:fill="D6E3BC" w:themeFill="accent3" w:themeFillTint="66"/>
          </w:tcPr>
          <w:p w:rsidR="00E97753" w:rsidRPr="00E97753" w:rsidRDefault="00E97753" w:rsidP="00E97753">
            <w:pPr>
              <w:rPr>
                <w:rFonts w:ascii="Montserrat Light" w:hAnsi="Montserrat Light" w:cs="Arial"/>
                <w:b/>
                <w:sz w:val="14"/>
                <w:szCs w:val="14"/>
              </w:rPr>
            </w:pPr>
          </w:p>
          <w:p w:rsidR="00E97753" w:rsidRPr="00E97753" w:rsidRDefault="00E97753" w:rsidP="00E97753">
            <w:pPr>
              <w:spacing w:line="360" w:lineRule="auto"/>
              <w:jc w:val="center"/>
              <w:rPr>
                <w:rFonts w:ascii="Montserrat Light" w:hAnsi="Montserrat Light" w:cs="Arial"/>
                <w:b/>
                <w:sz w:val="14"/>
                <w:szCs w:val="14"/>
              </w:rPr>
            </w:pPr>
            <w:r w:rsidRPr="00E97753">
              <w:rPr>
                <w:rFonts w:ascii="Montserrat Light" w:hAnsi="Montserrat Light" w:cs="Arial"/>
                <w:b/>
                <w:sz w:val="14"/>
                <w:szCs w:val="14"/>
              </w:rPr>
              <w:t>3</w:t>
            </w:r>
          </w:p>
        </w:tc>
      </w:tr>
      <w:tr w:rsidR="00E97753" w:rsidRPr="00E97753" w:rsidTr="00E97753">
        <w:trPr>
          <w:trHeight w:val="300"/>
        </w:trPr>
        <w:tc>
          <w:tcPr>
            <w:tcW w:w="1061"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spacing w:line="360" w:lineRule="auto"/>
              <w:rPr>
                <w:rFonts w:ascii="Montserrat Light" w:hAnsi="Montserrat Light" w:cs="Arial"/>
                <w:sz w:val="14"/>
                <w:szCs w:val="14"/>
              </w:rPr>
            </w:pPr>
          </w:p>
        </w:tc>
        <w:tc>
          <w:tcPr>
            <w:tcW w:w="1812"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rPr>
                <w:rFonts w:ascii="Montserrat Light" w:hAnsi="Montserrat Light" w:cs="Arial"/>
                <w:b/>
                <w:bCs/>
                <w:sz w:val="14"/>
                <w:szCs w:val="14"/>
              </w:rPr>
            </w:pPr>
            <w:r w:rsidRPr="00E97753">
              <w:rPr>
                <w:rFonts w:ascii="Montserrat Light" w:hAnsi="Montserrat Light" w:cs="Arial"/>
                <w:b/>
                <w:bCs/>
                <w:sz w:val="14"/>
                <w:szCs w:val="14"/>
              </w:rPr>
              <w:t>Esquema estructural de la Organización de los recursos humanos</w:t>
            </w:r>
          </w:p>
        </w:tc>
        <w:tc>
          <w:tcPr>
            <w:tcW w:w="1623"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tcPr>
          <w:p w:rsidR="00E97753" w:rsidRPr="00E97753" w:rsidRDefault="00E97753" w:rsidP="00E97753">
            <w:pPr>
              <w:jc w:val="both"/>
              <w:rPr>
                <w:rStyle w:val="Ninguno"/>
                <w:rFonts w:ascii="Montserrat Light" w:hAnsi="Montserrat Light" w:cs="Arial"/>
                <w:sz w:val="14"/>
                <w:szCs w:val="14"/>
              </w:rPr>
            </w:pPr>
            <w:r w:rsidRPr="00E97753">
              <w:rPr>
                <w:rStyle w:val="Ninguno"/>
                <w:rFonts w:ascii="Montserrat Light" w:hAnsi="Montserrat Light" w:cs="Arial"/>
                <w:sz w:val="14"/>
                <w:szCs w:val="14"/>
              </w:rPr>
              <w:t>Deberá estar detallado de conformidad a lo solicitado en el Anexo Técnico, de lo contrario, no se otorgará puntaje alguno.</w:t>
            </w:r>
          </w:p>
          <w:p w:rsidR="00E97753" w:rsidRPr="00E97753" w:rsidRDefault="00E97753" w:rsidP="00E97753">
            <w:pPr>
              <w:jc w:val="both"/>
              <w:rPr>
                <w:rStyle w:val="Ninguno"/>
                <w:rFonts w:ascii="Montserrat Light" w:hAnsi="Montserrat Light"/>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sz w:val="14"/>
                <w:szCs w:val="14"/>
              </w:rPr>
              <w:t xml:space="preserve">Al licitante que acredite con el Esquema Estructural según lo requerido, se le otorgarán </w:t>
            </w:r>
            <w:r w:rsidRPr="00E97753">
              <w:rPr>
                <w:rFonts w:ascii="Montserrat Light" w:hAnsi="Montserrat Light" w:cs="Arial"/>
                <w:b/>
                <w:bCs/>
                <w:sz w:val="14"/>
                <w:szCs w:val="14"/>
              </w:rPr>
              <w:t>4 (cuatro)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b/>
                <w:bCs/>
                <w:sz w:val="14"/>
                <w:szCs w:val="14"/>
              </w:rPr>
            </w:pPr>
            <w:r w:rsidRPr="00E97753">
              <w:rPr>
                <w:rFonts w:ascii="Montserrat Light" w:hAnsi="Montserrat Light" w:cs="Arial"/>
                <w:bCs/>
                <w:sz w:val="14"/>
                <w:szCs w:val="14"/>
              </w:rPr>
              <w:t>Al licitante que acredite un Esquema Estructural Parcial, c</w:t>
            </w:r>
            <w:r w:rsidRPr="00E97753">
              <w:rPr>
                <w:rFonts w:ascii="Montserrat Light" w:hAnsi="Montserrat Light"/>
                <w:bCs/>
                <w:sz w:val="14"/>
                <w:szCs w:val="14"/>
              </w:rPr>
              <w:t>umpliendo con los requisitos mínimos</w:t>
            </w:r>
            <w:r w:rsidRPr="00E97753">
              <w:rPr>
                <w:rFonts w:ascii="Montserrat Light" w:hAnsi="Montserrat Light" w:cs="Arial"/>
                <w:bCs/>
                <w:sz w:val="14"/>
                <w:szCs w:val="14"/>
              </w:rPr>
              <w:t xml:space="preserve"> establecidos, se le otorgarán</w:t>
            </w:r>
            <w:r w:rsidRPr="00E97753">
              <w:rPr>
                <w:rFonts w:ascii="Montserrat Light" w:hAnsi="Montserrat Light" w:cs="Arial"/>
                <w:b/>
                <w:bCs/>
                <w:sz w:val="14"/>
                <w:szCs w:val="14"/>
              </w:rPr>
              <w:t xml:space="preserve"> 2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p w:rsidR="00E97753" w:rsidRPr="00E97753" w:rsidRDefault="00E97753" w:rsidP="00E97753">
            <w:pPr>
              <w:jc w:val="both"/>
              <w:rPr>
                <w:rFonts w:ascii="Montserrat Light" w:hAnsi="Montserrat Light" w:cs="Arial"/>
                <w:sz w:val="14"/>
                <w:szCs w:val="14"/>
              </w:rPr>
            </w:pPr>
            <w:r w:rsidRPr="00E97753">
              <w:rPr>
                <w:rFonts w:ascii="Montserrat Light" w:hAnsi="Montserrat Light" w:cs="Arial"/>
                <w:sz w:val="14"/>
                <w:szCs w:val="14"/>
              </w:rPr>
              <w:t xml:space="preserve">De no cumplir con lo anterior, se le asignarán </w:t>
            </w:r>
            <w:r w:rsidRPr="00E97753">
              <w:rPr>
                <w:rFonts w:ascii="Montserrat Light" w:hAnsi="Montserrat Light" w:cs="Arial"/>
                <w:b/>
                <w:bCs/>
                <w:sz w:val="14"/>
                <w:szCs w:val="14"/>
              </w:rPr>
              <w:t>0.00 puntos</w:t>
            </w:r>
            <w:r w:rsidRPr="00E97753">
              <w:rPr>
                <w:rFonts w:ascii="Montserrat Light" w:hAnsi="Montserrat Light" w:cs="Arial"/>
                <w:sz w:val="14"/>
                <w:szCs w:val="14"/>
              </w:rPr>
              <w:t>.</w:t>
            </w:r>
          </w:p>
        </w:tc>
        <w:tc>
          <w:tcPr>
            <w:tcW w:w="504" w:type="pct"/>
            <w:tcBorders>
              <w:top w:val="single" w:sz="4" w:space="0" w:color="auto"/>
              <w:left w:val="single" w:sz="4" w:space="0" w:color="auto"/>
              <w:bottom w:val="single" w:sz="4" w:space="0" w:color="auto"/>
              <w:right w:val="single" w:sz="8" w:space="0" w:color="6094C9"/>
            </w:tcBorders>
            <w:shd w:val="clear" w:color="auto" w:fill="auto"/>
            <w:tcMar>
              <w:top w:w="0" w:type="dxa"/>
              <w:left w:w="0" w:type="dxa"/>
              <w:bottom w:w="0" w:type="dxa"/>
              <w:right w:w="0" w:type="dxa"/>
            </w:tcMar>
            <w:vAlign w:val="center"/>
          </w:tcPr>
          <w:p w:rsidR="00E97753" w:rsidRPr="00E97753" w:rsidRDefault="00E97753" w:rsidP="00E97753">
            <w:pPr>
              <w:spacing w:line="360" w:lineRule="auto"/>
              <w:jc w:val="center"/>
              <w:rPr>
                <w:rFonts w:ascii="Montserrat Light" w:hAnsi="Montserrat Light" w:cs="Arial"/>
                <w:b/>
                <w:bCs/>
                <w:sz w:val="14"/>
                <w:szCs w:val="14"/>
              </w:rPr>
            </w:pPr>
            <w:r w:rsidRPr="00E97753">
              <w:rPr>
                <w:rFonts w:ascii="Montserrat Light" w:hAnsi="Montserrat Light" w:cs="Arial"/>
                <w:b/>
                <w:bCs/>
                <w:sz w:val="14"/>
                <w:szCs w:val="14"/>
              </w:rPr>
              <w:t>3</w:t>
            </w:r>
          </w:p>
        </w:tc>
      </w:tr>
    </w:tbl>
    <w:p w:rsidR="00E97753" w:rsidRPr="00E97753" w:rsidRDefault="00E97753" w:rsidP="00E97753">
      <w:pPr>
        <w:jc w:val="both"/>
        <w:rPr>
          <w:rFonts w:ascii="Montserrat Light" w:eastAsia="Times New Roman" w:hAnsi="Montserrat Light" w:cs="Arial"/>
          <w:sz w:val="14"/>
          <w:szCs w:val="14"/>
          <w:lang w:eastAsia="es-ES"/>
        </w:rPr>
      </w:pPr>
    </w:p>
    <w:tbl>
      <w:tblPr>
        <w:tblStyle w:val="TableNormal1"/>
        <w:tblW w:w="5144"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926"/>
        <w:gridCol w:w="3585"/>
        <w:gridCol w:w="3171"/>
        <w:gridCol w:w="1003"/>
      </w:tblGrid>
      <w:tr w:rsidR="00E97753" w:rsidRPr="00E97753" w:rsidTr="00E97753">
        <w:trPr>
          <w:trHeight w:val="540"/>
        </w:trPr>
        <w:tc>
          <w:tcPr>
            <w:tcW w:w="994"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color w:val="000000" w:themeColor="text1"/>
                <w:sz w:val="14"/>
                <w:szCs w:val="14"/>
              </w:rPr>
            </w:pPr>
            <w:r w:rsidRPr="00E97753">
              <w:rPr>
                <w:rFonts w:ascii="Montserrat Light" w:hAnsi="Montserrat Light" w:cs="Arial"/>
                <w:b/>
                <w:color w:val="000000" w:themeColor="text1"/>
                <w:sz w:val="14"/>
                <w:szCs w:val="14"/>
                <w:lang w:val="es-ES_tradnl"/>
              </w:rPr>
              <w:t>Rubro</w:t>
            </w:r>
          </w:p>
        </w:tc>
        <w:tc>
          <w:tcPr>
            <w:tcW w:w="1851"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color w:val="000000" w:themeColor="text1"/>
                <w:sz w:val="14"/>
                <w:szCs w:val="14"/>
              </w:rPr>
            </w:pPr>
            <w:r w:rsidRPr="00E97753">
              <w:rPr>
                <w:rFonts w:ascii="Montserrat Light" w:hAnsi="Montserrat Light" w:cs="Arial"/>
                <w:b/>
                <w:color w:val="000000" w:themeColor="text1"/>
                <w:sz w:val="14"/>
                <w:szCs w:val="14"/>
                <w:lang w:val="es-ES_tradnl"/>
              </w:rPr>
              <w:t>Sub-Rubro</w:t>
            </w:r>
          </w:p>
        </w:tc>
        <w:tc>
          <w:tcPr>
            <w:tcW w:w="1637"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color w:val="000000" w:themeColor="text1"/>
                <w:sz w:val="14"/>
                <w:szCs w:val="14"/>
              </w:rPr>
            </w:pPr>
            <w:r w:rsidRPr="00E97753">
              <w:rPr>
                <w:rFonts w:ascii="Montserrat Light" w:hAnsi="Montserrat Light" w:cs="Arial"/>
                <w:b/>
                <w:color w:val="000000" w:themeColor="text1"/>
                <w:sz w:val="14"/>
                <w:szCs w:val="14"/>
                <w:lang w:val="es-ES_tradnl"/>
              </w:rPr>
              <w:t>Condición técnica requerida para obtener el puntaje</w:t>
            </w:r>
          </w:p>
        </w:tc>
        <w:tc>
          <w:tcPr>
            <w:tcW w:w="518" w:type="pct"/>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Montserrat Light" w:hAnsi="Montserrat Light" w:cs="Arial"/>
                <w:color w:val="000000" w:themeColor="text1"/>
                <w:sz w:val="14"/>
                <w:szCs w:val="14"/>
              </w:rPr>
            </w:pPr>
            <w:r w:rsidRPr="00E97753">
              <w:rPr>
                <w:rFonts w:ascii="Montserrat Light" w:hAnsi="Montserrat Light" w:cs="Arial"/>
                <w:b/>
                <w:color w:val="000000" w:themeColor="text1"/>
                <w:sz w:val="14"/>
                <w:szCs w:val="14"/>
                <w:lang w:val="es-ES_tradnl"/>
              </w:rPr>
              <w:t>Puntos</w:t>
            </w:r>
          </w:p>
        </w:tc>
      </w:tr>
      <w:tr w:rsidR="00E97753" w:rsidRPr="00E97753" w:rsidTr="00E97753">
        <w:trPr>
          <w:trHeight w:val="114"/>
        </w:trPr>
        <w:tc>
          <w:tcPr>
            <w:tcW w:w="4482" w:type="pct"/>
            <w:gridSpan w:val="3"/>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rPr>
                <w:rStyle w:val="Ninguno"/>
                <w:rFonts w:ascii="Montserrat Light" w:hAnsi="Montserrat Light" w:cs="Arial"/>
                <w:b/>
                <w:bCs/>
                <w:color w:val="000000" w:themeColor="text1"/>
                <w:sz w:val="14"/>
                <w:szCs w:val="14"/>
              </w:rPr>
            </w:pPr>
            <w:r w:rsidRPr="00E97753">
              <w:rPr>
                <w:rStyle w:val="Ninguno"/>
                <w:rFonts w:ascii="Montserrat Light" w:hAnsi="Montserrat Light" w:cs="Arial"/>
                <w:b/>
                <w:color w:val="000000" w:themeColor="text1"/>
                <w:sz w:val="14"/>
                <w:szCs w:val="14"/>
              </w:rPr>
              <w:t>4. CUMPLIMIENTO DE CONTRATOS</w:t>
            </w:r>
          </w:p>
        </w:tc>
        <w:tc>
          <w:tcPr>
            <w:tcW w:w="518"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0" w:type="dxa"/>
              <w:left w:w="0" w:type="dxa"/>
              <w:bottom w:w="0" w:type="dxa"/>
              <w:right w:w="0" w:type="dxa"/>
            </w:tcMar>
          </w:tcPr>
          <w:p w:rsidR="00E97753" w:rsidRPr="00E97753" w:rsidRDefault="00E97753" w:rsidP="00E97753">
            <w:pPr>
              <w:jc w:val="center"/>
              <w:rPr>
                <w:rStyle w:val="Ninguno"/>
                <w:rFonts w:ascii="Montserrat Light" w:hAnsi="Montserrat Light" w:cs="Arial"/>
                <w:b/>
                <w:color w:val="FFFFFF"/>
                <w:sz w:val="14"/>
                <w:szCs w:val="14"/>
              </w:rPr>
            </w:pPr>
            <w:r w:rsidRPr="00E97753">
              <w:rPr>
                <w:rStyle w:val="Ninguno"/>
                <w:rFonts w:ascii="Montserrat Light" w:hAnsi="Montserrat Light" w:cs="Arial"/>
                <w:b/>
                <w:color w:val="000000" w:themeColor="text1"/>
                <w:sz w:val="14"/>
                <w:szCs w:val="14"/>
              </w:rPr>
              <w:t>9</w:t>
            </w:r>
          </w:p>
        </w:tc>
      </w:tr>
      <w:tr w:rsidR="00E97753" w:rsidRPr="00E97753" w:rsidTr="00E97753">
        <w:trPr>
          <w:trHeight w:val="740"/>
        </w:trPr>
        <w:tc>
          <w:tcPr>
            <w:tcW w:w="994"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p>
        </w:tc>
        <w:tc>
          <w:tcPr>
            <w:tcW w:w="1851"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hAnsi="Montserrat Light" w:cs="Arial"/>
                <w:sz w:val="14"/>
                <w:szCs w:val="14"/>
              </w:rPr>
            </w:pPr>
            <w:r w:rsidRPr="00E97753">
              <w:rPr>
                <w:rStyle w:val="Ninguno"/>
                <w:rFonts w:ascii="Montserrat Light" w:hAnsi="Montserrat Light" w:cs="Arial"/>
                <w:sz w:val="14"/>
                <w:szCs w:val="14"/>
                <w:lang w:val="es-ES_tradnl"/>
              </w:rPr>
              <w:t>Presentar constancias de cumplimiento expedidas por el cliente donde se demuestre haber cumplido en tiempo y forma las obligaciones de los contratos correspondientes presentados para acreditar el numeral 2.1 y 2.2 del presente formato.</w:t>
            </w:r>
          </w:p>
        </w:tc>
        <w:tc>
          <w:tcPr>
            <w:tcW w:w="1637"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tcPr>
          <w:p w:rsidR="00E97753" w:rsidRPr="00E97753" w:rsidRDefault="00E97753" w:rsidP="00E97753">
            <w:pPr>
              <w:jc w:val="both"/>
              <w:rPr>
                <w:rStyle w:val="Ninguno"/>
                <w:rFonts w:ascii="Montserrat Light" w:hAnsi="Montserrat Light" w:cs="Arial"/>
                <w:color w:val="000000"/>
                <w:sz w:val="14"/>
                <w:szCs w:val="14"/>
              </w:rPr>
            </w:pPr>
            <w:r w:rsidRPr="00E97753">
              <w:rPr>
                <w:rStyle w:val="Ninguno"/>
                <w:rFonts w:ascii="Montserrat Light" w:hAnsi="Montserrat Light" w:cs="Arial"/>
                <w:color w:val="000000"/>
                <w:sz w:val="14"/>
                <w:szCs w:val="14"/>
              </w:rPr>
              <w:t>Presentar liberación de la garantía o fianza de los Contratos referidos en el apartado 2.2 de este formato.</w:t>
            </w:r>
          </w:p>
          <w:p w:rsidR="00E97753" w:rsidRPr="00E97753" w:rsidRDefault="00E97753" w:rsidP="00E97753">
            <w:pPr>
              <w:jc w:val="both"/>
              <w:rPr>
                <w:rStyle w:val="Ninguno"/>
                <w:rFonts w:ascii="Montserrat Light" w:hAnsi="Montserrat Light" w:cs="Arial"/>
                <w:color w:val="000000"/>
                <w:sz w:val="14"/>
                <w:szCs w:val="14"/>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r w:rsidRPr="00E97753">
              <w:rPr>
                <w:rStyle w:val="Ninguno"/>
                <w:rFonts w:ascii="Montserrat Light" w:hAnsi="Montserrat Light" w:cs="Arial"/>
                <w:sz w:val="14"/>
                <w:szCs w:val="14"/>
                <w:lang w:val="es-ES_tradnl"/>
              </w:rPr>
              <w:t xml:space="preserve">El Licitante que acredite </w:t>
            </w:r>
            <w:r w:rsidRPr="00E97753">
              <w:rPr>
                <w:rStyle w:val="Ninguno"/>
                <w:rFonts w:ascii="Montserrat Light" w:hAnsi="Montserrat Light" w:cs="Arial"/>
                <w:b/>
                <w:sz w:val="14"/>
                <w:szCs w:val="14"/>
                <w:lang w:val="es-ES_tradnl"/>
              </w:rPr>
              <w:t>10 (diez)</w:t>
            </w:r>
            <w:r w:rsidRPr="00E97753">
              <w:rPr>
                <w:rStyle w:val="Ninguno"/>
                <w:rFonts w:ascii="Montserrat Light" w:hAnsi="Montserrat Light" w:cs="Arial"/>
                <w:sz w:val="14"/>
                <w:szCs w:val="14"/>
                <w:lang w:val="es-ES_tradnl"/>
              </w:rPr>
              <w:t xml:space="preserve"> se le asignará la totalidad de puntos </w:t>
            </w:r>
            <w:r w:rsidRPr="00E97753">
              <w:rPr>
                <w:rStyle w:val="Ninguno"/>
                <w:rFonts w:ascii="Montserrat Light" w:hAnsi="Montserrat Light" w:cs="Arial"/>
                <w:b/>
                <w:sz w:val="14"/>
                <w:szCs w:val="14"/>
                <w:lang w:val="es-ES_tradnl"/>
              </w:rPr>
              <w:t>(6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r w:rsidRPr="00E97753">
              <w:rPr>
                <w:rStyle w:val="Ninguno"/>
                <w:rFonts w:ascii="Montserrat Light" w:hAnsi="Montserrat Light" w:cs="Arial"/>
                <w:sz w:val="14"/>
                <w:szCs w:val="14"/>
                <w:lang w:val="es-ES_tradnl"/>
              </w:rPr>
              <w:t xml:space="preserve">Al Licitante que acredite de </w:t>
            </w:r>
            <w:r w:rsidRPr="00E97753">
              <w:rPr>
                <w:rStyle w:val="Ninguno"/>
                <w:rFonts w:ascii="Montserrat Light" w:hAnsi="Montserrat Light" w:cs="Arial"/>
                <w:b/>
                <w:sz w:val="14"/>
                <w:szCs w:val="14"/>
                <w:lang w:val="es-ES_tradnl"/>
              </w:rPr>
              <w:t>7</w:t>
            </w:r>
            <w:r w:rsidRPr="00E97753">
              <w:rPr>
                <w:rStyle w:val="Ninguno"/>
                <w:rFonts w:ascii="Montserrat Light" w:hAnsi="Montserrat Light" w:cs="Arial"/>
                <w:sz w:val="14"/>
                <w:szCs w:val="14"/>
                <w:lang w:val="es-ES_tradnl"/>
              </w:rPr>
              <w:t xml:space="preserve"> </w:t>
            </w:r>
            <w:r w:rsidRPr="00E97753">
              <w:rPr>
                <w:rStyle w:val="Ninguno"/>
                <w:rFonts w:ascii="Montserrat Light" w:hAnsi="Montserrat Light" w:cs="Arial"/>
                <w:b/>
                <w:sz w:val="14"/>
                <w:szCs w:val="14"/>
                <w:lang w:val="es-ES_tradnl"/>
              </w:rPr>
              <w:t>(siete)</w:t>
            </w:r>
            <w:r w:rsidRPr="00E97753">
              <w:rPr>
                <w:rStyle w:val="Ninguno"/>
                <w:rFonts w:ascii="Montserrat Light" w:hAnsi="Montserrat Light"/>
                <w:sz w:val="14"/>
                <w:szCs w:val="14"/>
                <w:lang w:val="es-ES_tradnl"/>
              </w:rPr>
              <w:t xml:space="preserve"> a </w:t>
            </w:r>
            <w:r w:rsidRPr="00E97753">
              <w:rPr>
                <w:rStyle w:val="Ninguno"/>
                <w:rFonts w:ascii="Montserrat Light" w:hAnsi="Montserrat Light" w:cs="Arial"/>
                <w:b/>
                <w:sz w:val="14"/>
                <w:szCs w:val="14"/>
                <w:lang w:val="es-ES_tradnl"/>
              </w:rPr>
              <w:t>9 (nueve)</w:t>
            </w:r>
            <w:r w:rsidRPr="00E97753">
              <w:rPr>
                <w:rStyle w:val="Ninguno"/>
                <w:rFonts w:ascii="Montserrat Light" w:hAnsi="Montserrat Light" w:cs="Arial"/>
                <w:sz w:val="14"/>
                <w:szCs w:val="14"/>
                <w:lang w:val="es-ES_tradnl"/>
              </w:rPr>
              <w:t xml:space="preserve"> liberaciones, se le asignará un total de </w:t>
            </w:r>
            <w:r w:rsidRPr="00E97753">
              <w:rPr>
                <w:rStyle w:val="Ninguno"/>
                <w:rFonts w:ascii="Montserrat Light" w:hAnsi="Montserrat Light" w:cs="Arial"/>
                <w:b/>
                <w:sz w:val="14"/>
                <w:szCs w:val="14"/>
                <w:lang w:val="es-ES_tradnl"/>
              </w:rPr>
              <w:t>4.2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r w:rsidRPr="00E97753">
              <w:rPr>
                <w:rStyle w:val="Ninguno"/>
                <w:rFonts w:ascii="Montserrat Light" w:hAnsi="Montserrat Light" w:cs="Arial"/>
                <w:sz w:val="14"/>
                <w:szCs w:val="14"/>
                <w:lang w:val="es-ES_tradnl"/>
              </w:rPr>
              <w:t xml:space="preserve">Al Licitante que acredite de </w:t>
            </w:r>
            <w:r w:rsidRPr="00E97753">
              <w:rPr>
                <w:rStyle w:val="Ninguno"/>
                <w:rFonts w:ascii="Montserrat Light" w:hAnsi="Montserrat Light" w:cs="Arial"/>
                <w:b/>
                <w:sz w:val="14"/>
                <w:szCs w:val="14"/>
                <w:lang w:val="es-ES_tradnl"/>
              </w:rPr>
              <w:t>5 (cinco)</w:t>
            </w:r>
            <w:r w:rsidRPr="00E97753">
              <w:rPr>
                <w:rStyle w:val="Ninguno"/>
                <w:rFonts w:ascii="Montserrat Light" w:hAnsi="Montserrat Light" w:cs="Arial"/>
                <w:sz w:val="14"/>
                <w:szCs w:val="14"/>
                <w:lang w:val="es-ES_tradnl"/>
              </w:rPr>
              <w:t xml:space="preserve"> a </w:t>
            </w:r>
            <w:r w:rsidRPr="00E97753">
              <w:rPr>
                <w:rStyle w:val="Ninguno"/>
                <w:rFonts w:ascii="Montserrat Light" w:hAnsi="Montserrat Light" w:cs="Arial"/>
                <w:b/>
                <w:sz w:val="14"/>
                <w:szCs w:val="14"/>
                <w:lang w:val="es-ES_tradnl"/>
              </w:rPr>
              <w:t>6 (seis)</w:t>
            </w:r>
            <w:r w:rsidRPr="00E97753">
              <w:rPr>
                <w:rStyle w:val="Ninguno"/>
                <w:rFonts w:ascii="Montserrat Light" w:hAnsi="Montserrat Light" w:cs="Arial"/>
                <w:sz w:val="14"/>
                <w:szCs w:val="14"/>
                <w:lang w:val="es-ES_tradnl"/>
              </w:rPr>
              <w:t xml:space="preserve"> liberaciones, se le asignará un total de </w:t>
            </w:r>
            <w:r w:rsidRPr="00E97753">
              <w:rPr>
                <w:rStyle w:val="Ninguno"/>
                <w:rFonts w:ascii="Montserrat Light" w:hAnsi="Montserrat Light" w:cs="Arial"/>
                <w:b/>
                <w:sz w:val="14"/>
                <w:szCs w:val="14"/>
                <w:lang w:val="es-ES_tradnl"/>
              </w:rPr>
              <w:t>3.0 puntos.</w:t>
            </w: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p>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sz w:val="14"/>
                <w:szCs w:val="14"/>
                <w:lang w:val="es-ES_tradnl"/>
              </w:rPr>
            </w:pP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Style w:val="Ninguno"/>
                <w:rFonts w:ascii="Montserrat Light" w:hAnsi="Montserrat Light" w:cs="Arial"/>
                <w:b/>
                <w:color w:val="000000"/>
                <w:sz w:val="14"/>
                <w:szCs w:val="14"/>
              </w:rPr>
            </w:pPr>
            <w:r w:rsidRPr="00E97753">
              <w:rPr>
                <w:rStyle w:val="Ninguno"/>
                <w:rFonts w:ascii="Montserrat Light" w:hAnsi="Montserrat Light" w:cs="Arial"/>
                <w:color w:val="000000"/>
                <w:sz w:val="14"/>
                <w:szCs w:val="14"/>
              </w:rPr>
              <w:t xml:space="preserve">El Licitante que acredite menos de </w:t>
            </w:r>
            <w:r w:rsidRPr="00E97753">
              <w:rPr>
                <w:rStyle w:val="Ninguno"/>
                <w:rFonts w:ascii="Montserrat Light" w:hAnsi="Montserrat Light" w:cs="Arial"/>
                <w:b/>
                <w:color w:val="000000"/>
                <w:sz w:val="14"/>
                <w:szCs w:val="14"/>
              </w:rPr>
              <w:t>5 (cinco</w:t>
            </w:r>
            <w:r w:rsidRPr="00E97753">
              <w:rPr>
                <w:rStyle w:val="Ninguno"/>
                <w:rFonts w:ascii="Montserrat Light" w:hAnsi="Montserrat Light" w:cs="Arial"/>
                <w:color w:val="000000"/>
                <w:sz w:val="14"/>
                <w:szCs w:val="14"/>
              </w:rPr>
              <w:t xml:space="preserve">) liberaciones de fianzas obtendrá </w:t>
            </w:r>
            <w:r w:rsidRPr="00E97753">
              <w:rPr>
                <w:rStyle w:val="Ninguno"/>
                <w:rFonts w:ascii="Montserrat Light" w:hAnsi="Montserrat Light" w:cs="Arial"/>
                <w:b/>
                <w:color w:val="000000"/>
                <w:sz w:val="14"/>
                <w:szCs w:val="14"/>
              </w:rPr>
              <w:t>0.0 puntos.</w:t>
            </w:r>
          </w:p>
          <w:p w:rsidR="00E97753" w:rsidRPr="00E97753" w:rsidRDefault="00E97753" w:rsidP="00E9775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Montserrat Light" w:eastAsia="Arial" w:hAnsi="Montserrat Light" w:cs="Arial"/>
                <w:sz w:val="14"/>
                <w:szCs w:val="14"/>
              </w:rPr>
            </w:pPr>
          </w:p>
        </w:tc>
        <w:tc>
          <w:tcPr>
            <w:tcW w:w="518" w:type="pct"/>
            <w:tcBorders>
              <w:top w:val="single" w:sz="4" w:space="0" w:color="auto"/>
              <w:left w:val="single" w:sz="4" w:space="0" w:color="auto"/>
              <w:bottom w:val="single" w:sz="8" w:space="0" w:color="6094C9"/>
              <w:right w:val="single" w:sz="4" w:space="0" w:color="auto"/>
            </w:tcBorders>
            <w:shd w:val="clear" w:color="auto" w:fill="auto"/>
            <w:tcMar>
              <w:top w:w="0" w:type="dxa"/>
              <w:left w:w="0" w:type="dxa"/>
              <w:bottom w:w="0" w:type="dxa"/>
              <w:right w:w="0" w:type="dxa"/>
            </w:tcMar>
            <w:vAlign w:val="center"/>
          </w:tcPr>
          <w:p w:rsidR="00E97753" w:rsidRPr="00E97753" w:rsidRDefault="00E97753" w:rsidP="00E97753">
            <w:pPr>
              <w:pStyle w:val="Formatolibre"/>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Montserrat Light" w:hAnsi="Montserrat Light" w:cs="Arial"/>
                <w:b/>
                <w:bCs/>
                <w:sz w:val="14"/>
                <w:szCs w:val="14"/>
              </w:rPr>
            </w:pPr>
            <w:r w:rsidRPr="00E97753">
              <w:rPr>
                <w:rFonts w:ascii="Montserrat Light" w:hAnsi="Montserrat Light" w:cs="Arial"/>
                <w:b/>
                <w:bCs/>
                <w:sz w:val="14"/>
                <w:szCs w:val="14"/>
              </w:rPr>
              <w:t>9</w:t>
            </w:r>
          </w:p>
        </w:tc>
      </w:tr>
    </w:tbl>
    <w:p w:rsidR="00E97753" w:rsidRPr="00E97753" w:rsidRDefault="00E97753" w:rsidP="00E97753">
      <w:pPr>
        <w:jc w:val="both"/>
        <w:rPr>
          <w:rFonts w:ascii="Montserrat Light" w:eastAsia="Times New Roman" w:hAnsi="Montserrat Light" w:cs="Arial"/>
          <w:sz w:val="14"/>
          <w:szCs w:val="14"/>
          <w:lang w:val="es-ES" w:eastAsia="es-ES"/>
        </w:rPr>
      </w:pPr>
    </w:p>
    <w:p w:rsidR="00E97753" w:rsidRPr="00E97753" w:rsidRDefault="00E97753" w:rsidP="00E97753">
      <w:pPr>
        <w:rPr>
          <w:rFonts w:ascii="Montserrat Light" w:eastAsia="Times New Roman" w:hAnsi="Montserrat Light" w:cs="Arial"/>
          <w:b/>
          <w:sz w:val="14"/>
          <w:szCs w:val="14"/>
          <w:lang w:val="es-ES" w:eastAsia="es-ES"/>
        </w:rPr>
      </w:pP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3273"/>
        <w:gridCol w:w="1534"/>
      </w:tblGrid>
      <w:tr w:rsidR="00E97753" w:rsidRPr="00E97753" w:rsidTr="00E97753">
        <w:trPr>
          <w:trHeight w:val="423"/>
          <w:jc w:val="center"/>
        </w:trPr>
        <w:tc>
          <w:tcPr>
            <w:tcW w:w="3981" w:type="pct"/>
            <w:gridSpan w:val="2"/>
            <w:shd w:val="clear" w:color="auto" w:fill="C2D69B" w:themeFill="accent3" w:themeFillTint="99"/>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lastRenderedPageBreak/>
              <w:t>RUBRO</w:t>
            </w:r>
          </w:p>
        </w:tc>
        <w:tc>
          <w:tcPr>
            <w:tcW w:w="1019" w:type="pct"/>
            <w:shd w:val="clear" w:color="auto" w:fill="C2D69B" w:themeFill="accent3" w:themeFillTint="99"/>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PUNTOS A OTORGAR</w:t>
            </w:r>
          </w:p>
        </w:tc>
      </w:tr>
      <w:tr w:rsidR="00E97753" w:rsidRPr="00E97753" w:rsidTr="00E97753">
        <w:trPr>
          <w:trHeight w:val="283"/>
          <w:jc w:val="center"/>
        </w:trPr>
        <w:tc>
          <w:tcPr>
            <w:tcW w:w="3981" w:type="pct"/>
            <w:gridSpan w:val="2"/>
            <w:shd w:val="clear" w:color="auto" w:fill="D6E3BC" w:themeFill="accent3" w:themeFillTint="66"/>
            <w:vAlign w:val="center"/>
          </w:tcPr>
          <w:p w:rsidR="00E97753" w:rsidRPr="00E97753" w:rsidRDefault="00E97753" w:rsidP="00E97753">
            <w:pPr>
              <w:numPr>
                <w:ilvl w:val="0"/>
                <w:numId w:val="59"/>
              </w:numP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CAPACIDAD DE LICITANTE</w:t>
            </w:r>
          </w:p>
        </w:tc>
        <w:tc>
          <w:tcPr>
            <w:tcW w:w="1019" w:type="pct"/>
            <w:shd w:val="clear" w:color="auto" w:fill="D6E3BC" w:themeFill="accent3" w:themeFillTint="66"/>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24.00</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A. Capacidad de los Recursos Humanos</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10.00</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B. Capacidad de los Recursos Económicos y de Equipamiento</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10.00</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C. Participación de empresas con personal discapacitado</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1</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highlight w:val="yellow"/>
                <w:lang w:val="es-ES" w:eastAsia="es-ES"/>
              </w:rPr>
            </w:pPr>
            <w:r w:rsidRPr="00E97753">
              <w:rPr>
                <w:rFonts w:ascii="Montserrat Light" w:eastAsia="Times New Roman" w:hAnsi="Montserrat Light" w:cs="Arial"/>
                <w:sz w:val="14"/>
                <w:szCs w:val="14"/>
                <w:lang w:val="es-ES" w:eastAsia="es-ES"/>
              </w:rPr>
              <w:t>D. Participación de MIPYMES con innovación tecnológica</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highlight w:val="yellow"/>
                <w:lang w:val="es-ES" w:eastAsia="es-ES"/>
              </w:rPr>
            </w:pPr>
            <w:r w:rsidRPr="00E97753">
              <w:rPr>
                <w:rFonts w:ascii="Montserrat Light" w:eastAsia="Times New Roman" w:hAnsi="Montserrat Light" w:cs="Arial"/>
                <w:sz w:val="14"/>
                <w:szCs w:val="14"/>
                <w:lang w:val="es-ES" w:eastAsia="es-ES"/>
              </w:rPr>
              <w:t>1</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E. Participación de empresas con políticas o prácticas de equidad de género</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2</w:t>
            </w:r>
          </w:p>
        </w:tc>
      </w:tr>
      <w:tr w:rsidR="00E97753" w:rsidRPr="00E97753" w:rsidTr="00E97753">
        <w:trPr>
          <w:trHeight w:val="454"/>
          <w:jc w:val="center"/>
        </w:trPr>
        <w:tc>
          <w:tcPr>
            <w:tcW w:w="3981" w:type="pct"/>
            <w:gridSpan w:val="2"/>
            <w:shd w:val="clear" w:color="auto" w:fill="D6E3BC" w:themeFill="accent3" w:themeFillTint="66"/>
            <w:vAlign w:val="center"/>
          </w:tcPr>
          <w:p w:rsidR="00E97753" w:rsidRPr="00E97753" w:rsidRDefault="00E97753" w:rsidP="00E97753">
            <w:pPr>
              <w:numPr>
                <w:ilvl w:val="0"/>
                <w:numId w:val="59"/>
              </w:numP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EXPERIENCIA Y ESPECIALIDAD</w:t>
            </w:r>
          </w:p>
        </w:tc>
        <w:tc>
          <w:tcPr>
            <w:tcW w:w="1019" w:type="pct"/>
            <w:shd w:val="clear" w:color="auto" w:fill="D6E3BC" w:themeFill="accent3" w:themeFillTint="66"/>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18</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A. Experiencia</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9</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B. Especialidad</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9</w:t>
            </w:r>
          </w:p>
        </w:tc>
      </w:tr>
      <w:tr w:rsidR="00E97753" w:rsidRPr="00E97753" w:rsidTr="00E97753">
        <w:trPr>
          <w:trHeight w:val="454"/>
          <w:jc w:val="center"/>
        </w:trPr>
        <w:tc>
          <w:tcPr>
            <w:tcW w:w="3981" w:type="pct"/>
            <w:gridSpan w:val="2"/>
            <w:shd w:val="clear" w:color="auto" w:fill="D6E3BC" w:themeFill="accent3" w:themeFillTint="66"/>
            <w:vAlign w:val="center"/>
          </w:tcPr>
          <w:p w:rsidR="00E97753" w:rsidRPr="00E97753" w:rsidRDefault="00E97753" w:rsidP="00E97753">
            <w:pPr>
              <w:numPr>
                <w:ilvl w:val="0"/>
                <w:numId w:val="59"/>
              </w:numP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PROPUESTA DE TRABAJO</w:t>
            </w:r>
          </w:p>
        </w:tc>
        <w:tc>
          <w:tcPr>
            <w:tcW w:w="1019" w:type="pct"/>
            <w:shd w:val="clear" w:color="auto" w:fill="D6E3BC" w:themeFill="accent3" w:themeFillTint="66"/>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9</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A. Metodología para la prestación del servicio</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3</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B. Plan de Trabajo</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3</w:t>
            </w:r>
          </w:p>
        </w:tc>
      </w:tr>
      <w:tr w:rsidR="00E97753" w:rsidRPr="00E97753" w:rsidTr="00E97753">
        <w:trPr>
          <w:trHeight w:val="454"/>
          <w:jc w:val="center"/>
        </w:trPr>
        <w:tc>
          <w:tcPr>
            <w:tcW w:w="3981" w:type="pct"/>
            <w:gridSpan w:val="2"/>
            <w:shd w:val="clear" w:color="auto" w:fill="auto"/>
            <w:vAlign w:val="center"/>
          </w:tcPr>
          <w:p w:rsidR="00E97753" w:rsidRPr="00E97753" w:rsidRDefault="00E97753" w:rsidP="00E97753">
            <w:pP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C. Esquema estructural de la organización</w:t>
            </w:r>
          </w:p>
        </w:tc>
        <w:tc>
          <w:tcPr>
            <w:tcW w:w="1019" w:type="pct"/>
            <w:shd w:val="clear" w:color="auto" w:fill="auto"/>
            <w:vAlign w:val="center"/>
          </w:tcPr>
          <w:p w:rsidR="00E97753" w:rsidRPr="00E97753" w:rsidRDefault="00E97753" w:rsidP="00E97753">
            <w:pPr>
              <w:jc w:val="center"/>
              <w:rPr>
                <w:rFonts w:ascii="Montserrat Light" w:eastAsia="Times New Roman" w:hAnsi="Montserrat Light" w:cs="Arial"/>
                <w:sz w:val="14"/>
                <w:szCs w:val="14"/>
                <w:lang w:val="es-ES" w:eastAsia="es-ES"/>
              </w:rPr>
            </w:pPr>
            <w:r w:rsidRPr="00E97753">
              <w:rPr>
                <w:rFonts w:ascii="Montserrat Light" w:eastAsia="Times New Roman" w:hAnsi="Montserrat Light" w:cs="Arial"/>
                <w:sz w:val="14"/>
                <w:szCs w:val="14"/>
                <w:lang w:val="es-ES" w:eastAsia="es-ES"/>
              </w:rPr>
              <w:t>3</w:t>
            </w:r>
          </w:p>
        </w:tc>
      </w:tr>
      <w:tr w:rsidR="00E97753" w:rsidRPr="00E97753" w:rsidTr="00E97753">
        <w:trPr>
          <w:trHeight w:val="454"/>
          <w:jc w:val="center"/>
        </w:trPr>
        <w:tc>
          <w:tcPr>
            <w:tcW w:w="3981" w:type="pct"/>
            <w:gridSpan w:val="2"/>
            <w:shd w:val="clear" w:color="auto" w:fill="D6E3BC" w:themeFill="accent3" w:themeFillTint="66"/>
            <w:vAlign w:val="center"/>
          </w:tcPr>
          <w:p w:rsidR="00E97753" w:rsidRPr="00E97753" w:rsidRDefault="00E97753" w:rsidP="00E97753">
            <w:pPr>
              <w:numPr>
                <w:ilvl w:val="0"/>
                <w:numId w:val="59"/>
              </w:numP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CUMPLIMIENTO DE CONTRATOS</w:t>
            </w:r>
          </w:p>
        </w:tc>
        <w:tc>
          <w:tcPr>
            <w:tcW w:w="1019" w:type="pct"/>
            <w:shd w:val="clear" w:color="auto" w:fill="D6E3BC" w:themeFill="accent3" w:themeFillTint="66"/>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9</w:t>
            </w:r>
          </w:p>
        </w:tc>
      </w:tr>
      <w:tr w:rsidR="00E97753" w:rsidRPr="00E97753" w:rsidTr="00E97753">
        <w:trPr>
          <w:gridBefore w:val="1"/>
          <w:wBefore w:w="1806" w:type="pct"/>
          <w:trHeight w:val="454"/>
          <w:jc w:val="center"/>
        </w:trPr>
        <w:tc>
          <w:tcPr>
            <w:tcW w:w="2175" w:type="pct"/>
            <w:shd w:val="clear" w:color="auto" w:fill="C2D69B" w:themeFill="accent3" w:themeFillTint="99"/>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PUNTAJE TOTAL DE LA PROPUESTA TÉCNICA</w:t>
            </w:r>
          </w:p>
        </w:tc>
        <w:tc>
          <w:tcPr>
            <w:tcW w:w="1019" w:type="pct"/>
            <w:shd w:val="clear" w:color="auto" w:fill="C2D69B" w:themeFill="accent3" w:themeFillTint="99"/>
            <w:vAlign w:val="center"/>
          </w:tcPr>
          <w:p w:rsidR="00E97753" w:rsidRPr="00E97753" w:rsidRDefault="00E97753" w:rsidP="00E97753">
            <w:pPr>
              <w:jc w:val="center"/>
              <w:rPr>
                <w:rFonts w:ascii="Montserrat Light" w:eastAsia="Times New Roman" w:hAnsi="Montserrat Light" w:cs="Arial"/>
                <w:b/>
                <w:sz w:val="14"/>
                <w:szCs w:val="14"/>
                <w:lang w:val="es-ES" w:eastAsia="es-ES"/>
              </w:rPr>
            </w:pPr>
            <w:r w:rsidRPr="00E97753">
              <w:rPr>
                <w:rFonts w:ascii="Montserrat Light" w:eastAsia="Times New Roman" w:hAnsi="Montserrat Light" w:cs="Arial"/>
                <w:b/>
                <w:sz w:val="14"/>
                <w:szCs w:val="14"/>
                <w:lang w:val="es-ES" w:eastAsia="es-ES"/>
              </w:rPr>
              <w:t>60.00</w:t>
            </w:r>
          </w:p>
        </w:tc>
      </w:tr>
    </w:tbl>
    <w:p w:rsidR="00E97753" w:rsidRPr="00E97753" w:rsidRDefault="00E97753" w:rsidP="00E97753">
      <w:pPr>
        <w:pBdr>
          <w:top w:val="nil"/>
          <w:left w:val="nil"/>
          <w:bottom w:val="nil"/>
          <w:right w:val="nil"/>
          <w:between w:val="nil"/>
        </w:pBdr>
        <w:jc w:val="both"/>
        <w:rPr>
          <w:rFonts w:ascii="Montserrat Light" w:eastAsia="Montserrat" w:hAnsi="Montserrat Light" w:cs="Montserrat"/>
          <w:b/>
          <w:color w:val="000000"/>
          <w:sz w:val="14"/>
          <w:szCs w:val="14"/>
        </w:rPr>
      </w:pPr>
    </w:p>
    <w:p w:rsidR="003E520C" w:rsidRPr="003E520C" w:rsidRDefault="003E520C" w:rsidP="009B3507">
      <w:pPr>
        <w:keepNext/>
        <w:numPr>
          <w:ilvl w:val="1"/>
          <w:numId w:val="37"/>
        </w:numPr>
        <w:suppressAutoHyphens/>
        <w:spacing w:line="276" w:lineRule="auto"/>
        <w:ind w:left="708" w:right="49" w:hanging="708"/>
        <w:outlineLvl w:val="1"/>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b/>
          <w:sz w:val="20"/>
          <w:szCs w:val="20"/>
          <w:lang w:val="es-ES_tradnl" w:eastAsia="ar-SA"/>
        </w:rPr>
        <w:t>Criterios de evaluación de la propuesta económica.</w:t>
      </w:r>
      <w:bookmarkEnd w:id="144"/>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El Área Contratante procederá a realizar la Evaluación Económica con apoyo del Área Requirente y/o Técnica conforme al numeral </w:t>
      </w:r>
      <w:r w:rsidRPr="003E520C">
        <w:rPr>
          <w:rFonts w:ascii="Montserrat Light" w:eastAsiaTheme="minorEastAsia" w:hAnsi="Montserrat Light" w:cs="Arial"/>
          <w:b/>
          <w:bCs/>
          <w:sz w:val="20"/>
          <w:szCs w:val="20"/>
          <w:lang w:val="es-ES_tradnl"/>
        </w:rPr>
        <w:t xml:space="preserve">4.2.2.1.17 </w:t>
      </w:r>
      <w:r w:rsidRPr="003E520C">
        <w:rPr>
          <w:rFonts w:ascii="Montserrat Light" w:eastAsiaTheme="minorEastAsia" w:hAnsi="Montserrat Light" w:cs="Arial"/>
          <w:bCs/>
          <w:sz w:val="20"/>
          <w:szCs w:val="20"/>
          <w:lang w:val="es-ES_tradnl"/>
        </w:rPr>
        <w:t xml:space="preserve">del MAAGMAASSP, </w:t>
      </w:r>
      <w:r w:rsidRPr="003E520C">
        <w:rPr>
          <w:rFonts w:ascii="Montserrat Light" w:eastAsiaTheme="minorEastAsia" w:hAnsi="Montserrat Light" w:cs="Arial"/>
          <w:sz w:val="20"/>
          <w:szCs w:val="20"/>
          <w:lang w:val="es-ES_tradnl"/>
        </w:rPr>
        <w:t>de aquellas proposiciones que como resultado de la evaluación de los requisitos mínimos y de los rubros Capacidad del Licitante, Experiencia y Especialidad, Propuesta de Trabajo y Cumplimiento de Contratos, hayan sido determinada como una Propuesta Técnicamente Solvente, por haber obtenido una puntuación mínima igual o mayor a 45 puntos.</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lastRenderedPageBreak/>
        <w:t>Los licitantes también deberán cumplir con las modificaciones que se deriven del acto de la junta de aclaraciones, ya que el incumplimiento de cualquier requisito afectará la solvencia de la propuesta.</w:t>
      </w:r>
    </w:p>
    <w:p w:rsidR="003E520C" w:rsidRPr="003E520C" w:rsidRDefault="003E520C" w:rsidP="009B3507">
      <w:pPr>
        <w:ind w:right="49"/>
        <w:jc w:val="both"/>
        <w:rPr>
          <w:rFonts w:ascii="Montserrat Light" w:eastAsiaTheme="minorEastAsia" w:hAnsi="Montserrat Light" w:cs="Arial"/>
          <w:b/>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Para efectos de proceder a la evaluación de la propuesta económica, se deberá excluir del precio ofertado por el licitante el impuesto al valor agregado y sólo se considerará el precio neto propuesto.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El total de puntuación de la propuesta económica tendrá un valor numérico máximo de 40 puntos, por lo que la propuesta económica que resulte ser la más baja de las técnicamente aceptadas, se le asignará la puntuación máxima.</w:t>
      </w: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Para determinar la puntuación correspondiente a cada participante, la convocante aplicará la siguiente fórmula: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center"/>
        <w:rPr>
          <w:rFonts w:ascii="Montserrat Light" w:eastAsiaTheme="minorEastAsia" w:hAnsi="Montserrat Light" w:cs="Arial"/>
          <w:b/>
          <w:bCs/>
          <w:sz w:val="20"/>
          <w:szCs w:val="20"/>
          <w:lang w:val="es-ES_tradnl"/>
        </w:rPr>
      </w:pPr>
      <w:r w:rsidRPr="003E520C">
        <w:rPr>
          <w:rFonts w:ascii="Montserrat Light" w:eastAsiaTheme="minorEastAsia" w:hAnsi="Montserrat Light" w:cs="Arial"/>
          <w:b/>
          <w:bCs/>
          <w:sz w:val="20"/>
          <w:szCs w:val="20"/>
          <w:lang w:val="es-ES_tradnl"/>
        </w:rPr>
        <w:t>PE = (</w:t>
      </w:r>
      <w:proofErr w:type="spellStart"/>
      <w:r w:rsidRPr="003E520C">
        <w:rPr>
          <w:rFonts w:ascii="Montserrat Light" w:eastAsiaTheme="minorEastAsia" w:hAnsi="Montserrat Light" w:cs="Arial"/>
          <w:b/>
          <w:bCs/>
          <w:sz w:val="20"/>
          <w:szCs w:val="20"/>
          <w:lang w:val="es-ES_tradnl"/>
        </w:rPr>
        <w:t>MPE</w:t>
      </w:r>
      <w:proofErr w:type="spellEnd"/>
      <w:r w:rsidRPr="003E520C">
        <w:rPr>
          <w:rFonts w:ascii="Montserrat Light" w:eastAsiaTheme="minorEastAsia" w:hAnsi="Montserrat Light" w:cs="Arial"/>
          <w:b/>
          <w:bCs/>
          <w:sz w:val="20"/>
          <w:szCs w:val="20"/>
          <w:lang w:val="es-ES_tradnl"/>
        </w:rPr>
        <w:t xml:space="preserve"> * 40)/</w:t>
      </w:r>
      <w:proofErr w:type="spellStart"/>
      <w:r w:rsidRPr="003E520C">
        <w:rPr>
          <w:rFonts w:ascii="Montserrat Light" w:eastAsiaTheme="minorEastAsia" w:hAnsi="Montserrat Light" w:cs="Arial"/>
          <w:b/>
          <w:bCs/>
          <w:sz w:val="20"/>
          <w:szCs w:val="20"/>
          <w:lang w:val="es-ES_tradnl"/>
        </w:rPr>
        <w:t>MPi</w:t>
      </w:r>
      <w:proofErr w:type="spellEnd"/>
    </w:p>
    <w:p w:rsidR="003E520C" w:rsidRPr="003E520C" w:rsidRDefault="00E97753"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Dónde</w:t>
      </w:r>
      <w:r w:rsidR="003E520C" w:rsidRPr="003E520C">
        <w:rPr>
          <w:rFonts w:ascii="Montserrat Light" w:eastAsiaTheme="minorEastAsia" w:hAnsi="Montserrat Light" w:cs="Arial"/>
          <w:sz w:val="20"/>
          <w:szCs w:val="20"/>
          <w:lang w:val="es-ES_tradnl"/>
        </w:rPr>
        <w:t>:</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b/>
          <w:bCs/>
          <w:sz w:val="20"/>
          <w:szCs w:val="20"/>
          <w:lang w:val="es-ES_tradnl"/>
        </w:rPr>
        <w:t xml:space="preserve">PE </w:t>
      </w:r>
      <w:r w:rsidRPr="003E520C">
        <w:rPr>
          <w:rFonts w:ascii="Montserrat Light" w:eastAsiaTheme="minorEastAsia" w:hAnsi="Montserrat Light" w:cs="Arial"/>
          <w:sz w:val="20"/>
          <w:szCs w:val="20"/>
          <w:lang w:val="es-ES_tradnl"/>
        </w:rPr>
        <w:t>=</w:t>
      </w:r>
      <w:r w:rsidRPr="003E520C">
        <w:rPr>
          <w:rFonts w:ascii="Montserrat Light" w:eastAsiaTheme="minorEastAsia" w:hAnsi="Montserrat Light" w:cs="Arial"/>
          <w:sz w:val="20"/>
          <w:szCs w:val="20"/>
          <w:lang w:val="es-ES_tradnl"/>
        </w:rPr>
        <w:tab/>
        <w:t>Puntaje que corresponde a la propuesta económica presentada por el licitante.</w:t>
      </w: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b/>
          <w:bCs/>
          <w:sz w:val="20"/>
          <w:szCs w:val="20"/>
          <w:lang w:val="es-ES_tradnl"/>
        </w:rPr>
        <w:t>MPE</w:t>
      </w:r>
      <w:r w:rsidRPr="003E520C">
        <w:rPr>
          <w:rFonts w:ascii="Montserrat Light" w:eastAsiaTheme="minorEastAsia" w:hAnsi="Montserrat Light" w:cs="Arial"/>
          <w:sz w:val="20"/>
          <w:szCs w:val="20"/>
          <w:lang w:val="es-ES_tradnl"/>
        </w:rPr>
        <w:t xml:space="preserve"> = </w:t>
      </w:r>
      <w:r w:rsidRPr="003E520C">
        <w:rPr>
          <w:rFonts w:ascii="Montserrat Light" w:eastAsiaTheme="minorEastAsia" w:hAnsi="Montserrat Light" w:cs="Arial"/>
          <w:sz w:val="20"/>
          <w:szCs w:val="20"/>
          <w:lang w:val="es-ES_tradnl"/>
        </w:rPr>
        <w:tab/>
        <w:t>Monto de la propuesta económica más baja de aquellos licitantes que obtuvieron cuando menos cuarenta y cinco puntos en la componente técnica.</w:t>
      </w:r>
    </w:p>
    <w:p w:rsidR="003E520C" w:rsidRPr="003E520C" w:rsidRDefault="003E520C" w:rsidP="009B3507">
      <w:pPr>
        <w:ind w:right="49"/>
        <w:jc w:val="both"/>
        <w:rPr>
          <w:rFonts w:ascii="Montserrat Light" w:eastAsiaTheme="minorEastAsia" w:hAnsi="Montserrat Light" w:cs="Arial"/>
          <w:sz w:val="20"/>
          <w:szCs w:val="20"/>
          <w:lang w:val="es-ES_tradnl"/>
        </w:rPr>
      </w:pPr>
      <w:proofErr w:type="spellStart"/>
      <w:r w:rsidRPr="003E520C">
        <w:rPr>
          <w:rFonts w:ascii="Montserrat Light" w:eastAsiaTheme="minorEastAsia" w:hAnsi="Montserrat Light" w:cs="Arial"/>
          <w:b/>
          <w:bCs/>
          <w:sz w:val="20"/>
          <w:szCs w:val="20"/>
          <w:lang w:val="es-ES_tradnl"/>
        </w:rPr>
        <w:t>MPi</w:t>
      </w:r>
      <w:proofErr w:type="spellEnd"/>
      <w:r w:rsidRPr="003E520C">
        <w:rPr>
          <w:rFonts w:ascii="Montserrat Light" w:eastAsiaTheme="minorEastAsia" w:hAnsi="Montserrat Light" w:cs="Arial"/>
          <w:sz w:val="20"/>
          <w:szCs w:val="20"/>
          <w:lang w:val="es-ES_tradnl"/>
        </w:rPr>
        <w:t xml:space="preserve"> = </w:t>
      </w:r>
      <w:r w:rsidRPr="003E520C">
        <w:rPr>
          <w:rFonts w:ascii="Montserrat Light" w:eastAsiaTheme="minorEastAsia" w:hAnsi="Montserrat Light" w:cs="Arial"/>
          <w:sz w:val="20"/>
          <w:szCs w:val="20"/>
          <w:lang w:val="es-ES_tradnl"/>
        </w:rPr>
        <w:tab/>
        <w:t>Monto de la propuesta económica en análisis.</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El valor final de la propuesta presentada por el Licitante corresponderá a la suma de los puntajes obtenidos de la propuesta técnica y de la propuesta económica.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766B5C">
      <w:pPr>
        <w:keepNext/>
        <w:numPr>
          <w:ilvl w:val="0"/>
          <w:numId w:val="50"/>
        </w:numPr>
        <w:suppressAutoHyphens/>
        <w:spacing w:line="276" w:lineRule="auto"/>
        <w:ind w:right="49"/>
        <w:jc w:val="both"/>
        <w:outlineLvl w:val="0"/>
        <w:rPr>
          <w:rFonts w:ascii="Montserrat Light" w:eastAsia="Times New Roman" w:hAnsi="Montserrat Light" w:cs="Arial"/>
          <w:b/>
          <w:bCs/>
          <w:kern w:val="1"/>
          <w:sz w:val="20"/>
          <w:szCs w:val="20"/>
          <w:lang w:val="es-ES_tradnl" w:eastAsia="ar-SA"/>
        </w:rPr>
      </w:pPr>
      <w:bookmarkStart w:id="147" w:name="_Toc130919664"/>
      <w:r w:rsidRPr="003E520C">
        <w:rPr>
          <w:rFonts w:ascii="Montserrat Light" w:eastAsia="Times New Roman" w:hAnsi="Montserrat Light" w:cs="Arial"/>
          <w:b/>
          <w:bCs/>
          <w:kern w:val="1"/>
          <w:sz w:val="20"/>
          <w:szCs w:val="20"/>
          <w:lang w:val="es-ES_tradnl" w:eastAsia="ar-SA"/>
        </w:rPr>
        <w:t>CAUSALES EXPRESAS DE DESECHAMIENTO.</w:t>
      </w:r>
      <w:bookmarkEnd w:id="147"/>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Las proposiciones presentadas en el Acto de Presentación y Apertura de Proposiciones serán desechadas cuando incurran en alguna de estas causales: </w:t>
      </w:r>
    </w:p>
    <w:p w:rsidR="003E520C" w:rsidRPr="003E520C" w:rsidRDefault="003E520C" w:rsidP="009B3507">
      <w:pPr>
        <w:ind w:left="567" w:right="49"/>
        <w:contextualSpacing/>
        <w:jc w:val="both"/>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567"/>
        <w:jc w:val="both"/>
        <w:rPr>
          <w:rFonts w:ascii="Montserrat Light" w:hAnsi="Montserrat Light" w:cs="Arial"/>
          <w:sz w:val="20"/>
          <w:szCs w:val="20"/>
          <w:lang w:val="es-ES_tradnl"/>
        </w:rPr>
      </w:pPr>
      <w:r w:rsidRPr="003E520C">
        <w:rPr>
          <w:rFonts w:ascii="Montserrat Light" w:hAnsi="Montserrat Light" w:cs="Arial"/>
          <w:sz w:val="20"/>
          <w:szCs w:val="20"/>
          <w:lang w:val="es-ES_tradnl"/>
        </w:rPr>
        <w:t xml:space="preserve">Se desecharán las proposiciones que no estén firmadas electrónicamente con la firma electrónica que emite el SAT al licitante </w:t>
      </w:r>
      <w:bookmarkStart w:id="148" w:name="_Hlk129085446"/>
      <w:r w:rsidRPr="003E520C">
        <w:rPr>
          <w:rFonts w:ascii="Montserrat Light" w:hAnsi="Montserrat Light" w:cs="Arial"/>
          <w:sz w:val="20"/>
          <w:szCs w:val="20"/>
          <w:lang w:val="es-ES_tradnl"/>
        </w:rPr>
        <w:t xml:space="preserve">participante (es decir, cuando la firma sea de una persona diversa y no la del licitante participante) </w:t>
      </w:r>
      <w:bookmarkEnd w:id="148"/>
      <w:r w:rsidRPr="003E520C">
        <w:rPr>
          <w:rFonts w:ascii="Montserrat Light" w:hAnsi="Montserrat Light" w:cs="Arial"/>
          <w:sz w:val="20"/>
          <w:szCs w:val="20"/>
          <w:lang w:val="es-ES_tradnl"/>
        </w:rPr>
        <w:t>para el cumplimiento de sus obligaciones fiscales.</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ind w:left="567"/>
        <w:jc w:val="both"/>
        <w:rPr>
          <w:rFonts w:ascii="Montserrat Light" w:hAnsi="Montserrat Light" w:cs="Arial"/>
          <w:sz w:val="20"/>
          <w:szCs w:val="20"/>
          <w:lang w:val="es-ES_tradnl"/>
        </w:rPr>
      </w:pPr>
      <w:r w:rsidRPr="003E520C">
        <w:rPr>
          <w:rFonts w:ascii="Montserrat Light" w:hAnsi="Montserrat Light" w:cs="Arial"/>
          <w:sz w:val="20"/>
          <w:szCs w:val="20"/>
          <w:lang w:val="es-ES_tradnl"/>
        </w:rPr>
        <w:t xml:space="preserve">En caso de proposición conjunta, cuando la firma electrónica no sea </w:t>
      </w:r>
      <w:r w:rsidRPr="003E520C">
        <w:rPr>
          <w:rFonts w:ascii="Montserrat Light" w:hAnsi="Montserrat Light" w:cs="Arial"/>
          <w:sz w:val="20"/>
          <w:szCs w:val="20"/>
        </w:rPr>
        <w:t xml:space="preserve">de aquel consorciado designado en el convenio como representante común, de conformidad con el artículo </w:t>
      </w:r>
      <w:r w:rsidRPr="003E520C">
        <w:rPr>
          <w:rFonts w:ascii="Montserrat Light" w:hAnsi="Montserrat Light" w:cs="Arial"/>
          <w:b/>
          <w:sz w:val="20"/>
          <w:szCs w:val="20"/>
        </w:rPr>
        <w:t>34</w:t>
      </w:r>
      <w:r w:rsidRPr="003E520C">
        <w:rPr>
          <w:rFonts w:ascii="Montserrat Light" w:hAnsi="Montserrat Light" w:cs="Arial"/>
          <w:sz w:val="20"/>
          <w:szCs w:val="20"/>
        </w:rPr>
        <w:t>, tercer párrafo de la LAASSP</w:t>
      </w:r>
      <w:r w:rsidRPr="003E520C">
        <w:rPr>
          <w:rFonts w:ascii="Montserrat Light" w:hAnsi="Montserrat Light" w:cs="Arial"/>
          <w:sz w:val="20"/>
          <w:szCs w:val="20"/>
          <w:lang w:val="es-ES_tradnl"/>
        </w:rPr>
        <w:t>.</w:t>
      </w:r>
    </w:p>
    <w:p w:rsidR="003E520C" w:rsidRPr="003E520C" w:rsidRDefault="003E520C" w:rsidP="009B3507">
      <w:pPr>
        <w:ind w:left="567"/>
        <w:jc w:val="both"/>
        <w:rPr>
          <w:rFonts w:ascii="Montserrat Light" w:hAnsi="Montserrat Light" w:cs="Arial"/>
          <w:sz w:val="20"/>
          <w:szCs w:val="20"/>
          <w:lang w:val="es-ES_tradnl"/>
        </w:rPr>
      </w:pPr>
    </w:p>
    <w:p w:rsidR="003E520C" w:rsidRPr="003E520C" w:rsidRDefault="003E520C" w:rsidP="009B3507">
      <w:pPr>
        <w:numPr>
          <w:ilvl w:val="1"/>
          <w:numId w:val="35"/>
        </w:numPr>
        <w:tabs>
          <w:tab w:val="left" w:pos="2001"/>
        </w:tabs>
        <w:suppressAutoHyphens/>
        <w:spacing w:line="276" w:lineRule="auto"/>
        <w:ind w:left="567" w:right="49" w:hanging="641"/>
        <w:jc w:val="both"/>
        <w:rPr>
          <w:rFonts w:ascii="Montserrat Light" w:hAnsi="Montserrat Light" w:cs="Arial"/>
          <w:sz w:val="20"/>
          <w:szCs w:val="20"/>
        </w:rPr>
      </w:pPr>
      <w:r w:rsidRPr="003E520C">
        <w:rPr>
          <w:rFonts w:ascii="Montserrat Light" w:hAnsi="Montserrat Light" w:cs="Arial"/>
          <w:sz w:val="20"/>
          <w:szCs w:val="20"/>
        </w:rPr>
        <w:lastRenderedPageBreak/>
        <w:t>Cuando los sobres en los que se contenga la información/documentación de su proposición contengan virus informáticos o no puedan abrirse por cualquier causa motivada por problemas técnicos imputables a sus programas o equipo de cómputo.</w:t>
      </w:r>
    </w:p>
    <w:p w:rsidR="003E520C" w:rsidRPr="003E520C" w:rsidRDefault="003E520C" w:rsidP="009B3507">
      <w:pPr>
        <w:tabs>
          <w:tab w:val="left" w:pos="2001"/>
        </w:tabs>
        <w:suppressAutoHyphens/>
        <w:ind w:left="567" w:right="49"/>
        <w:jc w:val="both"/>
        <w:rPr>
          <w:rFonts w:ascii="Montserrat Light" w:hAnsi="Montserrat Light" w:cs="Arial"/>
          <w:sz w:val="20"/>
          <w:szCs w:val="20"/>
        </w:rPr>
      </w:pPr>
    </w:p>
    <w:p w:rsidR="003E520C" w:rsidRPr="003E520C" w:rsidRDefault="003E520C" w:rsidP="009B3507">
      <w:pPr>
        <w:numPr>
          <w:ilvl w:val="1"/>
          <w:numId w:val="35"/>
        </w:numPr>
        <w:spacing w:line="276" w:lineRule="auto"/>
        <w:ind w:left="567" w:hanging="638"/>
        <w:jc w:val="both"/>
        <w:rPr>
          <w:rFonts w:ascii="Montserrat Light" w:hAnsi="Montserrat Light" w:cs="Arial"/>
          <w:sz w:val="20"/>
          <w:szCs w:val="20"/>
          <w:lang w:val="es-ES_tradnl"/>
        </w:rPr>
      </w:pPr>
      <w:r w:rsidRPr="003E520C">
        <w:rPr>
          <w:rFonts w:ascii="Montserrat Light" w:hAnsi="Montserrat Light"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rsidR="003E520C" w:rsidRPr="003E520C" w:rsidRDefault="003E520C" w:rsidP="009B3507">
      <w:pPr>
        <w:ind w:left="567" w:hanging="641"/>
        <w:contextualSpacing/>
        <w:rPr>
          <w:rFonts w:ascii="Montserrat Light" w:hAnsi="Montserrat Light" w:cs="Arial"/>
          <w:sz w:val="20"/>
          <w:szCs w:val="20"/>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rPr>
        <w:t>Cuando los documentos que exhiban los licitantes no sean legibles imposibilitando el análisis integral de la propuesta, y esto conlleve a un faltante o carencia de información que afecte su solvencia.</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b/>
          <w:bCs/>
          <w:color w:val="000000" w:themeColor="text1"/>
          <w:sz w:val="20"/>
          <w:szCs w:val="20"/>
        </w:rPr>
      </w:pPr>
      <w:r w:rsidRPr="003E520C">
        <w:rPr>
          <w:rFonts w:ascii="Montserrat Light" w:hAnsi="Montserrat Light" w:cs="Arial"/>
          <w:sz w:val="20"/>
          <w:szCs w:val="20"/>
          <w:lang w:val="es-ES_tradnl"/>
        </w:rPr>
        <w:t xml:space="preserve">Cuando la información proporcionada en cumplimiento del numeral </w:t>
      </w:r>
      <w:r w:rsidRPr="003E520C">
        <w:rPr>
          <w:rFonts w:ascii="Montserrat Light" w:hAnsi="Montserrat Light" w:cs="Arial"/>
          <w:b/>
          <w:bCs/>
          <w:color w:val="000000" w:themeColor="text1"/>
          <w:sz w:val="20"/>
          <w:szCs w:val="20"/>
        </w:rPr>
        <w:t>4.1,</w:t>
      </w:r>
      <w:r w:rsidRPr="003E520C">
        <w:rPr>
          <w:rFonts w:ascii="Montserrat Light" w:hAnsi="Montserrat Light" w:cs="Arial"/>
          <w:sz w:val="20"/>
          <w:szCs w:val="20"/>
          <w:lang w:val="es-ES_tradnl"/>
        </w:rPr>
        <w:t xml:space="preserve"> discrepe o no corresponda, resulte incompleta o incongruente a la proporcionada en el </w:t>
      </w:r>
      <w:r w:rsidRPr="003E520C">
        <w:rPr>
          <w:rFonts w:ascii="Montserrat Light" w:hAnsi="Montserrat Light" w:cs="Arial"/>
          <w:b/>
          <w:bCs/>
          <w:color w:val="000000" w:themeColor="text1"/>
          <w:sz w:val="20"/>
          <w:szCs w:val="20"/>
        </w:rPr>
        <w:t>ANEXO I “ACREDITAMIENTO DE PERSONALIDAD JURÍDICA Y DATOS DE NOTIFICACIÓN”.</w:t>
      </w:r>
    </w:p>
    <w:p w:rsidR="003E520C" w:rsidRPr="003E520C" w:rsidRDefault="003E520C" w:rsidP="009B3507">
      <w:pPr>
        <w:ind w:left="720"/>
        <w:contextualSpacing/>
        <w:rPr>
          <w:rFonts w:ascii="Montserrat Light" w:hAnsi="Montserrat Light" w:cs="Arial"/>
          <w:b/>
          <w:bCs/>
          <w:color w:val="000000" w:themeColor="text1"/>
          <w:sz w:val="20"/>
          <w:szCs w:val="20"/>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Cuando no presente escrito, o de presentarlo no lo haga con la leyenda “</w:t>
      </w:r>
      <w:r w:rsidRPr="003E520C">
        <w:rPr>
          <w:rFonts w:ascii="Montserrat Light" w:hAnsi="Montserrat Light" w:cs="Arial"/>
          <w:b/>
          <w:bCs/>
          <w:color w:val="000000" w:themeColor="text1"/>
          <w:sz w:val="20"/>
          <w:szCs w:val="20"/>
        </w:rPr>
        <w:t>Bajo Protesta de Decir Verdad</w:t>
      </w:r>
      <w:r w:rsidRPr="003E520C">
        <w:rPr>
          <w:rFonts w:ascii="Montserrat Light" w:hAnsi="Montserrat Light" w:cs="Arial"/>
          <w:sz w:val="20"/>
          <w:szCs w:val="20"/>
          <w:lang w:val="es-ES_tradnl"/>
        </w:rPr>
        <w:t xml:space="preserve">”, de que el licitante, socios o accionistas y representante legal, no se ubica en los supuestos establecidos en los artículos </w:t>
      </w:r>
      <w:r w:rsidRPr="003E520C">
        <w:rPr>
          <w:rFonts w:ascii="Montserrat Light" w:hAnsi="Montserrat Light" w:cs="Arial"/>
          <w:b/>
          <w:bCs/>
          <w:color w:val="000000" w:themeColor="text1"/>
          <w:sz w:val="20"/>
          <w:szCs w:val="20"/>
        </w:rPr>
        <w:t>50</w:t>
      </w:r>
      <w:r w:rsidRPr="003E520C">
        <w:rPr>
          <w:rFonts w:ascii="Montserrat Light" w:hAnsi="Montserrat Light" w:cs="Arial"/>
          <w:sz w:val="20"/>
          <w:szCs w:val="20"/>
          <w:lang w:val="es-ES_tradnl"/>
        </w:rPr>
        <w:t xml:space="preserve"> y </w:t>
      </w:r>
      <w:r w:rsidRPr="003E520C">
        <w:rPr>
          <w:rFonts w:ascii="Montserrat Light" w:hAnsi="Montserrat Light" w:cs="Arial"/>
          <w:b/>
          <w:bCs/>
          <w:color w:val="000000" w:themeColor="text1"/>
          <w:sz w:val="20"/>
          <w:szCs w:val="20"/>
        </w:rPr>
        <w:t xml:space="preserve">60 </w:t>
      </w:r>
      <w:r w:rsidRPr="003E520C">
        <w:rPr>
          <w:rFonts w:ascii="Montserrat Light" w:hAnsi="Montserrat Light" w:cs="Arial"/>
          <w:sz w:val="20"/>
          <w:szCs w:val="20"/>
          <w:lang w:val="es-ES_tradnl"/>
        </w:rPr>
        <w:t xml:space="preserve">de la LAASSP, de acuerdo con el numeral </w:t>
      </w:r>
      <w:r w:rsidRPr="003E520C">
        <w:rPr>
          <w:rFonts w:ascii="Montserrat Light" w:hAnsi="Montserrat Light" w:cs="Arial"/>
          <w:b/>
          <w:bCs/>
          <w:color w:val="000000" w:themeColor="text1"/>
          <w:sz w:val="20"/>
          <w:szCs w:val="20"/>
        </w:rPr>
        <w:t>4.1.3</w:t>
      </w:r>
      <w:r w:rsidRPr="003E520C">
        <w:rPr>
          <w:rFonts w:ascii="Montserrat Light" w:hAnsi="Montserrat Light" w:cs="Arial"/>
          <w:sz w:val="20"/>
          <w:szCs w:val="20"/>
          <w:lang w:val="es-ES_tradnl"/>
        </w:rPr>
        <w:t xml:space="preserve"> y el </w:t>
      </w:r>
      <w:r w:rsidRPr="003E520C">
        <w:rPr>
          <w:rFonts w:ascii="Montserrat Light" w:hAnsi="Montserrat Light" w:cs="Arial"/>
          <w:b/>
          <w:bCs/>
          <w:color w:val="000000" w:themeColor="text1"/>
          <w:sz w:val="20"/>
          <w:szCs w:val="20"/>
        </w:rPr>
        <w:t>ANEXO II “ESCRITO DE LOS SUPUESTOS ESTABLECIDOS EN LOS ARTÍCULOS 50 Y 60 DE LA LAASSP”</w:t>
      </w:r>
      <w:r w:rsidRPr="003E520C">
        <w:rPr>
          <w:rFonts w:ascii="Montserrat Light" w:hAnsi="Montserrat Light" w:cs="Arial"/>
          <w:sz w:val="20"/>
          <w:szCs w:val="20"/>
          <w:lang w:val="es-ES_tradnl"/>
        </w:rPr>
        <w:t xml:space="preserve"> de la Convocatoria, o bien se compruebe fehacientemente que la manifestación es falsa.</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Cuando no presente escrito o de presentarlo, no lo haga con la leyenda “</w:t>
      </w:r>
      <w:r w:rsidRPr="003E520C">
        <w:rPr>
          <w:rFonts w:ascii="Montserrat Light" w:hAnsi="Montserrat Light" w:cs="Arial"/>
          <w:b/>
          <w:bCs/>
          <w:color w:val="000000" w:themeColor="text1"/>
          <w:sz w:val="20"/>
          <w:szCs w:val="20"/>
        </w:rPr>
        <w:t>Bajo Protesta de Decir Verdad</w:t>
      </w:r>
      <w:r w:rsidRPr="003E520C">
        <w:rPr>
          <w:rFonts w:ascii="Montserrat Light" w:hAnsi="Montserrat Light" w:cs="Arial"/>
          <w:sz w:val="20"/>
          <w:szCs w:val="20"/>
          <w:lang w:val="es-ES_tradnl"/>
        </w:rPr>
        <w:t xml:space="preserve">” que la empresa que representa se abstendrá por sí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ind w:left="567"/>
        <w:jc w:val="both"/>
        <w:rPr>
          <w:rFonts w:ascii="Montserrat Light" w:hAnsi="Montserrat Light" w:cs="Arial"/>
          <w:sz w:val="20"/>
          <w:szCs w:val="20"/>
          <w:lang w:val="es-ES_tradnl"/>
        </w:rPr>
      </w:pPr>
      <w:r w:rsidRPr="003E520C">
        <w:rPr>
          <w:rFonts w:ascii="Montserrat Light" w:hAnsi="Montserrat Light" w:cs="Arial"/>
          <w:sz w:val="20"/>
          <w:szCs w:val="20"/>
          <w:lang w:val="es-ES_tradnl"/>
        </w:rPr>
        <w:lastRenderedPageBreak/>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3E520C">
        <w:rPr>
          <w:rFonts w:ascii="Montserrat Light" w:hAnsi="Montserrat Light" w:cs="Arial"/>
          <w:b/>
          <w:bCs/>
          <w:color w:val="000000" w:themeColor="text1"/>
          <w:sz w:val="20"/>
          <w:szCs w:val="20"/>
        </w:rPr>
        <w:t>4.1.4</w:t>
      </w:r>
      <w:r w:rsidRPr="003E520C">
        <w:rPr>
          <w:rFonts w:ascii="Montserrat Light" w:hAnsi="Montserrat Light" w:cs="Arial"/>
          <w:sz w:val="20"/>
          <w:szCs w:val="20"/>
          <w:lang w:val="es-ES_tradnl"/>
        </w:rPr>
        <w:t xml:space="preserve"> y el </w:t>
      </w:r>
      <w:r w:rsidRPr="003E520C">
        <w:rPr>
          <w:rFonts w:ascii="Montserrat Light" w:hAnsi="Montserrat Light" w:cs="Arial"/>
          <w:b/>
          <w:bCs/>
          <w:color w:val="000000" w:themeColor="text1"/>
          <w:sz w:val="20"/>
          <w:szCs w:val="20"/>
        </w:rPr>
        <w:t xml:space="preserve">ANEXO III “DECLARACIÓN DE INTEGRIDAD” </w:t>
      </w:r>
      <w:r w:rsidRPr="003E520C">
        <w:rPr>
          <w:rFonts w:ascii="Montserrat Light" w:hAnsi="Montserrat Light" w:cs="Arial"/>
          <w:sz w:val="20"/>
          <w:szCs w:val="20"/>
          <w:lang w:val="es-ES_tradnl"/>
        </w:rPr>
        <w:t>de la Convocatoria.</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 xml:space="preserve">Cuando no presente escrito o de presentarlo, no lo haga con la leyenda </w:t>
      </w:r>
      <w:r w:rsidRPr="003E520C">
        <w:rPr>
          <w:rFonts w:ascii="Montserrat Light" w:hAnsi="Montserrat Light" w:cs="Arial"/>
          <w:b/>
          <w:bCs/>
          <w:color w:val="000000" w:themeColor="text1"/>
          <w:sz w:val="20"/>
          <w:szCs w:val="20"/>
        </w:rPr>
        <w:t>“Bajo Protesta de Decir Verdad”</w:t>
      </w:r>
      <w:r w:rsidRPr="003E520C">
        <w:rPr>
          <w:rFonts w:ascii="Montserrat Light" w:hAnsi="Montserrat Light" w:cs="Arial"/>
          <w:sz w:val="20"/>
          <w:szCs w:val="20"/>
          <w:lang w:val="es-ES_tradnl"/>
        </w:rPr>
        <w:t xml:space="preserve">, en donde manifieste que es de nacionalidad mexicana, o bien, que la información contenida en el mismo sea insuficiente, deficiente o incongruente con la información del licitante, conforme al numeral </w:t>
      </w:r>
      <w:r w:rsidRPr="003E520C">
        <w:rPr>
          <w:rFonts w:ascii="Montserrat Light" w:hAnsi="Montserrat Light" w:cs="Arial"/>
          <w:b/>
          <w:bCs/>
          <w:color w:val="000000" w:themeColor="text1"/>
          <w:sz w:val="20"/>
          <w:szCs w:val="20"/>
        </w:rPr>
        <w:t>4.1.8</w:t>
      </w:r>
      <w:r w:rsidRPr="003E520C">
        <w:rPr>
          <w:rFonts w:ascii="Montserrat Light" w:hAnsi="Montserrat Light" w:cs="Arial"/>
          <w:sz w:val="20"/>
          <w:szCs w:val="20"/>
          <w:lang w:val="es-ES_tradnl"/>
        </w:rPr>
        <w:t xml:space="preserve"> y el </w:t>
      </w:r>
      <w:r w:rsidRPr="003E520C">
        <w:rPr>
          <w:rFonts w:ascii="Montserrat Light" w:hAnsi="Montserrat Light" w:cs="Arial"/>
          <w:b/>
          <w:bCs/>
          <w:color w:val="000000" w:themeColor="text1"/>
          <w:sz w:val="20"/>
          <w:szCs w:val="20"/>
        </w:rPr>
        <w:t>ANEXO V “MANIFIESTO DE NACIONALIDAD”</w:t>
      </w:r>
      <w:r w:rsidRPr="003E520C">
        <w:rPr>
          <w:rFonts w:ascii="Montserrat Light" w:hAnsi="Montserrat Light" w:cs="Arial"/>
          <w:sz w:val="20"/>
          <w:szCs w:val="20"/>
          <w:lang w:val="es-ES_tradnl"/>
        </w:rPr>
        <w:t xml:space="preserve"> de la Convocatoria.</w:t>
      </w:r>
    </w:p>
    <w:p w:rsidR="003E520C" w:rsidRPr="003E520C" w:rsidRDefault="003E520C" w:rsidP="009B3507">
      <w:pPr>
        <w:ind w:left="567"/>
        <w:jc w:val="both"/>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 xml:space="preserve">Cuando se encuentre en el supuesto del numeral </w:t>
      </w:r>
      <w:r w:rsidRPr="003E520C">
        <w:rPr>
          <w:rFonts w:ascii="Montserrat Light" w:hAnsi="Montserrat Light" w:cs="Arial"/>
          <w:b/>
          <w:bCs/>
          <w:color w:val="000000" w:themeColor="text1"/>
          <w:sz w:val="20"/>
          <w:szCs w:val="20"/>
        </w:rPr>
        <w:t>4.1.9</w:t>
      </w:r>
      <w:r w:rsidRPr="003E520C">
        <w:rPr>
          <w:rFonts w:ascii="Montserrat Light" w:hAnsi="Montserrat Light" w:cs="Arial"/>
          <w:sz w:val="20"/>
          <w:szCs w:val="20"/>
          <w:lang w:val="es-ES_tradnl"/>
        </w:rPr>
        <w:t xml:space="preserve"> y no presente </w:t>
      </w:r>
      <w:r w:rsidRPr="003E520C">
        <w:rPr>
          <w:rFonts w:ascii="Montserrat Light" w:hAnsi="Montserrat Light" w:cs="Arial"/>
          <w:b/>
          <w:bCs/>
          <w:color w:val="000000" w:themeColor="text1"/>
          <w:sz w:val="20"/>
          <w:szCs w:val="20"/>
        </w:rPr>
        <w:t>ANEXO IV “ESTRATIFICACIÓN DE LAS MICRO, PEQUEÑAS Y MEDIANAS EMPRESAS (MIPYMES)”</w:t>
      </w:r>
      <w:r w:rsidRPr="003E520C">
        <w:rPr>
          <w:rFonts w:ascii="Montserrat Light" w:hAnsi="Montserrat Light" w:cs="Arial"/>
          <w:sz w:val="20"/>
          <w:szCs w:val="20"/>
          <w:lang w:val="es-ES_tradnl"/>
        </w:rPr>
        <w:t xml:space="preserve"> o de presentarlo, no lo haga con la leyenda </w:t>
      </w:r>
      <w:r w:rsidRPr="003E520C">
        <w:rPr>
          <w:rFonts w:ascii="Montserrat Light" w:hAnsi="Montserrat Light" w:cs="Arial"/>
          <w:b/>
          <w:sz w:val="20"/>
          <w:szCs w:val="20"/>
          <w:lang w:val="es-ES_tradnl"/>
        </w:rPr>
        <w:t>“</w:t>
      </w:r>
      <w:r w:rsidRPr="003E520C">
        <w:rPr>
          <w:rFonts w:ascii="Montserrat Light" w:hAnsi="Montserrat Light" w:cs="Arial"/>
          <w:b/>
          <w:bCs/>
          <w:color w:val="000000" w:themeColor="text1"/>
          <w:sz w:val="20"/>
          <w:szCs w:val="20"/>
        </w:rPr>
        <w:t>Bajo Protesta de Decir Verdad</w:t>
      </w:r>
      <w:r w:rsidRPr="003E520C">
        <w:rPr>
          <w:rFonts w:ascii="Montserrat Light" w:hAnsi="Montserrat Light" w:cs="Arial"/>
          <w:b/>
          <w:sz w:val="20"/>
          <w:szCs w:val="20"/>
          <w:lang w:val="es-ES_tradnl"/>
        </w:rPr>
        <w:t>”</w:t>
      </w:r>
      <w:r w:rsidRPr="003E520C">
        <w:rPr>
          <w:rFonts w:ascii="Montserrat Light" w:hAnsi="Montserrat Light" w:cs="Arial"/>
          <w:sz w:val="20"/>
          <w:szCs w:val="20"/>
          <w:lang w:val="es-ES_tradnl"/>
        </w:rPr>
        <w:t xml:space="preserve">, o bien que la información contenida en el mismo sea insuficiente, deficiente o incongruente con la información del licitante. </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La falta de presentación de los escritos o manifestaciones, o de presentarlos, no los haga con la leyenda “</w:t>
      </w:r>
      <w:r w:rsidRPr="003E520C">
        <w:rPr>
          <w:rFonts w:ascii="Montserrat Light" w:hAnsi="Montserrat Light" w:cs="Arial"/>
          <w:b/>
          <w:bCs/>
          <w:color w:val="000000" w:themeColor="text1"/>
          <w:sz w:val="20"/>
          <w:szCs w:val="20"/>
        </w:rPr>
        <w:t>Bajo Protesta de Decir Verdad</w:t>
      </w:r>
      <w:r w:rsidRPr="003E520C">
        <w:rPr>
          <w:rFonts w:ascii="Montserrat Light" w:hAnsi="Montserrat Light"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3E520C">
        <w:rPr>
          <w:rFonts w:ascii="Montserrat Light" w:hAnsi="Montserrat Light" w:cs="Arial"/>
          <w:b/>
          <w:bCs/>
          <w:color w:val="000000" w:themeColor="text1"/>
          <w:sz w:val="20"/>
          <w:szCs w:val="20"/>
        </w:rPr>
        <w:t xml:space="preserve">39 </w:t>
      </w:r>
      <w:r w:rsidRPr="003E520C">
        <w:rPr>
          <w:rFonts w:ascii="Montserrat Light" w:hAnsi="Montserrat Light" w:cs="Arial"/>
          <w:sz w:val="20"/>
          <w:szCs w:val="20"/>
          <w:lang w:val="es-ES_tradnl"/>
        </w:rPr>
        <w:t>penúltimo párrafo del RLAASSP.</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 xml:space="preserve">En caso de participación conjunta, cuando no se presente el convenio respectivo, o cuando el mismo no cumpla con lo establecido en el artículo </w:t>
      </w:r>
      <w:r w:rsidRPr="003E520C">
        <w:rPr>
          <w:rFonts w:ascii="Montserrat Light" w:eastAsia="Times New Roman" w:hAnsi="Montserrat Light" w:cs="Arial"/>
          <w:b/>
          <w:bCs/>
          <w:sz w:val="20"/>
          <w:szCs w:val="20"/>
          <w:lang w:val="es-ES_tradnl"/>
        </w:rPr>
        <w:t>44</w:t>
      </w:r>
      <w:r w:rsidRPr="003E520C">
        <w:rPr>
          <w:rFonts w:ascii="Montserrat Light" w:eastAsia="Times New Roman" w:hAnsi="Montserrat Light" w:cs="Arial"/>
          <w:sz w:val="20"/>
          <w:szCs w:val="20"/>
          <w:lang w:val="es-ES_tradnl"/>
        </w:rPr>
        <w:t xml:space="preserve"> del RLAASSP, así como las manifestaciones de una sola obligación ya sea mancomunada o solidaria, pero no las dos, o cuando alguno de los integrantes no presente de forma individual los documentos exigidos en el artículo 48 fracción VIII del RLAASSP</w:t>
      </w:r>
    </w:p>
    <w:p w:rsidR="003E520C" w:rsidRPr="003E520C" w:rsidRDefault="003E520C" w:rsidP="009B3507">
      <w:pPr>
        <w:ind w:left="720"/>
        <w:contextualSpacing/>
        <w:rPr>
          <w:rFonts w:ascii="Montserrat Light" w:eastAsia="Times New Roman"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Cuando el licitante o en caso de proposición conjunta alguno de sus integrantes presente más de una proposición para la misma partida única.</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sz w:val="20"/>
          <w:szCs w:val="20"/>
          <w:lang w:val="es-ES_tradnl"/>
        </w:rPr>
      </w:pPr>
      <w:r w:rsidRPr="003E520C">
        <w:rPr>
          <w:rFonts w:ascii="Montserrat Light" w:hAnsi="Montserrat Light" w:cs="Arial"/>
          <w:sz w:val="20"/>
          <w:szCs w:val="20"/>
          <w:lang w:val="es-ES_tradnl"/>
        </w:rPr>
        <w:t xml:space="preserve">Que no envíen a través de </w:t>
      </w:r>
      <w:proofErr w:type="spellStart"/>
      <w:r w:rsidRPr="003E520C">
        <w:rPr>
          <w:rFonts w:ascii="Montserrat Light" w:hAnsi="Montserrat Light" w:cs="Arial"/>
          <w:sz w:val="20"/>
          <w:szCs w:val="20"/>
          <w:lang w:val="es-ES_tradnl"/>
        </w:rPr>
        <w:t>CompraNet</w:t>
      </w:r>
      <w:proofErr w:type="spellEnd"/>
      <w:r w:rsidRPr="003E520C">
        <w:rPr>
          <w:rFonts w:ascii="Montserrat Light" w:hAnsi="Montserrat Light" w:cs="Arial"/>
          <w:sz w:val="20"/>
          <w:szCs w:val="20"/>
          <w:lang w:val="es-ES_tradnl"/>
        </w:rPr>
        <w:t xml:space="preserve"> o que no cumplan con alguno de los requisitos establecidos en esta Convocatoria contenidos en los numerales</w:t>
      </w:r>
      <w:r w:rsidRPr="003E520C">
        <w:rPr>
          <w:rFonts w:ascii="Montserrat Light" w:hAnsi="Montserrat Light" w:cs="Arial"/>
          <w:b/>
          <w:sz w:val="20"/>
          <w:szCs w:val="20"/>
          <w:lang w:val="es-ES_tradnl"/>
        </w:rPr>
        <w:t xml:space="preserve"> </w:t>
      </w:r>
      <w:r w:rsidRPr="003E520C">
        <w:rPr>
          <w:rFonts w:ascii="Montserrat Light" w:hAnsi="Montserrat Light" w:cs="Arial"/>
          <w:b/>
          <w:bCs/>
          <w:color w:val="000000" w:themeColor="text1"/>
          <w:sz w:val="20"/>
          <w:szCs w:val="20"/>
        </w:rPr>
        <w:t>4.1,</w:t>
      </w:r>
      <w:r w:rsidRPr="003E520C">
        <w:rPr>
          <w:rFonts w:ascii="Montserrat Light" w:hAnsi="Montserrat Light" w:cs="Arial"/>
          <w:b/>
          <w:sz w:val="20"/>
          <w:szCs w:val="20"/>
          <w:lang w:val="es-ES_tradnl"/>
        </w:rPr>
        <w:t xml:space="preserve"> </w:t>
      </w:r>
      <w:r w:rsidRPr="003E520C">
        <w:rPr>
          <w:rFonts w:ascii="Montserrat Light" w:eastAsia="Times New Roman" w:hAnsi="Montserrat Light" w:cs="Arial"/>
          <w:sz w:val="20"/>
          <w:szCs w:val="20"/>
          <w:lang w:val="es-ES_tradnl"/>
        </w:rPr>
        <w:t xml:space="preserve">(los establecidos en los numerales </w:t>
      </w:r>
      <w:r w:rsidRPr="003E520C">
        <w:rPr>
          <w:rFonts w:ascii="Montserrat Light" w:eastAsia="Times New Roman" w:hAnsi="Montserrat Light" w:cs="Arial"/>
          <w:b/>
          <w:bCs/>
          <w:color w:val="000000" w:themeColor="text1"/>
          <w:sz w:val="20"/>
          <w:szCs w:val="20"/>
        </w:rPr>
        <w:t>4.1.1, 4.1.3, 4.1.4, 4.1.8, 4.1.9 y 4.1.10, este último numeral cuando aplique</w:t>
      </w:r>
      <w:r w:rsidRPr="003E520C">
        <w:rPr>
          <w:rFonts w:ascii="Montserrat Light" w:eastAsia="Times New Roman" w:hAnsi="Montserrat Light" w:cs="Arial"/>
          <w:sz w:val="20"/>
          <w:szCs w:val="20"/>
          <w:lang w:val="es-ES_tradnl"/>
        </w:rPr>
        <w:t>)</w:t>
      </w:r>
      <w:r w:rsidRPr="003E520C">
        <w:rPr>
          <w:rFonts w:ascii="Montserrat Light" w:eastAsia="Times New Roman" w:hAnsi="Montserrat Light" w:cs="Arial"/>
          <w:b/>
          <w:sz w:val="20"/>
          <w:szCs w:val="20"/>
          <w:lang w:val="es-ES_tradnl"/>
        </w:rPr>
        <w:t xml:space="preserve">, </w:t>
      </w:r>
      <w:r w:rsidRPr="003E520C">
        <w:rPr>
          <w:rFonts w:ascii="Montserrat Light" w:eastAsia="Times New Roman" w:hAnsi="Montserrat Light" w:cs="Arial"/>
          <w:b/>
          <w:bCs/>
          <w:color w:val="000000" w:themeColor="text1"/>
          <w:sz w:val="20"/>
          <w:szCs w:val="20"/>
        </w:rPr>
        <w:t>4.2</w:t>
      </w:r>
      <w:r w:rsidRPr="003E520C">
        <w:rPr>
          <w:rFonts w:ascii="Montserrat Light" w:eastAsia="Times New Roman" w:hAnsi="Montserrat Light" w:cs="Arial"/>
          <w:b/>
          <w:sz w:val="20"/>
          <w:szCs w:val="20"/>
          <w:lang w:val="es-ES_tradnl"/>
        </w:rPr>
        <w:t xml:space="preserve"> </w:t>
      </w:r>
      <w:r w:rsidRPr="003E520C">
        <w:rPr>
          <w:rFonts w:ascii="Montserrat Light" w:eastAsia="Times New Roman" w:hAnsi="Montserrat Light" w:cs="Arial"/>
          <w:sz w:val="20"/>
          <w:szCs w:val="20"/>
          <w:lang w:val="es-ES_tradnl"/>
        </w:rPr>
        <w:lastRenderedPageBreak/>
        <w:t xml:space="preserve">(los establecidos en los numerales </w:t>
      </w:r>
      <w:r w:rsidRPr="003E520C">
        <w:rPr>
          <w:rFonts w:ascii="Montserrat Light" w:eastAsia="Times New Roman" w:hAnsi="Montserrat Light" w:cs="Arial"/>
          <w:b/>
          <w:sz w:val="20"/>
          <w:szCs w:val="20"/>
          <w:lang w:val="es-ES_tradnl"/>
        </w:rPr>
        <w:t>4.2.1,</w:t>
      </w:r>
      <w:r w:rsidRPr="003E520C">
        <w:rPr>
          <w:rFonts w:ascii="Montserrat Light" w:eastAsia="Times New Roman" w:hAnsi="Montserrat Light" w:cs="Arial"/>
          <w:sz w:val="20"/>
          <w:szCs w:val="20"/>
          <w:lang w:val="es-ES_tradnl"/>
        </w:rPr>
        <w:t xml:space="preserve"> </w:t>
      </w:r>
      <w:r w:rsidRPr="003E520C">
        <w:rPr>
          <w:rFonts w:ascii="Montserrat Light" w:eastAsia="Times New Roman" w:hAnsi="Montserrat Light" w:cs="Arial"/>
          <w:b/>
          <w:bCs/>
          <w:color w:val="000000" w:themeColor="text1"/>
          <w:sz w:val="20"/>
          <w:szCs w:val="20"/>
        </w:rPr>
        <w:t>4.2.1.1, 4.2.1.2, 4.2.1.3, y 4.2.1.4</w:t>
      </w:r>
      <w:r w:rsidRPr="003E520C">
        <w:rPr>
          <w:rFonts w:ascii="Montserrat Light" w:eastAsia="Times New Roman" w:hAnsi="Montserrat Light" w:cs="Arial"/>
          <w:sz w:val="20"/>
          <w:szCs w:val="20"/>
          <w:lang w:val="es-ES_tradnl"/>
        </w:rPr>
        <w:t xml:space="preserve">) y </w:t>
      </w:r>
      <w:r w:rsidRPr="003E520C">
        <w:rPr>
          <w:rFonts w:ascii="Montserrat Light" w:eastAsia="Times New Roman" w:hAnsi="Montserrat Light" w:cs="Arial"/>
          <w:b/>
          <w:bCs/>
          <w:color w:val="000000" w:themeColor="text1"/>
          <w:sz w:val="20"/>
          <w:szCs w:val="20"/>
        </w:rPr>
        <w:t>4.3</w:t>
      </w:r>
      <w:r w:rsidRPr="003E520C">
        <w:rPr>
          <w:rFonts w:ascii="Montserrat Light" w:eastAsia="Times New Roman" w:hAnsi="Montserrat Light" w:cs="Arial"/>
          <w:sz w:val="20"/>
          <w:szCs w:val="20"/>
          <w:lang w:val="es-ES_tradnl"/>
        </w:rPr>
        <w:t xml:space="preserve">, Anexo Técnico, y Términos y Condiciones, así como los que se deriven del Acto de la Junta de Aclaraciones y, que con motivo de dicho incumplimiento se afecte la solvencia de la proposición, conforme a lo previsto en el último párrafo del artículo </w:t>
      </w:r>
      <w:r w:rsidRPr="003E520C">
        <w:rPr>
          <w:rFonts w:ascii="Montserrat Light" w:eastAsia="Times New Roman" w:hAnsi="Montserrat Light" w:cs="Arial"/>
          <w:b/>
          <w:bCs/>
          <w:color w:val="000000" w:themeColor="text1"/>
          <w:sz w:val="20"/>
          <w:szCs w:val="20"/>
        </w:rPr>
        <w:t>36</w:t>
      </w:r>
      <w:r w:rsidRPr="003E520C">
        <w:rPr>
          <w:rFonts w:ascii="Montserrat Light" w:eastAsia="Times New Roman" w:hAnsi="Montserrat Light" w:cs="Arial"/>
          <w:sz w:val="20"/>
          <w:szCs w:val="20"/>
          <w:lang w:val="es-ES_tradnl"/>
        </w:rPr>
        <w:t xml:space="preserve"> de la LAASSP.</w:t>
      </w:r>
    </w:p>
    <w:p w:rsidR="003E520C" w:rsidRPr="003E520C" w:rsidRDefault="003E520C" w:rsidP="009B3507">
      <w:pPr>
        <w:ind w:left="567"/>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 xml:space="preserve">Cuando no presente la documentación para acreditar lo solicitado en el numeral </w:t>
      </w:r>
      <w:r w:rsidRPr="003E520C">
        <w:rPr>
          <w:rFonts w:ascii="Montserrat Light" w:eastAsia="Times New Roman" w:hAnsi="Montserrat Light" w:cs="Arial"/>
          <w:b/>
          <w:bCs/>
          <w:color w:val="000000" w:themeColor="text1"/>
          <w:sz w:val="20"/>
          <w:szCs w:val="20"/>
        </w:rPr>
        <w:t>4.2.1.3 Normas aplicables, licencias y permisos,</w:t>
      </w:r>
      <w:r w:rsidRPr="003E520C">
        <w:rPr>
          <w:rFonts w:ascii="Montserrat Light" w:eastAsia="Times New Roman" w:hAnsi="Montserrat Light" w:cs="Arial"/>
          <w:sz w:val="20"/>
          <w:szCs w:val="20"/>
          <w:lang w:val="es-ES_tradnl"/>
        </w:rPr>
        <w:t xml:space="preserve"> contenido en la presente Convocatoria. </w:t>
      </w:r>
    </w:p>
    <w:p w:rsidR="003E520C" w:rsidRPr="003E520C" w:rsidRDefault="003E520C" w:rsidP="009B3507">
      <w:pPr>
        <w:rPr>
          <w:rFonts w:ascii="Montserrat Light" w:eastAsia="Times New Roman"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 xml:space="preserve">Cuando no presente </w:t>
      </w:r>
      <w:r w:rsidRPr="003E520C">
        <w:rPr>
          <w:rFonts w:ascii="Montserrat Light" w:hAnsi="Montserrat Light" w:cs="Arial"/>
          <w:color w:val="000000" w:themeColor="text1"/>
          <w:sz w:val="20"/>
          <w:szCs w:val="20"/>
        </w:rPr>
        <w:t xml:space="preserve">copia de la licencia de funcionamiento del hotel, vigente, expedida por la Alcaldía correspondiente o copia de la constancia del pago por refrendo, correspondiente al ejercicio fiscal 2022 y/o 2023, Copia del Aviso de funcionamiento del restaurante(s), vigente, expedida por la Comisión Federal para la Protección Contra Riesgos Sanitarios (COFEPRIS) según </w:t>
      </w:r>
      <w:r w:rsidRPr="003E520C">
        <w:rPr>
          <w:rFonts w:ascii="Montserrat Light" w:eastAsia="Times New Roman" w:hAnsi="Montserrat Light" w:cs="Arial"/>
          <w:sz w:val="20"/>
          <w:szCs w:val="20"/>
          <w:lang w:val="es-ES_tradnl"/>
        </w:rPr>
        <w:t xml:space="preserve">corresponda, conforme a lo solicitado en el numeral </w:t>
      </w:r>
      <w:r w:rsidRPr="003E520C">
        <w:rPr>
          <w:rFonts w:ascii="Montserrat Light" w:eastAsia="Times New Roman" w:hAnsi="Montserrat Light" w:cs="Arial"/>
          <w:b/>
          <w:bCs/>
          <w:color w:val="000000" w:themeColor="text1"/>
          <w:sz w:val="20"/>
          <w:szCs w:val="20"/>
        </w:rPr>
        <w:t>4.2.1.4 Folletos, Croquis, catálogos y fotografías,</w:t>
      </w:r>
      <w:r w:rsidRPr="003E520C">
        <w:rPr>
          <w:rFonts w:ascii="Montserrat Light" w:eastAsia="Times New Roman" w:hAnsi="Montserrat Light" w:cs="Arial"/>
          <w:sz w:val="20"/>
          <w:szCs w:val="20"/>
          <w:lang w:val="es-ES_tradnl"/>
        </w:rPr>
        <w:t xml:space="preserve"> contenido en la presente Convocatoria.</w:t>
      </w:r>
    </w:p>
    <w:p w:rsidR="003E520C" w:rsidRPr="003E520C" w:rsidRDefault="003E520C" w:rsidP="009B3507">
      <w:pPr>
        <w:ind w:left="720"/>
        <w:contextualSpacing/>
        <w:rPr>
          <w:rFonts w:ascii="Montserrat Light" w:eastAsia="Times New Roman" w:hAnsi="Montserrat Light" w:cs="Arial"/>
          <w:sz w:val="20"/>
          <w:szCs w:val="20"/>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sz w:val="20"/>
          <w:szCs w:val="20"/>
          <w:lang w:val="es-ES_tradnl"/>
        </w:rPr>
      </w:pPr>
      <w:r w:rsidRPr="003E520C">
        <w:rPr>
          <w:rFonts w:ascii="Montserrat Light" w:eastAsia="Times New Roman" w:hAnsi="Montserrat Light" w:cs="Arial"/>
          <w:sz w:val="20"/>
          <w:szCs w:val="20"/>
          <w:lang w:val="es-ES_tradnl"/>
        </w:rPr>
        <w:t>Cuando la información contenida en la Norma Mexicana y, en su caso, en los anexos, resulte incompleta o incongruente respecto a las especificaciones ofertadas en la propuesta técnica.</w:t>
      </w:r>
    </w:p>
    <w:p w:rsidR="003E520C" w:rsidRPr="003E520C" w:rsidRDefault="003E520C" w:rsidP="009B3507">
      <w:pPr>
        <w:ind w:left="720"/>
        <w:contextualSpacing/>
        <w:rPr>
          <w:rFonts w:ascii="Montserrat Light" w:eastAsia="Times New Roman" w:hAnsi="Montserrat Light" w:cs="Arial"/>
          <w:sz w:val="20"/>
          <w:szCs w:val="20"/>
        </w:rPr>
      </w:pPr>
    </w:p>
    <w:p w:rsidR="003E520C" w:rsidRPr="003E520C" w:rsidRDefault="003E520C" w:rsidP="009B3507">
      <w:pPr>
        <w:numPr>
          <w:ilvl w:val="1"/>
          <w:numId w:val="35"/>
        </w:numPr>
        <w:spacing w:line="276" w:lineRule="auto"/>
        <w:ind w:left="567" w:hanging="641"/>
        <w:jc w:val="both"/>
        <w:rPr>
          <w:rFonts w:ascii="Montserrat Light" w:eastAsia="Times New Roman" w:hAnsi="Montserrat Light" w:cs="Arial"/>
          <w:b/>
          <w:sz w:val="20"/>
          <w:szCs w:val="20"/>
          <w:lang w:val="es-ES_tradnl"/>
        </w:rPr>
      </w:pPr>
      <w:r w:rsidRPr="003E520C">
        <w:rPr>
          <w:rFonts w:ascii="Montserrat Light" w:eastAsia="Times New Roman" w:hAnsi="Montserrat Light" w:cs="Arial"/>
          <w:sz w:val="20"/>
          <w:szCs w:val="20"/>
          <w:lang w:val="es-ES_tradnl"/>
        </w:rPr>
        <w:t>Cuando no exista congruencia entre la descripción técnica presentada por el licitante, con las especificaciones técnicas solicitadas en el Anexo Técnico y sus anexos, así como en los Términos y Condiciones, de la presente convocatoria, incluyendo las que resulten de la o las juntas de aclaraciones.</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rPr>
        <w:t>Cuando sólo se presente la propuesta técnica y no se presente la propuesta económica de la partida en la que participe o viceversa.</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Cuando la propuesta económica presente precios escalonados o condicionados.</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3E520C" w:rsidRPr="003E520C" w:rsidRDefault="003E520C" w:rsidP="009B3507">
      <w:pPr>
        <w:spacing w:line="276" w:lineRule="auto"/>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sz w:val="20"/>
          <w:szCs w:val="20"/>
          <w:lang w:val="es-ES_tradnl"/>
        </w:rPr>
      </w:pPr>
      <w:r w:rsidRPr="003E520C">
        <w:rPr>
          <w:rFonts w:ascii="Montserrat Light" w:hAnsi="Montserrat Light" w:cs="Arial"/>
          <w:sz w:val="20"/>
          <w:szCs w:val="20"/>
          <w:lang w:val="es-ES_tradnl"/>
        </w:rPr>
        <w:t xml:space="preserve">Si se comprueba algún indicio de colusión o acuerdo entre los licitantes, del cual se dará aviso a la autoridad competente. </w:t>
      </w:r>
    </w:p>
    <w:p w:rsidR="003E520C" w:rsidRPr="003E520C" w:rsidRDefault="003E520C" w:rsidP="009B3507">
      <w:pPr>
        <w:ind w:left="720"/>
        <w:contextualSpacing/>
        <w:rPr>
          <w:rFonts w:ascii="Montserrat Light" w:hAnsi="Montserrat Light" w:cs="Arial"/>
          <w:sz w:val="20"/>
          <w:szCs w:val="20"/>
        </w:rPr>
      </w:pPr>
    </w:p>
    <w:p w:rsidR="003E520C" w:rsidRPr="003E520C" w:rsidRDefault="003E520C" w:rsidP="009B3507">
      <w:pPr>
        <w:numPr>
          <w:ilvl w:val="1"/>
          <w:numId w:val="35"/>
        </w:numPr>
        <w:spacing w:line="276" w:lineRule="auto"/>
        <w:ind w:left="567" w:hanging="641"/>
        <w:jc w:val="both"/>
        <w:rPr>
          <w:rFonts w:ascii="Montserrat Light" w:hAnsi="Montserrat Light" w:cs="Arial"/>
          <w:b/>
          <w:bCs/>
          <w:sz w:val="20"/>
          <w:szCs w:val="20"/>
          <w:lang w:val="es-ES_tradnl"/>
        </w:rPr>
      </w:pPr>
      <w:r w:rsidRPr="003E520C">
        <w:rPr>
          <w:rFonts w:ascii="Montserrat Light" w:hAnsi="Montserrat Light" w:cs="Arial"/>
          <w:sz w:val="20"/>
          <w:szCs w:val="20"/>
        </w:rPr>
        <w:t xml:space="preserve">Cuando el licitante no señale el costo unitario de todos y cada uno de los conceptos (bienes y/o servicios) que integran el servicio integral, referidos en el </w:t>
      </w:r>
      <w:r w:rsidRPr="003E520C">
        <w:rPr>
          <w:rFonts w:ascii="Montserrat Light" w:hAnsi="Montserrat Light" w:cs="Arial"/>
          <w:b/>
          <w:bCs/>
          <w:sz w:val="20"/>
          <w:szCs w:val="20"/>
        </w:rPr>
        <w:t>ANEXO XVII “PROPUESTA ECONÓMICA”.</w:t>
      </w:r>
    </w:p>
    <w:p w:rsidR="003E520C" w:rsidRPr="003E520C" w:rsidRDefault="003E520C" w:rsidP="009B3507">
      <w:pPr>
        <w:ind w:left="720"/>
        <w:contextualSpacing/>
        <w:rPr>
          <w:rFonts w:ascii="Montserrat Light" w:hAnsi="Montserrat Light" w:cs="Arial"/>
          <w:sz w:val="20"/>
          <w:szCs w:val="20"/>
          <w:lang w:val="es-ES_tradnl"/>
        </w:rPr>
      </w:pPr>
    </w:p>
    <w:p w:rsidR="003E520C" w:rsidRPr="003E520C" w:rsidRDefault="003E520C" w:rsidP="009B3507">
      <w:pPr>
        <w:numPr>
          <w:ilvl w:val="1"/>
          <w:numId w:val="35"/>
        </w:numPr>
        <w:spacing w:line="276" w:lineRule="auto"/>
        <w:ind w:left="567" w:hanging="641"/>
        <w:jc w:val="both"/>
        <w:rPr>
          <w:rFonts w:ascii="Montserrat Light" w:hAnsi="Montserrat Light" w:cs="Arial"/>
          <w:b/>
          <w:bCs/>
          <w:color w:val="000000" w:themeColor="text1"/>
          <w:sz w:val="20"/>
          <w:szCs w:val="20"/>
        </w:rPr>
      </w:pPr>
      <w:r w:rsidRPr="003E520C">
        <w:rPr>
          <w:rFonts w:ascii="Montserrat Light" w:hAnsi="Montserrat Light" w:cs="Arial"/>
          <w:sz w:val="20"/>
          <w:szCs w:val="20"/>
        </w:rPr>
        <w:t xml:space="preserve">Cuando no exista correspondencia, resulten incompletos o incongruentes los datos asentados en su propuesta económica </w:t>
      </w:r>
      <w:r w:rsidRPr="003E520C">
        <w:rPr>
          <w:rFonts w:ascii="Montserrat Light" w:hAnsi="Montserrat Light" w:cs="Arial"/>
          <w:b/>
          <w:bCs/>
          <w:color w:val="000000" w:themeColor="text1"/>
          <w:sz w:val="20"/>
          <w:szCs w:val="20"/>
        </w:rPr>
        <w:t>ANEXO XVII “PROPUESTA ECONÓMICA”.</w:t>
      </w:r>
    </w:p>
    <w:p w:rsidR="003E520C" w:rsidRPr="003E520C" w:rsidRDefault="003E520C" w:rsidP="009B3507">
      <w:pPr>
        <w:ind w:left="720"/>
        <w:contextualSpacing/>
        <w:rPr>
          <w:rFonts w:ascii="Montserrat Light" w:hAnsi="Montserrat Light" w:cs="Arial"/>
          <w:sz w:val="20"/>
          <w:szCs w:val="20"/>
        </w:rPr>
      </w:pPr>
    </w:p>
    <w:p w:rsidR="003E520C" w:rsidRPr="003E520C" w:rsidRDefault="003E520C" w:rsidP="009B3507">
      <w:pPr>
        <w:numPr>
          <w:ilvl w:val="1"/>
          <w:numId w:val="35"/>
        </w:numPr>
        <w:tabs>
          <w:tab w:val="left" w:pos="2001"/>
        </w:tabs>
        <w:suppressAutoHyphens/>
        <w:spacing w:line="276" w:lineRule="auto"/>
        <w:ind w:left="567" w:right="48" w:hanging="641"/>
        <w:jc w:val="both"/>
        <w:rPr>
          <w:rFonts w:ascii="Montserrat Light" w:hAnsi="Montserrat Light" w:cs="Arial"/>
          <w:sz w:val="20"/>
          <w:szCs w:val="20"/>
        </w:rPr>
      </w:pPr>
      <w:r w:rsidRPr="003E520C">
        <w:rPr>
          <w:rFonts w:ascii="Montserrat Light" w:hAnsi="Montserrat Light" w:cs="Arial"/>
          <w:sz w:val="20"/>
          <w:szCs w:val="20"/>
        </w:rPr>
        <w:t>Cuando presenten la propuesta económica en moneda extranjera.</w:t>
      </w:r>
    </w:p>
    <w:p w:rsidR="003E520C" w:rsidRPr="003E520C" w:rsidRDefault="003E520C" w:rsidP="009B3507">
      <w:pPr>
        <w:ind w:left="720"/>
        <w:contextualSpacing/>
        <w:rPr>
          <w:rFonts w:ascii="Montserrat Light" w:hAnsi="Montserrat Light" w:cs="Arial"/>
          <w:sz w:val="20"/>
          <w:szCs w:val="20"/>
        </w:rPr>
      </w:pPr>
    </w:p>
    <w:p w:rsidR="003E520C" w:rsidRPr="003E520C" w:rsidRDefault="003E520C" w:rsidP="009B3507">
      <w:pPr>
        <w:numPr>
          <w:ilvl w:val="1"/>
          <w:numId w:val="35"/>
        </w:numPr>
        <w:tabs>
          <w:tab w:val="left" w:pos="2001"/>
        </w:tabs>
        <w:suppressAutoHyphens/>
        <w:spacing w:line="276" w:lineRule="auto"/>
        <w:ind w:left="567" w:right="48" w:hanging="641"/>
        <w:jc w:val="both"/>
        <w:rPr>
          <w:rFonts w:ascii="Montserrat Light" w:hAnsi="Montserrat Light" w:cs="Arial"/>
          <w:sz w:val="20"/>
          <w:szCs w:val="20"/>
        </w:rPr>
      </w:pPr>
      <w:r w:rsidRPr="003E520C">
        <w:rPr>
          <w:rFonts w:ascii="Montserrat Light" w:hAnsi="Montserrat Light" w:cs="Arial"/>
          <w:sz w:val="20"/>
          <w:szCs w:val="20"/>
        </w:rPr>
        <w:t>Cuando la propuesta económica presentada por el licitante sea mayor que la disponibilidad presupuestaria del procedimiento de contratación o de la estimación presupuestal realizada por el Área Técnica/Requirente para la partida única ofertada.</w:t>
      </w:r>
    </w:p>
    <w:p w:rsidR="003E520C" w:rsidRPr="003E520C" w:rsidRDefault="003E520C" w:rsidP="009B3507">
      <w:pPr>
        <w:ind w:left="720"/>
        <w:contextualSpacing/>
        <w:rPr>
          <w:rFonts w:ascii="Montserrat Light" w:hAnsi="Montserrat Light" w:cs="Arial"/>
          <w:sz w:val="20"/>
          <w:szCs w:val="20"/>
        </w:rPr>
      </w:pPr>
    </w:p>
    <w:p w:rsidR="003E520C" w:rsidRPr="003E520C" w:rsidRDefault="003E520C" w:rsidP="009B3507">
      <w:pPr>
        <w:numPr>
          <w:ilvl w:val="1"/>
          <w:numId w:val="35"/>
        </w:numPr>
        <w:tabs>
          <w:tab w:val="left" w:pos="2001"/>
        </w:tabs>
        <w:suppressAutoHyphens/>
        <w:spacing w:line="276" w:lineRule="auto"/>
        <w:ind w:left="567" w:right="48" w:hanging="641"/>
        <w:jc w:val="both"/>
        <w:rPr>
          <w:rFonts w:ascii="Montserrat Light" w:hAnsi="Montserrat Light" w:cs="Arial"/>
          <w:sz w:val="20"/>
          <w:szCs w:val="20"/>
        </w:rPr>
      </w:pPr>
      <w:r w:rsidRPr="003E520C">
        <w:rPr>
          <w:rFonts w:ascii="Montserrat Light" w:hAnsi="Montserrat Light" w:cs="Arial"/>
          <w:sz w:val="20"/>
          <w:szCs w:val="20"/>
        </w:rPr>
        <w:t>Cuando el licitante no obtenga el puntaje mínimo de 45 puntos de 60 puntos de la evaluación a la matriz de puntos, para considerar que su propuesta técnica es solvente y susceptible de pasar a la evaluación económica de la propuesta.</w:t>
      </w:r>
    </w:p>
    <w:p w:rsidR="003E520C" w:rsidRPr="003E520C" w:rsidRDefault="003E520C" w:rsidP="009B3507">
      <w:pPr>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La proposición será desechada, por la falta de cualquiera de los documentos y/o el incumplimiento de alguna de las especificaciones de la partida única; la falta de claridad y/o precisión de cualquiera de los requisitos, que afecten la solvencia de la proposición o información establecida en esta Convocatoria, por ser considerados indispensables conforme lo establecido en la fracción </w:t>
      </w:r>
      <w:r w:rsidRPr="003E520C">
        <w:rPr>
          <w:rFonts w:ascii="Montserrat Light" w:eastAsiaTheme="minorEastAsia" w:hAnsi="Montserrat Light" w:cs="Arial"/>
          <w:b/>
          <w:sz w:val="20"/>
          <w:szCs w:val="20"/>
          <w:lang w:val="es-ES_tradnl"/>
        </w:rPr>
        <w:t>IV</w:t>
      </w:r>
      <w:r w:rsidRPr="003E520C">
        <w:rPr>
          <w:rFonts w:ascii="Montserrat Light" w:eastAsiaTheme="minorEastAsia" w:hAnsi="Montserrat Light" w:cs="Arial"/>
          <w:sz w:val="20"/>
          <w:szCs w:val="20"/>
          <w:lang w:val="es-ES_tradnl"/>
        </w:rPr>
        <w:t xml:space="preserve"> del artículo </w:t>
      </w:r>
      <w:r w:rsidRPr="003E520C">
        <w:rPr>
          <w:rFonts w:ascii="Montserrat Light" w:eastAsiaTheme="minorEastAsia" w:hAnsi="Montserrat Light" w:cs="Arial"/>
          <w:b/>
          <w:sz w:val="20"/>
          <w:szCs w:val="20"/>
          <w:lang w:val="es-ES_tradnl"/>
        </w:rPr>
        <w:t>39</w:t>
      </w:r>
      <w:r w:rsidRPr="003E520C">
        <w:rPr>
          <w:rFonts w:ascii="Montserrat Light" w:eastAsiaTheme="minorEastAsia" w:hAnsi="Montserrat Light" w:cs="Arial"/>
          <w:sz w:val="20"/>
          <w:szCs w:val="20"/>
          <w:lang w:val="es-ES_tradnl"/>
        </w:rPr>
        <w:t xml:space="preserve"> del RLAASSP.</w:t>
      </w:r>
    </w:p>
    <w:p w:rsidR="003E520C" w:rsidRPr="003E520C" w:rsidRDefault="003E520C" w:rsidP="009B3507">
      <w:pPr>
        <w:jc w:val="both"/>
        <w:rPr>
          <w:rFonts w:ascii="Montserrat Light" w:eastAsiaTheme="minorEastAsia" w:hAnsi="Montserrat Light" w:cs="Arial"/>
          <w:sz w:val="20"/>
          <w:szCs w:val="20"/>
          <w:lang w:val="es-ES_tradnl"/>
        </w:rPr>
      </w:pPr>
    </w:p>
    <w:p w:rsidR="003E520C" w:rsidRPr="003E520C" w:rsidRDefault="003E520C" w:rsidP="009B3507">
      <w:pPr>
        <w:keepNext/>
        <w:numPr>
          <w:ilvl w:val="0"/>
          <w:numId w:val="27"/>
        </w:numPr>
        <w:suppressAutoHyphens/>
        <w:spacing w:line="276" w:lineRule="auto"/>
        <w:ind w:left="426" w:right="49" w:hanging="426"/>
        <w:outlineLvl w:val="0"/>
        <w:rPr>
          <w:rFonts w:ascii="Montserrat Light" w:eastAsia="Times New Roman" w:hAnsi="Montserrat Light" w:cs="Arial"/>
          <w:b/>
          <w:sz w:val="20"/>
          <w:szCs w:val="20"/>
          <w:lang w:val="es-ES_tradnl" w:eastAsia="ar-SA"/>
        </w:rPr>
      </w:pPr>
      <w:bookmarkStart w:id="149" w:name="_Toc130919665"/>
      <w:r w:rsidRPr="003E520C">
        <w:rPr>
          <w:rFonts w:ascii="Montserrat Light" w:eastAsia="Times New Roman" w:hAnsi="Montserrat Light" w:cs="Arial"/>
          <w:b/>
          <w:sz w:val="20"/>
          <w:szCs w:val="20"/>
          <w:lang w:val="es-ES_tradnl" w:eastAsia="ar-SA"/>
        </w:rPr>
        <w:t>DE LA ADJUDICACIÓN.</w:t>
      </w:r>
      <w:bookmarkEnd w:id="149"/>
    </w:p>
    <w:p w:rsidR="003E520C" w:rsidRPr="003E520C" w:rsidRDefault="003E520C" w:rsidP="009B3507">
      <w:pPr>
        <w:rPr>
          <w:rFonts w:ascii="Montserrat Light" w:eastAsiaTheme="minorEastAsia" w:hAnsi="Montserrat Light" w:cstheme="minorBidi"/>
          <w:sz w:val="20"/>
          <w:szCs w:val="20"/>
          <w:lang w:val="es-ES_tradnl" w:eastAsia="ar-SA"/>
        </w:rPr>
      </w:pPr>
    </w:p>
    <w:p w:rsidR="003E520C" w:rsidRPr="003E520C" w:rsidRDefault="003E520C" w:rsidP="009B3507">
      <w:pPr>
        <w:suppressAutoHyphens/>
        <w:spacing w:line="276" w:lineRule="auto"/>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La adjudicación será por partida completa conforme </w:t>
      </w:r>
      <w:r w:rsidRPr="003E520C">
        <w:rPr>
          <w:rFonts w:ascii="Montserrat Light" w:eastAsiaTheme="minorEastAsia" w:hAnsi="Montserrat Light" w:cs="Arial"/>
          <w:sz w:val="20"/>
          <w:szCs w:val="20"/>
          <w:lang w:val="es-ES_tradnl"/>
        </w:rPr>
        <w:t xml:space="preserve">al Anexo Técnico y Términos y Condiciones </w:t>
      </w:r>
      <w:r w:rsidRPr="003E520C">
        <w:rPr>
          <w:rFonts w:ascii="Montserrat Light" w:eastAsia="Times New Roman" w:hAnsi="Montserrat Light" w:cs="Arial"/>
          <w:sz w:val="20"/>
          <w:szCs w:val="20"/>
          <w:lang w:val="es-ES" w:eastAsia="ar-SA"/>
        </w:rPr>
        <w:t>al licitante cuya oferta resulte solvente porque cumple, conforme a los criterios de evaluación establecidos, con los requisitos legales, técnicos y económicos de la Convocatoria y que haya obtenido el mejor resultado en la evaluación por puntos conforme al criterio de evaluación establecido y que garantice el cumplimiento de las obligaciones respectivas.</w:t>
      </w:r>
    </w:p>
    <w:p w:rsidR="003E520C" w:rsidRPr="003E520C" w:rsidRDefault="003E520C" w:rsidP="009B3507">
      <w:pPr>
        <w:suppressAutoHyphens/>
        <w:spacing w:line="276" w:lineRule="auto"/>
        <w:ind w:right="49"/>
        <w:jc w:val="both"/>
        <w:rPr>
          <w:rFonts w:ascii="Montserrat Light" w:eastAsia="Times New Roman" w:hAnsi="Montserrat Light" w:cs="Arial"/>
          <w:sz w:val="20"/>
          <w:szCs w:val="20"/>
          <w:lang w:val="es-ES" w:eastAsia="ar-SA"/>
        </w:rPr>
      </w:pPr>
    </w:p>
    <w:p w:rsidR="003E520C" w:rsidRPr="003E520C" w:rsidRDefault="003E520C" w:rsidP="009B3507">
      <w:pPr>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Para calcular el resultado final de los puntos o unidades porcentuales que obtuvo cada proposición, la convocante aplicará la siguiente fórmula:</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51"/>
        <w:jc w:val="center"/>
        <w:rPr>
          <w:rFonts w:ascii="Montserrat Light" w:eastAsiaTheme="minorEastAsia" w:hAnsi="Montserrat Light" w:cs="Arial"/>
          <w:b/>
          <w:bCs/>
          <w:sz w:val="20"/>
          <w:szCs w:val="20"/>
          <w:lang w:val="es-ES_tradnl"/>
        </w:rPr>
      </w:pPr>
      <w:proofErr w:type="spellStart"/>
      <w:r w:rsidRPr="003E520C">
        <w:rPr>
          <w:rFonts w:ascii="Montserrat Light" w:eastAsiaTheme="minorEastAsia" w:hAnsi="Montserrat Light" w:cs="Arial"/>
          <w:b/>
          <w:bCs/>
          <w:sz w:val="20"/>
          <w:szCs w:val="20"/>
          <w:lang w:val="es-ES_tradnl"/>
        </w:rPr>
        <w:t>PTj</w:t>
      </w:r>
      <w:proofErr w:type="spellEnd"/>
      <w:r w:rsidRPr="003E520C">
        <w:rPr>
          <w:rFonts w:ascii="Montserrat Light" w:eastAsiaTheme="minorEastAsia" w:hAnsi="Montserrat Light" w:cs="Arial"/>
          <w:b/>
          <w:bCs/>
          <w:sz w:val="20"/>
          <w:szCs w:val="20"/>
          <w:lang w:val="es-ES_tradnl"/>
        </w:rPr>
        <w:t xml:space="preserve"> = </w:t>
      </w:r>
      <w:proofErr w:type="spellStart"/>
      <w:r w:rsidRPr="003E520C">
        <w:rPr>
          <w:rFonts w:ascii="Montserrat Light" w:eastAsiaTheme="minorEastAsia" w:hAnsi="Montserrat Light" w:cs="Arial"/>
          <w:b/>
          <w:bCs/>
          <w:sz w:val="20"/>
          <w:szCs w:val="20"/>
          <w:lang w:val="es-ES_tradnl"/>
        </w:rPr>
        <w:t>TPT</w:t>
      </w:r>
      <w:proofErr w:type="spellEnd"/>
      <w:r w:rsidRPr="003E520C">
        <w:rPr>
          <w:rFonts w:ascii="Montserrat Light" w:eastAsiaTheme="minorEastAsia" w:hAnsi="Montserrat Light" w:cs="Arial"/>
          <w:b/>
          <w:bCs/>
          <w:sz w:val="20"/>
          <w:szCs w:val="20"/>
          <w:lang w:val="es-ES_tradnl"/>
        </w:rPr>
        <w:t xml:space="preserve"> + PPE</w:t>
      </w:r>
    </w:p>
    <w:p w:rsidR="003E520C" w:rsidRPr="003E520C" w:rsidRDefault="00E97753"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lastRenderedPageBreak/>
        <w:t>Dónde</w:t>
      </w:r>
      <w:r w:rsidR="003E520C" w:rsidRPr="003E520C">
        <w:rPr>
          <w:rFonts w:ascii="Montserrat Light" w:eastAsiaTheme="minorEastAsia" w:hAnsi="Montserrat Light" w:cs="Arial"/>
          <w:sz w:val="20"/>
          <w:szCs w:val="20"/>
          <w:lang w:val="es-ES_tradnl"/>
        </w:rPr>
        <w:t>:</w:t>
      </w:r>
    </w:p>
    <w:p w:rsidR="003E520C" w:rsidRPr="003E520C" w:rsidRDefault="003E520C" w:rsidP="009B3507">
      <w:pPr>
        <w:ind w:right="51"/>
        <w:jc w:val="both"/>
        <w:rPr>
          <w:rFonts w:ascii="Montserrat Light" w:eastAsiaTheme="minorEastAsia" w:hAnsi="Montserrat Light" w:cs="Arial"/>
          <w:sz w:val="20"/>
          <w:szCs w:val="20"/>
          <w:lang w:val="es-ES_tradnl"/>
        </w:rPr>
      </w:pPr>
      <w:proofErr w:type="spellStart"/>
      <w:r w:rsidRPr="003E520C">
        <w:rPr>
          <w:rFonts w:ascii="Montserrat Light" w:eastAsiaTheme="minorEastAsia" w:hAnsi="Montserrat Light" w:cs="Arial"/>
          <w:b/>
          <w:bCs/>
          <w:sz w:val="20"/>
          <w:szCs w:val="20"/>
          <w:lang w:val="es-ES_tradnl"/>
        </w:rPr>
        <w:t>PTj</w:t>
      </w:r>
      <w:proofErr w:type="spellEnd"/>
      <w:r w:rsidRPr="003E520C">
        <w:rPr>
          <w:rFonts w:ascii="Montserrat Light" w:eastAsiaTheme="minorEastAsia" w:hAnsi="Montserrat Light" w:cs="Arial"/>
          <w:sz w:val="20"/>
          <w:szCs w:val="20"/>
          <w:lang w:val="es-ES_tradnl"/>
        </w:rPr>
        <w:t xml:space="preserve"> = Puntuación o unidades porcentuales Totales de la proposición</w:t>
      </w: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b/>
          <w:bCs/>
          <w:sz w:val="20"/>
          <w:szCs w:val="20"/>
          <w:lang w:val="es-ES_tradnl"/>
        </w:rPr>
        <w:t>TPT</w:t>
      </w:r>
      <w:r w:rsidRPr="003E520C">
        <w:rPr>
          <w:rFonts w:ascii="Montserrat Light" w:eastAsiaTheme="minorEastAsia" w:hAnsi="Montserrat Light" w:cs="Arial"/>
          <w:sz w:val="20"/>
          <w:szCs w:val="20"/>
          <w:lang w:val="es-ES_tradnl"/>
        </w:rPr>
        <w:t xml:space="preserve"> = Total de Puntos obtenidos en la Proposición Técnica. </w:t>
      </w: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b/>
          <w:bCs/>
          <w:sz w:val="20"/>
          <w:szCs w:val="20"/>
          <w:lang w:val="es-ES_tradnl"/>
        </w:rPr>
        <w:t>PPE</w:t>
      </w:r>
      <w:r w:rsidRPr="003E520C">
        <w:rPr>
          <w:rFonts w:ascii="Montserrat Light" w:eastAsiaTheme="minorEastAsia" w:hAnsi="Montserrat Light" w:cs="Arial"/>
          <w:sz w:val="20"/>
          <w:szCs w:val="20"/>
          <w:lang w:val="es-ES_tradnl"/>
        </w:rPr>
        <w:t xml:space="preserve"> = Puntuación o unidades porcentuales asignados en la Proposición Económica.</w:t>
      </w:r>
    </w:p>
    <w:p w:rsidR="003E520C" w:rsidRPr="003E520C" w:rsidRDefault="003E520C" w:rsidP="009B3507">
      <w:pPr>
        <w:ind w:right="51"/>
        <w:jc w:val="both"/>
        <w:rPr>
          <w:rFonts w:ascii="Montserrat Light" w:eastAsiaTheme="minorEastAsia" w:hAnsi="Montserrat Light" w:cs="Arial"/>
          <w:sz w:val="20"/>
          <w:szCs w:val="20"/>
          <w:lang w:val="es-ES_tradnl"/>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El subíndice "j" representa a las demás proposiciones determinadas como solventes como resultado de la evaluación.</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ind w:right="49"/>
        <w:jc w:val="both"/>
        <w:rPr>
          <w:rFonts w:ascii="Montserrat Light" w:eastAsia="Times New Roman" w:hAnsi="Montserrat Light" w:cs="Arial"/>
          <w:sz w:val="20"/>
          <w:szCs w:val="20"/>
          <w:lang w:val="es-ES" w:eastAsia="ar-SA"/>
        </w:rPr>
      </w:pP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Si derivado de la evaluación de las proposiciones se obtuviera un empate entre dos o más licitantes, se aplicará el criterio de desempate de conformidad con lo previsto en el último párrafo del artículo </w:t>
      </w:r>
      <w:r w:rsidRPr="003E520C">
        <w:rPr>
          <w:rFonts w:ascii="Montserrat Light" w:eastAsia="Times New Roman" w:hAnsi="Montserrat Light" w:cs="Arial"/>
          <w:b/>
          <w:sz w:val="20"/>
          <w:szCs w:val="20"/>
          <w:lang w:val="es-ES" w:eastAsia="ar-SA"/>
        </w:rPr>
        <w:t>36 Bis</w:t>
      </w:r>
      <w:r w:rsidRPr="003E520C">
        <w:rPr>
          <w:rFonts w:ascii="Montserrat Light" w:eastAsia="Times New Roman" w:hAnsi="Montserrat Light" w:cs="Arial"/>
          <w:sz w:val="20"/>
          <w:szCs w:val="20"/>
          <w:lang w:val="es-ES" w:eastAsia="ar-SA"/>
        </w:rPr>
        <w:t xml:space="preserve"> de la LAASSP, se deberá adjudicar el contrato en primer término a las micros empresas, a continuación, se considerará a las pequeñas empresas y en caso de no contarse con alguna de las anteriores, se adjudicará a la que tenga el carácter de mediana empresa.</w:t>
      </w:r>
    </w:p>
    <w:p w:rsidR="003E520C" w:rsidRPr="003E520C" w:rsidRDefault="003E520C" w:rsidP="009B3507">
      <w:pPr>
        <w:ind w:right="49"/>
        <w:jc w:val="both"/>
        <w:rPr>
          <w:rFonts w:ascii="Montserrat Light" w:eastAsia="Times New Roman" w:hAnsi="Montserrat Light" w:cs="Arial"/>
          <w:sz w:val="20"/>
          <w:szCs w:val="20"/>
          <w:lang w:val="es-ES" w:eastAsia="ar-SA"/>
        </w:rPr>
      </w:pP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De subsistir el empate entre licitantes de la misma estratificación de los sectores señalados en el párrafo anterior, o bien, de no haber empresas de este sector y el empate se diera entre licitantes que no tienen el carácter de MIPYMES, se realizará la adjudicación del contrato a favor del licitante que resulte adjudicado del sorteo por insaculación que realice el IMSS, el cual consistirá en depositar en una urna o recipiente transparente, las boletas con el nombre de cada licitante empatado, acto seguido se extraerá en primer lugar la boleta del licitante adjudicado y posteriormente las demás boletas de los licitantes que resultaron empatados, con lo cual se determinarán los subsecuentes lugares que ocuparán tales proposiciones. </w:t>
      </w:r>
    </w:p>
    <w:p w:rsidR="003E520C" w:rsidRPr="003E520C" w:rsidRDefault="003E520C" w:rsidP="009B3507">
      <w:pPr>
        <w:ind w:right="49"/>
        <w:jc w:val="both"/>
        <w:rPr>
          <w:rFonts w:ascii="Montserrat Light" w:eastAsia="Times New Roman" w:hAnsi="Montserrat Light" w:cs="Arial"/>
          <w:sz w:val="20"/>
          <w:szCs w:val="20"/>
          <w:lang w:val="es-ES" w:eastAsia="ar-SA"/>
        </w:rPr>
      </w:pPr>
    </w:p>
    <w:p w:rsidR="003E520C" w:rsidRPr="003E520C" w:rsidRDefault="003E520C" w:rsidP="009B3507">
      <w:pPr>
        <w:ind w:right="49"/>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Cuando se requiera llevar a cabo el sorteo por insaculación, la convocante deberá girar invitación al Órgano Interno de Control para que en su presencia se lleve a cabo el sorteo; se levantará acta que firmarán los asistentes, sin que la inasistencia, la negativa o falta de firma en el acta respectiva de los asistentes invalide el acto.</w:t>
      </w:r>
    </w:p>
    <w:p w:rsidR="003E520C" w:rsidRPr="003E520C" w:rsidRDefault="003E520C" w:rsidP="009B3507">
      <w:pPr>
        <w:ind w:right="49"/>
        <w:jc w:val="both"/>
        <w:rPr>
          <w:rFonts w:ascii="Montserrat Light" w:eastAsia="Times New Roman" w:hAnsi="Montserrat Light" w:cs="Arial"/>
          <w:sz w:val="20"/>
          <w:szCs w:val="20"/>
          <w:lang w:val="es-ES" w:eastAsia="ar-SA"/>
        </w:rPr>
      </w:pPr>
    </w:p>
    <w:p w:rsidR="003E520C" w:rsidRPr="003E520C" w:rsidRDefault="003E520C" w:rsidP="009B3507">
      <w:pPr>
        <w:keepNext/>
        <w:numPr>
          <w:ilvl w:val="0"/>
          <w:numId w:val="27"/>
        </w:numPr>
        <w:suppressAutoHyphens/>
        <w:spacing w:line="276" w:lineRule="auto"/>
        <w:ind w:left="426" w:right="49" w:hanging="426"/>
        <w:outlineLvl w:val="0"/>
        <w:rPr>
          <w:rFonts w:ascii="Montserrat Light" w:eastAsia="Times New Roman" w:hAnsi="Montserrat Light" w:cs="Arial"/>
          <w:b/>
          <w:sz w:val="20"/>
          <w:szCs w:val="20"/>
          <w:lang w:val="es-ES_tradnl" w:eastAsia="ar-SA"/>
        </w:rPr>
      </w:pPr>
      <w:bookmarkStart w:id="150" w:name="_Toc130919666"/>
      <w:bookmarkStart w:id="151" w:name="_Toc442383393"/>
      <w:bookmarkStart w:id="152" w:name="_Toc442383592"/>
      <w:bookmarkStart w:id="153" w:name="_Toc442383721"/>
      <w:bookmarkStart w:id="154" w:name="_Toc367205802"/>
      <w:r w:rsidRPr="003E520C">
        <w:rPr>
          <w:rFonts w:ascii="Montserrat Light" w:eastAsia="Times New Roman" w:hAnsi="Montserrat Light" w:cs="Arial"/>
          <w:b/>
          <w:sz w:val="20"/>
          <w:szCs w:val="20"/>
          <w:lang w:val="es-ES_tradnl" w:eastAsia="ar-SA"/>
        </w:rPr>
        <w:t>INCONFORMIDADES.</w:t>
      </w:r>
      <w:bookmarkEnd w:id="150"/>
    </w:p>
    <w:p w:rsidR="003E520C" w:rsidRPr="003E520C" w:rsidRDefault="003E520C" w:rsidP="009B3507">
      <w:pPr>
        <w:ind w:left="-284" w:right="49"/>
        <w:jc w:val="both"/>
        <w:rPr>
          <w:rFonts w:ascii="Montserrat Light" w:eastAsiaTheme="minorEastAsia" w:hAnsi="Montserrat Light" w:cs="Arial"/>
          <w:i/>
          <w:sz w:val="20"/>
          <w:szCs w:val="20"/>
          <w:lang w:val="es-ES_tradnl"/>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De acuerdo con lo dispuesto en artículo </w:t>
      </w:r>
      <w:r w:rsidRPr="003E520C">
        <w:rPr>
          <w:rFonts w:ascii="Montserrat Light" w:eastAsiaTheme="minorEastAsia" w:hAnsi="Montserrat Light" w:cs="Arial"/>
          <w:b/>
          <w:sz w:val="20"/>
          <w:szCs w:val="20"/>
          <w:lang w:val="es-ES_tradnl"/>
        </w:rPr>
        <w:t>66</w:t>
      </w:r>
      <w:r w:rsidRPr="003E520C">
        <w:rPr>
          <w:rFonts w:ascii="Montserrat Light" w:eastAsiaTheme="minorEastAsia" w:hAnsi="Montserrat Light" w:cs="Arial"/>
          <w:sz w:val="20"/>
          <w:szCs w:val="20"/>
          <w:lang w:val="es-ES_tradnl"/>
        </w:rPr>
        <w:t xml:space="preserve"> de la LAASSP, los licitantes podrán interponer inconformidad en las oficinas de la SFP ubicadas en Avenida de los Insurgentes Sur 1735, Colonia Guadalupe </w:t>
      </w:r>
      <w:proofErr w:type="spellStart"/>
      <w:r w:rsidRPr="003E520C">
        <w:rPr>
          <w:rFonts w:ascii="Montserrat Light" w:eastAsiaTheme="minorEastAsia" w:hAnsi="Montserrat Light" w:cs="Arial"/>
          <w:sz w:val="20"/>
          <w:szCs w:val="20"/>
          <w:lang w:val="es-ES_tradnl"/>
        </w:rPr>
        <w:t>Inn</w:t>
      </w:r>
      <w:proofErr w:type="spellEnd"/>
      <w:r w:rsidRPr="003E520C">
        <w:rPr>
          <w:rFonts w:ascii="Montserrat Light" w:eastAsiaTheme="minorEastAsia" w:hAnsi="Montserrat Light" w:cs="Arial"/>
          <w:sz w:val="20"/>
          <w:szCs w:val="20"/>
          <w:lang w:val="es-ES_tradnl"/>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rsidR="003E520C" w:rsidRPr="003E520C" w:rsidRDefault="003E520C" w:rsidP="009B3507">
      <w:pPr>
        <w:ind w:right="51"/>
        <w:jc w:val="both"/>
        <w:rPr>
          <w:rFonts w:ascii="Montserrat Light" w:eastAsiaTheme="minorEastAsia" w:hAnsi="Montserrat Light" w:cs="Arial"/>
          <w:sz w:val="20"/>
          <w:szCs w:val="20"/>
          <w:lang w:val="es-ES_tradnl"/>
        </w:rPr>
      </w:pPr>
    </w:p>
    <w:p w:rsidR="003E520C" w:rsidRPr="003E520C" w:rsidRDefault="003E520C" w:rsidP="009B3507">
      <w:pPr>
        <w:ind w:right="51"/>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lastRenderedPageBreak/>
        <w:t xml:space="preserve">Asimismo, se señala que tales inconformidades podrán presentarse mediante el sistema </w:t>
      </w:r>
      <w:proofErr w:type="spellStart"/>
      <w:r w:rsidRPr="003E520C">
        <w:rPr>
          <w:rFonts w:ascii="Montserrat Light" w:eastAsiaTheme="minorEastAsia" w:hAnsi="Montserrat Light" w:cs="Arial"/>
          <w:sz w:val="20"/>
          <w:szCs w:val="20"/>
          <w:lang w:val="es-ES_tradnl"/>
        </w:rPr>
        <w:t>CompraNet</w:t>
      </w:r>
      <w:proofErr w:type="spellEnd"/>
      <w:r w:rsidRPr="003E520C">
        <w:rPr>
          <w:rFonts w:ascii="Montserrat Light" w:eastAsiaTheme="minorEastAsia" w:hAnsi="Montserrat Light" w:cs="Arial"/>
          <w:sz w:val="20"/>
          <w:szCs w:val="20"/>
          <w:lang w:val="es-ES_tradnl"/>
        </w:rPr>
        <w:t xml:space="preserve"> en la dirección electrónica </w:t>
      </w:r>
      <w:hyperlink r:id="rId17" w:history="1">
        <w:r w:rsidRPr="003E520C">
          <w:rPr>
            <w:rFonts w:ascii="Montserrat Light" w:eastAsiaTheme="minorEastAsia" w:hAnsi="Montserrat Light" w:cstheme="minorBidi"/>
            <w:color w:val="0000FF"/>
            <w:sz w:val="20"/>
            <w:szCs w:val="20"/>
            <w:u w:val="single"/>
            <w:lang w:val="es-ES_tradnl"/>
          </w:rPr>
          <w:t>https://upcp-compranet.hacienda.gob.mx/</w:t>
        </w:r>
      </w:hyperlink>
      <w:r w:rsidRPr="003E520C">
        <w:rPr>
          <w:rFonts w:ascii="Montserrat Light" w:eastAsiaTheme="minorEastAsia" w:hAnsi="Montserrat Light" w:cs="Arial"/>
          <w:sz w:val="20"/>
          <w:szCs w:val="20"/>
          <w:lang w:val="es-ES_tradnl"/>
        </w:rPr>
        <w:t xml:space="preserve"> Lo anterior, contra actos del procedimiento de contratación que contravengan las disposiciones que rigen las materias objeto del mencionado ordenamiento. </w:t>
      </w:r>
    </w:p>
    <w:p w:rsidR="003E520C" w:rsidRPr="003E520C" w:rsidRDefault="003E520C" w:rsidP="009B3507">
      <w:pPr>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0"/>
          <w:numId w:val="27"/>
        </w:numPr>
        <w:suppressAutoHyphens/>
        <w:spacing w:line="276" w:lineRule="auto"/>
        <w:ind w:left="426" w:right="49" w:hanging="426"/>
        <w:jc w:val="both"/>
        <w:outlineLvl w:val="0"/>
        <w:rPr>
          <w:rFonts w:ascii="Montserrat Light" w:eastAsia="Times New Roman" w:hAnsi="Montserrat Light" w:cs="Arial"/>
          <w:b/>
          <w:bCs/>
          <w:kern w:val="1"/>
          <w:sz w:val="20"/>
          <w:szCs w:val="20"/>
          <w:lang w:val="es-ES_tradnl" w:eastAsia="ar-SA"/>
        </w:rPr>
      </w:pPr>
      <w:bookmarkStart w:id="155" w:name="_Toc525225679"/>
      <w:bookmarkStart w:id="156" w:name="_Toc130919667"/>
      <w:r w:rsidRPr="003E520C">
        <w:rPr>
          <w:rFonts w:ascii="Montserrat Light" w:eastAsia="Times New Roman" w:hAnsi="Montserrat Light" w:cs="Arial"/>
          <w:b/>
          <w:bCs/>
          <w:kern w:val="1"/>
          <w:sz w:val="20"/>
          <w:szCs w:val="20"/>
          <w:lang w:val="es-ES_tradnl" w:eastAsia="ar-SA"/>
        </w:rPr>
        <w:t>CANCELACIÓN DE LA LICITACIÓN O CONCEPTOS INCLUIDOS EN LA PARTIDA ÚNICA.</w:t>
      </w:r>
      <w:bookmarkEnd w:id="155"/>
      <w:bookmarkEnd w:id="156"/>
    </w:p>
    <w:p w:rsidR="003E520C" w:rsidRPr="003E520C" w:rsidRDefault="003E520C" w:rsidP="009B3507">
      <w:pPr>
        <w:suppressAutoHyphens/>
        <w:ind w:right="49" w:firstLine="709"/>
        <w:jc w:val="both"/>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Con fundamento en el artículo </w:t>
      </w:r>
      <w:r w:rsidRPr="003E520C">
        <w:rPr>
          <w:rFonts w:ascii="Montserrat Light" w:eastAsiaTheme="minorEastAsia" w:hAnsi="Montserrat Light" w:cs="Arial"/>
          <w:b/>
          <w:sz w:val="20"/>
          <w:szCs w:val="20"/>
          <w:lang w:val="es-ES"/>
        </w:rPr>
        <w:t>38</w:t>
      </w:r>
      <w:r w:rsidRPr="003E520C">
        <w:rPr>
          <w:rFonts w:ascii="Montserrat Light" w:eastAsiaTheme="minorEastAsia" w:hAnsi="Montserrat Light" w:cs="Arial"/>
          <w:sz w:val="20"/>
          <w:szCs w:val="20"/>
          <w:lang w:val="es-ES"/>
        </w:rPr>
        <w:t xml:space="preserve"> de la </w:t>
      </w:r>
      <w:r w:rsidRPr="003E520C">
        <w:rPr>
          <w:rFonts w:ascii="Montserrat Light" w:eastAsiaTheme="minorEastAsia" w:hAnsi="Montserrat Light" w:cs="Arial"/>
          <w:sz w:val="20"/>
          <w:szCs w:val="20"/>
          <w:lang w:val="es-ES_tradnl" w:eastAsia="ar-SA"/>
        </w:rPr>
        <w:t>LAASSP</w:t>
      </w:r>
      <w:r w:rsidRPr="003E520C">
        <w:rPr>
          <w:rFonts w:ascii="Montserrat Light" w:eastAsia="Times New Roman" w:hAnsi="Montserrat Light" w:cs="Arial"/>
          <w:sz w:val="20"/>
          <w:szCs w:val="20"/>
          <w:lang w:val="es-ES" w:eastAsia="ar-SA"/>
        </w:rPr>
        <w:t xml:space="preserve">, la Convocante podrá cancelar la presente licitación, o partida o concepto(s),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3E520C">
        <w:rPr>
          <w:rFonts w:ascii="Montserrat Light" w:eastAsiaTheme="minorEastAsia" w:hAnsi="Montserrat Light" w:cs="Arial"/>
          <w:sz w:val="20"/>
          <w:szCs w:val="20"/>
          <w:lang w:val="es-ES_tradnl"/>
        </w:rPr>
        <w:t>IMSS, previo a la comunicación del fallo por parte del Área Requirente.</w:t>
      </w:r>
    </w:p>
    <w:p w:rsidR="003E520C" w:rsidRPr="003E520C" w:rsidRDefault="003E520C" w:rsidP="009B3507">
      <w:pPr>
        <w:suppressAutoHyphens/>
        <w:ind w:right="49"/>
        <w:jc w:val="both"/>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 xml:space="preserve">Por causas ajenas a la Convocante, no sea posible abrir los sobres que contengan las proposiciones enviadas por </w:t>
      </w:r>
      <w:proofErr w:type="spellStart"/>
      <w:r w:rsidRPr="003E520C">
        <w:rPr>
          <w:rFonts w:ascii="Montserrat Light" w:eastAsia="Times New Roman" w:hAnsi="Montserrat Light" w:cs="Arial"/>
          <w:sz w:val="20"/>
          <w:szCs w:val="20"/>
          <w:lang w:val="es-ES" w:eastAsia="ar-SA"/>
        </w:rPr>
        <w:t>CompraNet</w:t>
      </w:r>
      <w:proofErr w:type="spellEnd"/>
      <w:r w:rsidRPr="003E520C">
        <w:rPr>
          <w:rFonts w:ascii="Montserrat Light" w:eastAsia="Times New Roman" w:hAnsi="Montserrat Light" w:cs="Arial"/>
          <w:sz w:val="20"/>
          <w:szCs w:val="20"/>
          <w:lang w:val="es-ES" w:eastAsia="ar-SA"/>
        </w:rPr>
        <w:t xml:space="preserve">. </w:t>
      </w:r>
    </w:p>
    <w:p w:rsidR="003E520C" w:rsidRPr="003E520C" w:rsidRDefault="003E520C" w:rsidP="009B3507">
      <w:pPr>
        <w:suppressAutoHyphens/>
        <w:ind w:right="49"/>
        <w:jc w:val="both"/>
        <w:rPr>
          <w:rFonts w:ascii="Montserrat Light" w:eastAsiaTheme="minorEastAsia" w:hAnsi="Montserrat Light" w:cs="Arial"/>
          <w:sz w:val="20"/>
          <w:szCs w:val="20"/>
          <w:lang w:val="es-ES_tradnl"/>
        </w:rPr>
      </w:pPr>
    </w:p>
    <w:p w:rsidR="003E520C" w:rsidRPr="003E520C" w:rsidRDefault="003E520C" w:rsidP="009B3507">
      <w:pPr>
        <w:jc w:val="both"/>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Cuando existan circunstancias, debidamente justificadas, que provoquen la extinción de la necesidad de los servicios requeridos y que de continuarse con el procedimiento de contratación se pudiera ocasionar un daño o perjuicio al Instituto.</w:t>
      </w:r>
    </w:p>
    <w:p w:rsidR="003E520C" w:rsidRPr="003E520C" w:rsidRDefault="003E520C" w:rsidP="009B3507">
      <w:pPr>
        <w:suppressAutoHyphens/>
        <w:ind w:right="49"/>
        <w:jc w:val="both"/>
        <w:rPr>
          <w:rFonts w:ascii="Montserrat Light" w:eastAsiaTheme="minorEastAsia" w:hAnsi="Montserrat Light" w:cs="Arial"/>
          <w:sz w:val="20"/>
          <w:szCs w:val="20"/>
          <w:lang w:val="es-ES_tradnl"/>
        </w:rPr>
      </w:pPr>
    </w:p>
    <w:p w:rsidR="003E520C" w:rsidRPr="003E520C" w:rsidRDefault="003E520C" w:rsidP="009B3507">
      <w:pPr>
        <w:keepNext/>
        <w:numPr>
          <w:ilvl w:val="0"/>
          <w:numId w:val="27"/>
        </w:numPr>
        <w:suppressAutoHyphens/>
        <w:spacing w:line="276" w:lineRule="auto"/>
        <w:ind w:left="426" w:right="49" w:hanging="426"/>
        <w:jc w:val="both"/>
        <w:outlineLvl w:val="0"/>
        <w:rPr>
          <w:rFonts w:ascii="Montserrat Light" w:eastAsia="Times New Roman" w:hAnsi="Montserrat Light" w:cs="Arial"/>
          <w:b/>
          <w:bCs/>
          <w:kern w:val="1"/>
          <w:sz w:val="20"/>
          <w:szCs w:val="20"/>
          <w:lang w:val="es-ES_tradnl" w:eastAsia="ar-SA"/>
        </w:rPr>
      </w:pPr>
      <w:bookmarkStart w:id="157" w:name="_Toc130919668"/>
      <w:r w:rsidRPr="003E520C">
        <w:rPr>
          <w:rFonts w:ascii="Montserrat Light" w:eastAsia="Times New Roman" w:hAnsi="Montserrat Light" w:cs="Arial"/>
          <w:b/>
          <w:bCs/>
          <w:kern w:val="1"/>
          <w:sz w:val="20"/>
          <w:szCs w:val="20"/>
          <w:lang w:val="es-ES_tradnl" w:eastAsia="ar-SA"/>
        </w:rPr>
        <w:t>DECLARACIÓN DE PROCEDIMIENTO DESIERTO</w:t>
      </w:r>
      <w:bookmarkEnd w:id="157"/>
    </w:p>
    <w:p w:rsidR="003E520C" w:rsidRPr="003E520C" w:rsidRDefault="003E520C" w:rsidP="009B3507">
      <w:pPr>
        <w:suppressAutoHyphens/>
        <w:ind w:right="49"/>
        <w:jc w:val="both"/>
        <w:rPr>
          <w:rFonts w:ascii="Montserrat Light" w:eastAsiaTheme="minorEastAsia" w:hAnsi="Montserrat Light" w:cs="Arial"/>
          <w:sz w:val="20"/>
          <w:szCs w:val="20"/>
          <w:lang w:val="es-ES_tradnl"/>
        </w:rPr>
      </w:pPr>
    </w:p>
    <w:p w:rsidR="003E520C" w:rsidRPr="003E520C" w:rsidRDefault="003E520C" w:rsidP="009B3507">
      <w:pPr>
        <w:suppressAutoHyphens/>
        <w:ind w:right="49"/>
        <w:jc w:val="both"/>
        <w:rPr>
          <w:rFonts w:ascii="Montserrat Light" w:eastAsiaTheme="minorEastAsia" w:hAnsi="Montserrat Light" w:cs="Arial"/>
          <w:sz w:val="20"/>
          <w:szCs w:val="20"/>
          <w:lang w:val="es-ES_tradnl"/>
        </w:rPr>
      </w:pPr>
      <w:r w:rsidRPr="003E520C">
        <w:rPr>
          <w:rFonts w:ascii="Montserrat Light" w:eastAsiaTheme="minorEastAsia" w:hAnsi="Montserrat Light" w:cs="Arial"/>
          <w:sz w:val="20"/>
          <w:szCs w:val="20"/>
          <w:lang w:val="es-ES_tradnl"/>
        </w:rPr>
        <w:t xml:space="preserve">Con fundamento en los artículos </w:t>
      </w:r>
      <w:r w:rsidRPr="003E520C">
        <w:rPr>
          <w:rFonts w:ascii="Montserrat Light" w:eastAsiaTheme="minorEastAsia" w:hAnsi="Montserrat Light" w:cs="Arial"/>
          <w:b/>
          <w:sz w:val="20"/>
          <w:szCs w:val="20"/>
          <w:lang w:val="es-ES_tradnl"/>
        </w:rPr>
        <w:t>38</w:t>
      </w:r>
      <w:r w:rsidRPr="003E520C">
        <w:rPr>
          <w:rFonts w:ascii="Montserrat Light" w:eastAsiaTheme="minorEastAsia" w:hAnsi="Montserrat Light" w:cs="Arial"/>
          <w:sz w:val="20"/>
          <w:szCs w:val="20"/>
          <w:lang w:val="es-ES_tradnl"/>
        </w:rPr>
        <w:t xml:space="preserve"> de la LAASSP y </w:t>
      </w:r>
      <w:r w:rsidRPr="003E520C">
        <w:rPr>
          <w:rFonts w:ascii="Montserrat Light" w:eastAsiaTheme="minorEastAsia" w:hAnsi="Montserrat Light" w:cs="Arial"/>
          <w:b/>
          <w:sz w:val="20"/>
          <w:szCs w:val="20"/>
          <w:lang w:val="es-ES_tradnl"/>
        </w:rPr>
        <w:t>58</w:t>
      </w:r>
      <w:r w:rsidRPr="003E520C">
        <w:rPr>
          <w:rFonts w:ascii="Montserrat Light" w:eastAsiaTheme="minorEastAsia" w:hAnsi="Montserrat Light" w:cs="Arial"/>
          <w:sz w:val="20"/>
          <w:szCs w:val="20"/>
          <w:lang w:val="es-ES_tradnl"/>
        </w:rPr>
        <w:t xml:space="preserve"> del Reglamento se podrá declarar desierta la Licitación en los siguientes casos:</w:t>
      </w:r>
    </w:p>
    <w:p w:rsidR="003E520C" w:rsidRPr="003E520C" w:rsidRDefault="003E520C" w:rsidP="009B3507">
      <w:pPr>
        <w:suppressAutoHyphens/>
        <w:ind w:left="284" w:right="49"/>
        <w:jc w:val="both"/>
        <w:rPr>
          <w:rFonts w:ascii="Montserrat Light" w:eastAsiaTheme="minorEastAsia" w:hAnsi="Montserrat Light" w:cs="Arial"/>
          <w:sz w:val="20"/>
          <w:szCs w:val="20"/>
          <w:lang w:val="es-ES_tradnl"/>
        </w:rPr>
      </w:pPr>
    </w:p>
    <w:p w:rsidR="003E520C" w:rsidRPr="003E520C" w:rsidRDefault="003E520C" w:rsidP="00766B5C">
      <w:pPr>
        <w:numPr>
          <w:ilvl w:val="0"/>
          <w:numId w:val="52"/>
        </w:numPr>
        <w:suppressAutoHyphens/>
        <w:spacing w:line="259" w:lineRule="auto"/>
        <w:ind w:right="49"/>
        <w:contextualSpacing/>
        <w:jc w:val="both"/>
        <w:rPr>
          <w:rFonts w:ascii="Montserrat Light" w:hAnsi="Montserrat Light" w:cs="Arial"/>
          <w:sz w:val="20"/>
          <w:szCs w:val="20"/>
        </w:rPr>
      </w:pPr>
      <w:r w:rsidRPr="003E520C">
        <w:rPr>
          <w:rFonts w:ascii="Montserrat Light" w:hAnsi="Montserrat Light" w:cs="Arial"/>
          <w:sz w:val="20"/>
          <w:szCs w:val="20"/>
        </w:rPr>
        <w:t xml:space="preserve">Cuando el día del acto de presentación y apertura de proposiciones, ningún licitante envíe proposición a través de </w:t>
      </w:r>
      <w:proofErr w:type="spellStart"/>
      <w:r w:rsidRPr="003E520C">
        <w:rPr>
          <w:rFonts w:ascii="Montserrat Light" w:hAnsi="Montserrat Light" w:cs="Arial"/>
          <w:sz w:val="20"/>
          <w:szCs w:val="20"/>
        </w:rPr>
        <w:t>CompraNet</w:t>
      </w:r>
      <w:proofErr w:type="spellEnd"/>
      <w:r w:rsidRPr="003E520C">
        <w:rPr>
          <w:rFonts w:ascii="Montserrat Light" w:hAnsi="Montserrat Light" w:cs="Arial"/>
          <w:sz w:val="20"/>
          <w:szCs w:val="20"/>
        </w:rPr>
        <w:t>.</w:t>
      </w:r>
    </w:p>
    <w:p w:rsidR="003E520C" w:rsidRPr="003E520C" w:rsidRDefault="003E520C" w:rsidP="00766B5C">
      <w:pPr>
        <w:numPr>
          <w:ilvl w:val="0"/>
          <w:numId w:val="52"/>
        </w:numPr>
        <w:suppressAutoHyphens/>
        <w:spacing w:line="259" w:lineRule="auto"/>
        <w:ind w:right="49"/>
        <w:contextualSpacing/>
        <w:jc w:val="both"/>
        <w:rPr>
          <w:rFonts w:ascii="Montserrat Light" w:hAnsi="Montserrat Light" w:cs="Arial"/>
          <w:sz w:val="20"/>
          <w:szCs w:val="20"/>
        </w:rPr>
      </w:pPr>
      <w:r w:rsidRPr="003E520C">
        <w:rPr>
          <w:rFonts w:ascii="Montserrat Light" w:hAnsi="Montserrat Light" w:cs="Arial"/>
          <w:sz w:val="20"/>
          <w:szCs w:val="20"/>
        </w:rPr>
        <w:t xml:space="preserve">Cuando los precios de todas las partidas no sean aceptables o convenientes si así lo considera la convocante. </w:t>
      </w:r>
    </w:p>
    <w:p w:rsidR="003E520C" w:rsidRPr="003E520C" w:rsidRDefault="003E520C" w:rsidP="00766B5C">
      <w:pPr>
        <w:numPr>
          <w:ilvl w:val="0"/>
          <w:numId w:val="52"/>
        </w:numPr>
        <w:suppressAutoHyphens/>
        <w:spacing w:line="259" w:lineRule="auto"/>
        <w:ind w:right="49"/>
        <w:contextualSpacing/>
        <w:jc w:val="both"/>
        <w:rPr>
          <w:rFonts w:ascii="Montserrat Light" w:hAnsi="Montserrat Light" w:cs="Arial"/>
          <w:sz w:val="20"/>
          <w:szCs w:val="20"/>
        </w:rPr>
      </w:pPr>
      <w:r w:rsidRPr="003E520C">
        <w:rPr>
          <w:rFonts w:ascii="Montserrat Light" w:hAnsi="Montserrat Light" w:cs="Arial"/>
          <w:sz w:val="20"/>
          <w:szCs w:val="20"/>
        </w:rPr>
        <w:t>Cuando la totalidad de las proposiciones recibidas no reúnan los requisitos solicitados en esta convocatoria de la Licitación.</w:t>
      </w:r>
    </w:p>
    <w:p w:rsidR="003E520C" w:rsidRPr="003E520C" w:rsidRDefault="003E520C" w:rsidP="00766B5C">
      <w:pPr>
        <w:numPr>
          <w:ilvl w:val="0"/>
          <w:numId w:val="52"/>
        </w:numPr>
        <w:suppressAutoHyphens/>
        <w:spacing w:line="259" w:lineRule="auto"/>
        <w:ind w:right="49"/>
        <w:contextualSpacing/>
        <w:jc w:val="both"/>
        <w:rPr>
          <w:rFonts w:ascii="Montserrat Light" w:hAnsi="Montserrat Light" w:cs="Arial"/>
          <w:sz w:val="20"/>
          <w:szCs w:val="20"/>
        </w:rPr>
      </w:pPr>
      <w:r w:rsidRPr="003E520C">
        <w:rPr>
          <w:rFonts w:ascii="Montserrat Light" w:hAnsi="Montserrat Light" w:cs="Arial"/>
          <w:sz w:val="20"/>
          <w:szCs w:val="20"/>
        </w:rPr>
        <w:t>Cuando la totalidad de las proposiciones se encuentren condicionadas en alguna de sus partes.</w:t>
      </w:r>
    </w:p>
    <w:p w:rsidR="003E520C" w:rsidRDefault="003E520C" w:rsidP="009B3507">
      <w:pPr>
        <w:suppressAutoHyphens/>
        <w:ind w:left="284" w:right="49"/>
        <w:jc w:val="both"/>
        <w:rPr>
          <w:rFonts w:ascii="Montserrat Light" w:eastAsia="Times New Roman" w:hAnsi="Montserrat Light" w:cs="Arial"/>
          <w:sz w:val="20"/>
          <w:szCs w:val="20"/>
          <w:lang w:eastAsia="ar-SA"/>
        </w:rPr>
      </w:pPr>
    </w:p>
    <w:p w:rsidR="00AF49F0" w:rsidRDefault="00AF49F0" w:rsidP="009B3507">
      <w:pPr>
        <w:suppressAutoHyphens/>
        <w:ind w:left="284" w:right="49"/>
        <w:jc w:val="both"/>
        <w:rPr>
          <w:rFonts w:ascii="Montserrat Light" w:eastAsia="Times New Roman" w:hAnsi="Montserrat Light" w:cs="Arial"/>
          <w:sz w:val="20"/>
          <w:szCs w:val="20"/>
          <w:lang w:eastAsia="ar-SA"/>
        </w:rPr>
      </w:pPr>
    </w:p>
    <w:p w:rsidR="00AF49F0" w:rsidRPr="003E520C" w:rsidRDefault="00AF49F0" w:rsidP="009B3507">
      <w:pPr>
        <w:suppressAutoHyphens/>
        <w:ind w:left="284" w:right="49"/>
        <w:jc w:val="both"/>
        <w:rPr>
          <w:rFonts w:ascii="Montserrat Light" w:eastAsia="Times New Roman" w:hAnsi="Montserrat Light" w:cs="Arial"/>
          <w:sz w:val="20"/>
          <w:szCs w:val="20"/>
          <w:lang w:eastAsia="ar-SA"/>
        </w:rPr>
      </w:pPr>
    </w:p>
    <w:p w:rsidR="003E520C" w:rsidRPr="003E520C" w:rsidRDefault="003E520C" w:rsidP="009B3507">
      <w:pPr>
        <w:keepNext/>
        <w:numPr>
          <w:ilvl w:val="0"/>
          <w:numId w:val="27"/>
        </w:numPr>
        <w:suppressAutoHyphens/>
        <w:spacing w:line="276" w:lineRule="auto"/>
        <w:ind w:left="426" w:right="49" w:hanging="426"/>
        <w:jc w:val="both"/>
        <w:outlineLvl w:val="0"/>
        <w:rPr>
          <w:rFonts w:ascii="Montserrat Light" w:eastAsia="Times New Roman" w:hAnsi="Montserrat Light" w:cs="Arial"/>
          <w:b/>
          <w:bCs/>
          <w:kern w:val="1"/>
          <w:sz w:val="20"/>
          <w:szCs w:val="20"/>
          <w:lang w:val="es-ES_tradnl" w:eastAsia="ar-SA"/>
        </w:rPr>
      </w:pPr>
      <w:bookmarkStart w:id="158" w:name="_Toc130919669"/>
      <w:bookmarkEnd w:id="151"/>
      <w:bookmarkEnd w:id="152"/>
      <w:bookmarkEnd w:id="153"/>
      <w:bookmarkEnd w:id="154"/>
      <w:r w:rsidRPr="003E520C">
        <w:rPr>
          <w:rFonts w:ascii="Montserrat Light" w:eastAsia="Times New Roman" w:hAnsi="Montserrat Light" w:cs="Arial"/>
          <w:b/>
          <w:bCs/>
          <w:kern w:val="1"/>
          <w:sz w:val="20"/>
          <w:szCs w:val="20"/>
          <w:lang w:val="es-ES_tradnl" w:eastAsia="ar-SA"/>
        </w:rPr>
        <w:lastRenderedPageBreak/>
        <w:t>FORMATOS QUE FACILITARÁN Y AGILIZARÁN LA PRESENTACIÓN Y RECEPCIÓN DE LAS PROPOSICIONES.</w:t>
      </w:r>
      <w:bookmarkEnd w:id="158"/>
    </w:p>
    <w:p w:rsidR="003E520C" w:rsidRPr="003E520C" w:rsidRDefault="003E520C" w:rsidP="009B3507">
      <w:pPr>
        <w:ind w:right="49"/>
        <w:rPr>
          <w:rFonts w:ascii="Montserrat Light" w:eastAsiaTheme="minorEastAsia" w:hAnsi="Montserrat Light" w:cstheme="minorBidi"/>
          <w:sz w:val="20"/>
          <w:szCs w:val="20"/>
          <w:lang w:val="es-ES_tradnl" w:eastAsia="ar-SA"/>
        </w:rPr>
      </w:pPr>
    </w:p>
    <w:tbl>
      <w:tblPr>
        <w:tblStyle w:val="Tablaconcuadrcula"/>
        <w:tblW w:w="5418" w:type="pct"/>
        <w:jc w:val="center"/>
        <w:tblLook w:val="04A0" w:firstRow="1" w:lastRow="0" w:firstColumn="1" w:lastColumn="0" w:noHBand="0" w:noVBand="1"/>
      </w:tblPr>
      <w:tblGrid>
        <w:gridCol w:w="2174"/>
        <w:gridCol w:w="8250"/>
      </w:tblGrid>
      <w:tr w:rsidR="003E520C" w:rsidRPr="003E520C" w:rsidTr="00B2795E">
        <w:trPr>
          <w:trHeight w:val="377"/>
          <w:tblHeader/>
          <w:jc w:val="center"/>
        </w:trPr>
        <w:tc>
          <w:tcPr>
            <w:tcW w:w="1043" w:type="pct"/>
            <w:shd w:val="clear" w:color="auto" w:fill="auto"/>
            <w:vAlign w:val="center"/>
          </w:tcPr>
          <w:p w:rsidR="003E520C" w:rsidRPr="003E520C" w:rsidRDefault="003E520C" w:rsidP="009B3507">
            <w:pPr>
              <w:ind w:right="49"/>
              <w:rPr>
                <w:rFonts w:ascii="Montserrat Light" w:eastAsiaTheme="minorEastAsia" w:hAnsi="Montserrat Light" w:cs="Arial"/>
                <w:b/>
                <w:highlight w:val="cyan"/>
                <w:lang w:val="es-ES_tradnl" w:eastAsia="ar-SA"/>
              </w:rPr>
            </w:pPr>
            <w:r w:rsidRPr="003E520C">
              <w:rPr>
                <w:rFonts w:ascii="Montserrat Light" w:eastAsiaTheme="minorEastAsia" w:hAnsi="Montserrat Light" w:cs="Arial"/>
                <w:b/>
                <w:lang w:val="es-ES_tradnl" w:eastAsia="ar-SA"/>
              </w:rPr>
              <w:t>Número</w:t>
            </w:r>
          </w:p>
        </w:tc>
        <w:tc>
          <w:tcPr>
            <w:tcW w:w="3957" w:type="pct"/>
            <w:shd w:val="clear" w:color="auto" w:fill="auto"/>
            <w:vAlign w:val="center"/>
          </w:tcPr>
          <w:p w:rsidR="003E520C" w:rsidRPr="003E520C" w:rsidRDefault="003E520C" w:rsidP="009B3507">
            <w:pPr>
              <w:ind w:right="49"/>
              <w:jc w:val="center"/>
              <w:rPr>
                <w:rFonts w:ascii="Montserrat Light" w:eastAsiaTheme="minorEastAsia" w:hAnsi="Montserrat Light" w:cs="Arial"/>
                <w:b/>
                <w:highlight w:val="cyan"/>
                <w:lang w:val="es-ES_tradnl" w:eastAsia="ar-SA"/>
              </w:rPr>
            </w:pPr>
            <w:r w:rsidRPr="003E520C">
              <w:rPr>
                <w:rFonts w:ascii="Montserrat Light" w:eastAsiaTheme="minorEastAsia" w:hAnsi="Montserrat Light" w:cs="Arial"/>
                <w:b/>
                <w:lang w:val="es-ES_tradnl" w:eastAsia="ar-SA"/>
              </w:rPr>
              <w:t>Descripción</w:t>
            </w:r>
          </w:p>
        </w:tc>
      </w:tr>
      <w:tr w:rsidR="003E520C" w:rsidRPr="003E520C" w:rsidTr="00B2795E">
        <w:trPr>
          <w:trHeight w:val="326"/>
          <w:jc w:val="center"/>
        </w:trPr>
        <w:tc>
          <w:tcPr>
            <w:tcW w:w="5000" w:type="pct"/>
            <w:gridSpan w:val="2"/>
            <w:shd w:val="clear" w:color="auto" w:fill="F2F2F2" w:themeFill="background1" w:themeFillShade="F2"/>
            <w:vAlign w:val="center"/>
          </w:tcPr>
          <w:p w:rsidR="003E520C" w:rsidRPr="003E520C" w:rsidRDefault="003E520C" w:rsidP="009B3507">
            <w:pPr>
              <w:ind w:right="49"/>
              <w:jc w:val="center"/>
              <w:rPr>
                <w:rFonts w:ascii="Montserrat Light" w:eastAsiaTheme="minorEastAsia" w:hAnsi="Montserrat Light" w:cs="Arial"/>
                <w:b/>
                <w:lang w:val="es-ES_tradnl" w:eastAsia="ar-SA"/>
              </w:rPr>
            </w:pPr>
            <w:r w:rsidRPr="003E520C">
              <w:rPr>
                <w:rFonts w:ascii="Montserrat Light" w:eastAsiaTheme="minorEastAsia" w:hAnsi="Montserrat Light" w:cs="Arial"/>
                <w:b/>
                <w:lang w:val="es-ES_tradnl" w:eastAsia="ar-SA"/>
              </w:rPr>
              <w:t>DOCUMENTACIÓN LEGAL, ADMINISTRATIVA Y ECONÓMICA</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Acreditamiento de Personalidad Jurídica y Datos de Notificación</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II</w:t>
            </w:r>
          </w:p>
        </w:tc>
        <w:tc>
          <w:tcPr>
            <w:tcW w:w="3957" w:type="pct"/>
          </w:tcPr>
          <w:p w:rsidR="003E520C" w:rsidRPr="003E520C" w:rsidRDefault="003E520C" w:rsidP="009B3507">
            <w:pPr>
              <w:ind w:right="49"/>
              <w:jc w:val="both"/>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Escrito de los supuestos establecidos en los artículos 50 y 60 de la LAASSP</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III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Declaración de Integridad</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IV</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Estratificación de las Micro, Pequeñas y Medianas empresas (MIPYMES)</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V</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 xml:space="preserve">Manifiesto de Nacionalidad </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VI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Modelo de Convenio de Participación Conjunta</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VII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Escrito de dirección de correo electrónico del licitante</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VIII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Escrito de domicilio para oír y recibir notificaciones del licitante</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IX</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 xml:space="preserve">Aceptación de las disposiciones del Sistema </w:t>
            </w:r>
            <w:proofErr w:type="spellStart"/>
            <w:r w:rsidRPr="003E520C">
              <w:rPr>
                <w:rFonts w:ascii="Montserrat Light" w:eastAsiaTheme="minorEastAsia" w:hAnsi="Montserrat Light" w:cs="Arial"/>
                <w:lang w:val="es-ES_tradnl" w:eastAsia="ar-SA"/>
              </w:rPr>
              <w:t>CompraNet</w:t>
            </w:r>
            <w:proofErr w:type="spellEnd"/>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Aceptación de la convocatoria y juntas de aclaraciones</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rPr>
              <w:t>Manifestación si utiliza subcontratación de servicios u obras especializadas</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XII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rPr>
              <w:t>Autorización para consultar su opinión de cumplimiento (32-D) ante el IMSS</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XIII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Información reservada y confidencial</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XIV</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rPr>
              <w:t>Formato de manifestación que no desempeña empleo, cargo o comisión en el servicio público o, en su caso, que a pesar de desempeñarlo, con la formalización del contrato correspondiente no se actualiza un conflicto de interés.</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XV</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rPr>
              <w:t>Declaración de no colusión. Comisión Federal de Competencia Económica</w:t>
            </w:r>
          </w:p>
        </w:tc>
      </w:tr>
      <w:tr w:rsidR="003E520C" w:rsidRPr="003E520C" w:rsidTr="00B2795E">
        <w:trPr>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XVI</w:t>
            </w:r>
          </w:p>
        </w:tc>
        <w:tc>
          <w:tcPr>
            <w:tcW w:w="3957" w:type="pct"/>
          </w:tcPr>
          <w:p w:rsidR="003E520C" w:rsidRPr="003E520C" w:rsidRDefault="003E520C" w:rsidP="009B3507">
            <w:pPr>
              <w:ind w:right="49"/>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Nota OCDE</w:t>
            </w:r>
          </w:p>
        </w:tc>
      </w:tr>
      <w:tr w:rsidR="003E520C" w:rsidRPr="003E520C" w:rsidTr="00B2795E">
        <w:trPr>
          <w:trHeight w:val="54"/>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XVII</w:t>
            </w:r>
          </w:p>
        </w:tc>
        <w:tc>
          <w:tcPr>
            <w:tcW w:w="3957" w:type="pct"/>
          </w:tcPr>
          <w:p w:rsidR="003E520C" w:rsidRPr="003E520C" w:rsidRDefault="003E520C" w:rsidP="009B3507">
            <w:pPr>
              <w:ind w:right="49"/>
              <w:rPr>
                <w:rFonts w:ascii="Montserrat Light" w:eastAsiaTheme="minorEastAsia" w:hAnsi="Montserrat Light" w:cs="Arial"/>
                <w:lang w:val="es-ES_tradnl"/>
              </w:rPr>
            </w:pPr>
            <w:r w:rsidRPr="003E520C">
              <w:rPr>
                <w:rFonts w:ascii="Montserrat Light" w:eastAsiaTheme="minorEastAsia" w:hAnsi="Montserrat Light" w:cs="Arial"/>
                <w:lang w:val="es-ES_tradnl" w:eastAsia="ar-SA"/>
              </w:rPr>
              <w:t>Propuesta Económica</w:t>
            </w:r>
          </w:p>
        </w:tc>
      </w:tr>
      <w:tr w:rsidR="003E520C" w:rsidRPr="003E520C" w:rsidTr="00B2795E">
        <w:trPr>
          <w:trHeight w:val="54"/>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XVIII</w:t>
            </w:r>
          </w:p>
        </w:tc>
        <w:tc>
          <w:tcPr>
            <w:tcW w:w="3957" w:type="pct"/>
          </w:tcPr>
          <w:p w:rsidR="003E520C" w:rsidRPr="003E520C" w:rsidRDefault="003E520C" w:rsidP="009B3507">
            <w:pPr>
              <w:ind w:right="49"/>
              <w:jc w:val="both"/>
              <w:rPr>
                <w:rFonts w:ascii="Montserrat Light" w:eastAsiaTheme="minorEastAsia" w:hAnsi="Montserrat Light" w:cs="Arial"/>
                <w:lang w:val="es-ES_tradnl"/>
              </w:rPr>
            </w:pPr>
            <w:r w:rsidRPr="003E520C">
              <w:rPr>
                <w:rFonts w:ascii="Montserrat Light" w:eastAsiaTheme="minorEastAsia" w:hAnsi="Montserrat Light" w:cs="Arial"/>
                <w:lang w:val="es-ES_tradnl"/>
              </w:rPr>
              <w:t>Aviso de Privacidad Integral de los Procedimientos de Adquisiciones de Bienes, Arrendamientos y Contratación de Servicios</w:t>
            </w:r>
          </w:p>
        </w:tc>
      </w:tr>
      <w:tr w:rsidR="003E520C" w:rsidRPr="003E520C" w:rsidTr="00B2795E">
        <w:trPr>
          <w:trHeight w:val="54"/>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XIX</w:t>
            </w:r>
          </w:p>
        </w:tc>
        <w:tc>
          <w:tcPr>
            <w:tcW w:w="3957" w:type="pct"/>
          </w:tcPr>
          <w:p w:rsidR="003E520C" w:rsidRPr="003E520C" w:rsidRDefault="003E520C" w:rsidP="009B3507">
            <w:pPr>
              <w:ind w:right="49"/>
              <w:jc w:val="both"/>
              <w:rPr>
                <w:rFonts w:ascii="Montserrat Light" w:eastAsiaTheme="minorEastAsia" w:hAnsi="Montserrat Light" w:cs="Arial"/>
                <w:lang w:val="es-ES_tradnl"/>
              </w:rPr>
            </w:pPr>
            <w:r w:rsidRPr="003E520C">
              <w:rPr>
                <w:rFonts w:ascii="Montserrat Light" w:eastAsiaTheme="minorEastAsia" w:hAnsi="Montserrat Light" w:cs="Arial"/>
                <w:lang w:val="es-ES_tradnl"/>
              </w:rPr>
              <w:t>Modelo De Contrato, Fianza Y Documentación Solicitada Para La Elaboración del Contrato</w:t>
            </w:r>
            <w:r w:rsidRPr="003E520C">
              <w:rPr>
                <w:rFonts w:ascii="Montserrat Light" w:eastAsiaTheme="minorEastAsia" w:hAnsi="Montserrat Light" w:cs="Arial"/>
                <w:lang w:val="es-ES_tradnl"/>
              </w:rPr>
              <w:tab/>
            </w:r>
          </w:p>
        </w:tc>
      </w:tr>
      <w:tr w:rsidR="003E520C" w:rsidRPr="003E520C" w:rsidTr="00B2795E">
        <w:trPr>
          <w:trHeight w:val="54"/>
          <w:jc w:val="center"/>
        </w:trPr>
        <w:tc>
          <w:tcPr>
            <w:tcW w:w="1043" w:type="pct"/>
            <w:vAlign w:val="center"/>
          </w:tcPr>
          <w:p w:rsidR="003E520C" w:rsidRPr="003E520C" w:rsidRDefault="003E520C" w:rsidP="009B3507">
            <w:pPr>
              <w:ind w:right="49"/>
              <w:jc w:val="center"/>
              <w:rPr>
                <w:rFonts w:ascii="Montserrat Light" w:eastAsiaTheme="minorEastAsia" w:hAnsi="Montserrat Light" w:cs="Arial"/>
                <w:lang w:val="es-ES_tradnl" w:eastAsia="ar-SA"/>
              </w:rPr>
            </w:pPr>
            <w:r w:rsidRPr="003E520C">
              <w:rPr>
                <w:rFonts w:ascii="Montserrat Light" w:eastAsiaTheme="minorEastAsia" w:hAnsi="Montserrat Light" w:cs="Arial"/>
                <w:lang w:val="es-ES_tradnl" w:eastAsia="ar-SA"/>
              </w:rPr>
              <w:t>Anexo XX</w:t>
            </w:r>
          </w:p>
        </w:tc>
        <w:tc>
          <w:tcPr>
            <w:tcW w:w="3957" w:type="pct"/>
          </w:tcPr>
          <w:p w:rsidR="003E520C" w:rsidRPr="003E520C" w:rsidRDefault="003E520C" w:rsidP="009B3507">
            <w:pPr>
              <w:ind w:right="49"/>
              <w:jc w:val="both"/>
              <w:rPr>
                <w:rFonts w:ascii="Montserrat Light" w:eastAsiaTheme="minorEastAsia" w:hAnsi="Montserrat Light" w:cs="Arial"/>
                <w:lang w:val="es-ES_tradnl"/>
              </w:rPr>
            </w:pPr>
            <w:r w:rsidRPr="003E520C">
              <w:rPr>
                <w:rFonts w:ascii="Montserrat Light" w:eastAsiaTheme="minorEastAsia" w:hAnsi="Montserrat Light" w:cs="Arial"/>
                <w:lang w:val="es-ES_tradnl"/>
              </w:rPr>
              <w:t>Anexos Área Requirente</w:t>
            </w:r>
          </w:p>
        </w:tc>
      </w:tr>
      <w:tr w:rsidR="003E520C" w:rsidRPr="003E520C" w:rsidTr="00B2795E">
        <w:trPr>
          <w:trHeight w:val="380"/>
          <w:jc w:val="center"/>
        </w:trPr>
        <w:tc>
          <w:tcPr>
            <w:tcW w:w="1043" w:type="pct"/>
            <w:tcBorders>
              <w:left w:val="single" w:sz="4" w:space="0" w:color="FFFFFF"/>
              <w:bottom w:val="single" w:sz="4" w:space="0" w:color="FFFFFF"/>
              <w:right w:val="single" w:sz="4" w:space="0" w:color="FFFFFF"/>
            </w:tcBorders>
            <w:vAlign w:val="center"/>
          </w:tcPr>
          <w:p w:rsidR="003E520C" w:rsidRPr="003E520C" w:rsidRDefault="003E520C" w:rsidP="009B3507">
            <w:pPr>
              <w:rPr>
                <w:rFonts w:ascii="Montserrat Light" w:eastAsiaTheme="minorEastAsia" w:hAnsi="Montserrat Light"/>
                <w:lang w:val="es-ES_tradnl"/>
              </w:rPr>
            </w:pPr>
            <w:bookmarkStart w:id="159" w:name="_Hlk123600220"/>
          </w:p>
        </w:tc>
        <w:tc>
          <w:tcPr>
            <w:tcW w:w="3957" w:type="pct"/>
            <w:tcBorders>
              <w:left w:val="single" w:sz="4" w:space="0" w:color="FFFFFF"/>
              <w:bottom w:val="single" w:sz="4" w:space="0" w:color="FFFFFF"/>
              <w:right w:val="single" w:sz="4" w:space="0" w:color="FFFFFF"/>
            </w:tcBorders>
            <w:vAlign w:val="center"/>
          </w:tcPr>
          <w:p w:rsidR="003E520C" w:rsidRPr="003E520C" w:rsidRDefault="003E520C" w:rsidP="009B3507">
            <w:pPr>
              <w:ind w:right="51"/>
              <w:jc w:val="both"/>
              <w:rPr>
                <w:rFonts w:ascii="Montserrat Light" w:eastAsiaTheme="minorEastAsia" w:hAnsi="Montserrat Light" w:cs="Arial"/>
                <w:lang w:val="es-ES_tradnl"/>
              </w:rPr>
            </w:pPr>
          </w:p>
        </w:tc>
      </w:tr>
    </w:tbl>
    <w:p w:rsidR="003E520C" w:rsidRPr="003E520C" w:rsidRDefault="003E520C" w:rsidP="009B3507">
      <w:pPr>
        <w:keepNext/>
        <w:numPr>
          <w:ilvl w:val="0"/>
          <w:numId w:val="27"/>
        </w:numPr>
        <w:suppressAutoHyphens/>
        <w:spacing w:line="276" w:lineRule="auto"/>
        <w:ind w:left="426" w:right="49" w:hanging="426"/>
        <w:jc w:val="both"/>
        <w:outlineLvl w:val="0"/>
        <w:rPr>
          <w:rFonts w:ascii="Montserrat Light" w:eastAsia="Times New Roman" w:hAnsi="Montserrat Light" w:cs="Arial"/>
          <w:b/>
          <w:bCs/>
          <w:kern w:val="1"/>
          <w:sz w:val="20"/>
          <w:szCs w:val="20"/>
          <w:lang w:val="es-ES_tradnl" w:eastAsia="ar-SA"/>
        </w:rPr>
      </w:pPr>
      <w:bookmarkStart w:id="160" w:name="_Toc130919670"/>
      <w:bookmarkEnd w:id="159"/>
      <w:r w:rsidRPr="003E520C">
        <w:rPr>
          <w:rFonts w:ascii="Montserrat Light" w:eastAsia="Times New Roman" w:hAnsi="Montserrat Light" w:cs="Arial"/>
          <w:b/>
          <w:bCs/>
          <w:kern w:val="1"/>
          <w:sz w:val="20"/>
          <w:szCs w:val="20"/>
          <w:lang w:val="es-ES_tradnl" w:eastAsia="ar-SA"/>
        </w:rPr>
        <w:t>NOTA INFORMATIVA OCDE.</w:t>
      </w:r>
      <w:bookmarkEnd w:id="160"/>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ind w:right="28"/>
        <w:jc w:val="both"/>
        <w:rPr>
          <w:rFonts w:ascii="Montserrat Light" w:eastAsiaTheme="minorEastAsia" w:hAnsi="Montserrat Light" w:cs="Arial"/>
          <w:sz w:val="20"/>
          <w:szCs w:val="20"/>
          <w:lang w:val="es-ES_tradnl" w:eastAsia="es-ES"/>
        </w:rPr>
      </w:pPr>
      <w:r w:rsidRPr="003E520C">
        <w:rPr>
          <w:rFonts w:ascii="Montserrat Light" w:eastAsiaTheme="minorEastAsia" w:hAnsi="Montserrat Light" w:cs="Arial"/>
          <w:sz w:val="20"/>
          <w:szCs w:val="20"/>
          <w:lang w:val="es-ES_tradnl"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3E520C" w:rsidRPr="003E520C" w:rsidRDefault="003E520C" w:rsidP="009B3507">
      <w:pPr>
        <w:ind w:right="28"/>
        <w:jc w:val="both"/>
        <w:rPr>
          <w:rFonts w:ascii="Montserrat Light" w:eastAsiaTheme="minorEastAsia" w:hAnsi="Montserrat Light" w:cs="Arial"/>
          <w:sz w:val="20"/>
          <w:szCs w:val="20"/>
          <w:lang w:val="es-ES_tradnl" w:eastAsia="es-ES"/>
        </w:rPr>
      </w:pPr>
    </w:p>
    <w:p w:rsidR="003E520C" w:rsidRPr="003E520C" w:rsidRDefault="003E520C" w:rsidP="009B3507">
      <w:pPr>
        <w:ind w:right="28"/>
        <w:jc w:val="both"/>
        <w:rPr>
          <w:rFonts w:ascii="Montserrat Light" w:eastAsiaTheme="minorEastAsia" w:hAnsi="Montserrat Light" w:cs="Arial"/>
          <w:b/>
          <w:sz w:val="20"/>
          <w:szCs w:val="20"/>
          <w:lang w:val="es-ES_tradnl" w:eastAsia="es-ES"/>
        </w:rPr>
      </w:pPr>
      <w:r w:rsidRPr="003E520C">
        <w:rPr>
          <w:rFonts w:ascii="Montserrat Light" w:eastAsiaTheme="minorEastAsia" w:hAnsi="Montserrat Light" w:cs="Arial"/>
          <w:sz w:val="20"/>
          <w:szCs w:val="20"/>
          <w:lang w:val="es-ES_tradnl" w:eastAsia="es-ES"/>
        </w:rPr>
        <w:lastRenderedPageBreak/>
        <w:t>Esta nota es de carácter informativa por lo que no deberá incluirse en la proposición y no será causal de desechamiento la no presentación de la misma.</w:t>
      </w:r>
      <w:r w:rsidRPr="003E520C">
        <w:rPr>
          <w:rFonts w:ascii="Montserrat Light" w:eastAsiaTheme="minorEastAsia" w:hAnsi="Montserrat Light" w:cs="Arial"/>
          <w:b/>
          <w:sz w:val="20"/>
          <w:szCs w:val="20"/>
          <w:lang w:val="es-ES_tradnl" w:eastAsia="es-ES"/>
        </w:rPr>
        <w:t xml:space="preserve"> ANEXO XVI.</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keepNext/>
        <w:suppressAutoHyphens/>
        <w:ind w:left="426" w:right="49" w:hanging="432"/>
        <w:jc w:val="both"/>
        <w:outlineLvl w:val="0"/>
        <w:rPr>
          <w:rFonts w:ascii="Montserrat Light" w:eastAsia="Times New Roman" w:hAnsi="Montserrat Light" w:cs="Arial"/>
          <w:b/>
          <w:bCs/>
          <w:kern w:val="1"/>
          <w:sz w:val="20"/>
          <w:szCs w:val="20"/>
          <w:lang w:val="es-ES_tradnl" w:eastAsia="ar-SA"/>
        </w:rPr>
      </w:pPr>
      <w:bookmarkStart w:id="161" w:name="_Toc22644751"/>
      <w:bookmarkStart w:id="162" w:name="_Toc130919671"/>
      <w:r w:rsidRPr="003E520C">
        <w:rPr>
          <w:rFonts w:ascii="Montserrat Light" w:eastAsia="Times New Roman" w:hAnsi="Montserrat Light" w:cs="Arial"/>
          <w:b/>
          <w:bCs/>
          <w:kern w:val="1"/>
          <w:sz w:val="20"/>
          <w:szCs w:val="20"/>
          <w:lang w:val="es-ES_tradnl" w:eastAsia="ar-SA"/>
        </w:rPr>
        <w:t>13. PROTOCOLO DE ACTUACIÓN EN MATERIA DE CONTRATACIONES PÚBLICAS Y OTORGAMIENTO Y PRÓRROGA DE LICENCIAS, PERMISOS, AUTORIZACIONES Y CONCESIONES.</w:t>
      </w:r>
      <w:bookmarkEnd w:id="161"/>
      <w:bookmarkEnd w:id="162"/>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18" w:history="1">
        <w:r w:rsidRPr="003E520C">
          <w:rPr>
            <w:rFonts w:ascii="Montserrat Light" w:eastAsiaTheme="minorEastAsia" w:hAnsi="Montserrat Light" w:cs="Arial"/>
            <w:color w:val="0000FF"/>
            <w:sz w:val="20"/>
            <w:szCs w:val="20"/>
            <w:u w:val="single"/>
            <w:lang w:val="es-ES_tradnl"/>
          </w:rPr>
          <w:t>www.gob.mx/sfp</w:t>
        </w:r>
      </w:hyperlink>
      <w:r w:rsidRPr="003E520C">
        <w:rPr>
          <w:rFonts w:ascii="Montserrat Light" w:eastAsiaTheme="minorEastAsia" w:hAnsi="Montserrat Light"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rsidR="003E520C" w:rsidRPr="003E520C" w:rsidRDefault="003E520C" w:rsidP="009B3507">
      <w:pPr>
        <w:ind w:right="49"/>
        <w:jc w:val="both"/>
        <w:rPr>
          <w:rFonts w:ascii="Montserrat Light" w:eastAsiaTheme="minorEastAsia" w:hAnsi="Montserrat Light" w:cs="Arial"/>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Asimismo, de conformidad con el numeral </w:t>
      </w:r>
      <w:r w:rsidRPr="003E520C">
        <w:rPr>
          <w:rFonts w:ascii="Montserrat Light" w:eastAsiaTheme="minorEastAsia" w:hAnsi="Montserrat Light" w:cs="Arial"/>
          <w:b/>
          <w:sz w:val="20"/>
          <w:szCs w:val="20"/>
          <w:lang w:val="es-ES_tradnl" w:eastAsia="ar-SA"/>
        </w:rPr>
        <w:t>2</w:t>
      </w:r>
      <w:r w:rsidRPr="003E520C">
        <w:rPr>
          <w:rFonts w:ascii="Montserrat Light" w:eastAsiaTheme="minorEastAsia" w:hAnsi="Montserrat Light" w:cs="Arial"/>
          <w:sz w:val="20"/>
          <w:szCs w:val="20"/>
          <w:lang w:val="es-ES_tradnl"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3E520C" w:rsidRPr="003E520C" w:rsidRDefault="003E520C" w:rsidP="009B3507">
      <w:pPr>
        <w:ind w:left="284" w:right="333"/>
        <w:jc w:val="both"/>
        <w:rPr>
          <w:rFonts w:ascii="Montserrat Light" w:eastAsiaTheme="minorEastAsia" w:hAnsi="Montserrat Light" w:cs="Arial"/>
          <w:i/>
          <w:sz w:val="20"/>
          <w:szCs w:val="20"/>
          <w:lang w:val="es-ES_tradnl" w:eastAsia="ar-SA"/>
        </w:rPr>
      </w:pPr>
    </w:p>
    <w:p w:rsidR="003E520C" w:rsidRPr="003E520C" w:rsidRDefault="003E520C" w:rsidP="009B3507">
      <w:pPr>
        <w:ind w:left="284" w:right="333"/>
        <w:jc w:val="both"/>
        <w:rPr>
          <w:rFonts w:ascii="Montserrat Light" w:eastAsiaTheme="minorEastAsia" w:hAnsi="Montserrat Light" w:cs="Arial"/>
          <w:i/>
          <w:sz w:val="20"/>
          <w:szCs w:val="20"/>
          <w:lang w:val="es-ES_tradnl" w:eastAsia="ar-SA"/>
        </w:rPr>
      </w:pPr>
      <w:r w:rsidRPr="003E520C">
        <w:rPr>
          <w:rFonts w:ascii="Montserrat Light" w:eastAsia="Times New Roman" w:hAnsi="Montserrat Light" w:cs="Arial"/>
          <w:i/>
          <w:sz w:val="20"/>
          <w:szCs w:val="20"/>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3E520C" w:rsidRPr="003E520C" w:rsidRDefault="003E520C" w:rsidP="009B3507">
      <w:pPr>
        <w:suppressAutoHyphens/>
        <w:ind w:right="49"/>
        <w:jc w:val="both"/>
        <w:rPr>
          <w:rFonts w:ascii="Montserrat Light" w:eastAsia="Times New Roman" w:hAnsi="Montserrat Light" w:cs="Arial"/>
          <w:i/>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r w:rsidRPr="003E520C">
        <w:rPr>
          <w:rFonts w:ascii="Montserrat Light" w:eastAsia="Times New Roman" w:hAnsi="Montserrat Light" w:cs="Arial"/>
          <w:sz w:val="20"/>
          <w:szCs w:val="20"/>
          <w:lang w:val="es-ES_tradnl" w:eastAsia="ar-SA"/>
        </w:rPr>
        <w:t xml:space="preserve">Los particulares personas morales, podrán formular por medio de sus representantes legales un manifiesto en el que afirmen o nieguen los vínculos o relaciones de negocios, laborales, profesionales, personales o de parentesco por consanguinidad o afinidad hasta el cuarto </w:t>
      </w:r>
      <w:r w:rsidRPr="003E520C">
        <w:rPr>
          <w:rFonts w:ascii="Montserrat Light" w:eastAsia="Times New Roman" w:hAnsi="Montserrat Light" w:cs="Arial"/>
          <w:sz w:val="20"/>
          <w:szCs w:val="20"/>
          <w:lang w:val="es-ES_tradnl" w:eastAsia="ar-SA"/>
        </w:rPr>
        <w:lastRenderedPageBreak/>
        <w:t>grado que tengan las personas que a continuación se señalan, con el o los servidores públicos señalados en el párrafo que antecede:</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numPr>
          <w:ilvl w:val="0"/>
          <w:numId w:val="39"/>
        </w:numPr>
        <w:suppressAutoHyphens/>
        <w:spacing w:line="276" w:lineRule="auto"/>
        <w:ind w:right="49"/>
        <w:jc w:val="both"/>
        <w:rPr>
          <w:rFonts w:ascii="Montserrat Light" w:hAnsi="Montserrat Light" w:cs="Arial"/>
          <w:sz w:val="20"/>
          <w:szCs w:val="20"/>
          <w:lang w:val="es-ES_tradnl" w:eastAsia="ar-SA"/>
        </w:rPr>
      </w:pPr>
      <w:r w:rsidRPr="003E520C">
        <w:rPr>
          <w:rFonts w:ascii="Montserrat Light" w:hAnsi="Montserrat Light" w:cs="Arial"/>
          <w:sz w:val="20"/>
          <w:szCs w:val="20"/>
          <w:lang w:val="es-ES_tradnl" w:eastAsia="ar-SA"/>
        </w:rPr>
        <w:t xml:space="preserve">Integrantes del consejo de administración o administradores; </w:t>
      </w:r>
    </w:p>
    <w:p w:rsidR="003E520C" w:rsidRPr="003E520C" w:rsidRDefault="003E520C" w:rsidP="009B3507">
      <w:pPr>
        <w:numPr>
          <w:ilvl w:val="0"/>
          <w:numId w:val="39"/>
        </w:numPr>
        <w:suppressAutoHyphens/>
        <w:spacing w:line="276" w:lineRule="auto"/>
        <w:ind w:right="49"/>
        <w:jc w:val="both"/>
        <w:rPr>
          <w:rFonts w:ascii="Montserrat Light" w:hAnsi="Montserrat Light" w:cs="Arial"/>
          <w:sz w:val="20"/>
          <w:szCs w:val="20"/>
          <w:lang w:val="es-ES_tradnl" w:eastAsia="ar-SA"/>
        </w:rPr>
      </w:pPr>
      <w:r w:rsidRPr="003E520C">
        <w:rPr>
          <w:rFonts w:ascii="Montserrat Light" w:hAnsi="Montserrat Light" w:cs="Arial"/>
          <w:sz w:val="20"/>
          <w:szCs w:val="20"/>
          <w:lang w:val="es-ES_tradnl" w:eastAsia="ar-SA"/>
        </w:rPr>
        <w:t xml:space="preserve">Director general, gerente general, o equivalentes; </w:t>
      </w:r>
    </w:p>
    <w:p w:rsidR="003E520C" w:rsidRPr="003E520C" w:rsidRDefault="003E520C" w:rsidP="009B3507">
      <w:pPr>
        <w:numPr>
          <w:ilvl w:val="0"/>
          <w:numId w:val="39"/>
        </w:numPr>
        <w:suppressAutoHyphens/>
        <w:spacing w:line="276" w:lineRule="auto"/>
        <w:ind w:right="49"/>
        <w:jc w:val="both"/>
        <w:rPr>
          <w:rFonts w:ascii="Montserrat Light" w:hAnsi="Montserrat Light" w:cs="Arial"/>
          <w:sz w:val="20"/>
          <w:szCs w:val="20"/>
          <w:lang w:val="es-ES_tradnl" w:eastAsia="ar-SA"/>
        </w:rPr>
      </w:pPr>
      <w:r w:rsidRPr="003E520C">
        <w:rPr>
          <w:rFonts w:ascii="Montserrat Light" w:hAnsi="Montserrat Light" w:cs="Arial"/>
          <w:sz w:val="20"/>
          <w:szCs w:val="20"/>
          <w:lang w:val="es-ES_tradnl" w:eastAsia="ar-SA"/>
        </w:rPr>
        <w:t xml:space="preserve">Representantes legales, y </w:t>
      </w:r>
    </w:p>
    <w:p w:rsidR="003E520C" w:rsidRPr="003E520C" w:rsidRDefault="003E520C" w:rsidP="009B3507">
      <w:pPr>
        <w:numPr>
          <w:ilvl w:val="0"/>
          <w:numId w:val="39"/>
        </w:numPr>
        <w:suppressAutoHyphens/>
        <w:spacing w:line="276" w:lineRule="auto"/>
        <w:ind w:right="49"/>
        <w:jc w:val="both"/>
        <w:rPr>
          <w:rFonts w:ascii="Montserrat Light" w:hAnsi="Montserrat Light" w:cs="Arial"/>
          <w:sz w:val="20"/>
          <w:szCs w:val="20"/>
          <w:lang w:val="es-ES_tradnl" w:eastAsia="ar-SA"/>
        </w:rPr>
      </w:pPr>
      <w:r w:rsidRPr="003E520C">
        <w:rPr>
          <w:rFonts w:ascii="Montserrat Light" w:hAnsi="Montserrat Light" w:cs="Arial"/>
          <w:sz w:val="20"/>
          <w:szCs w:val="20"/>
          <w:lang w:val="es-ES_tradnl" w:eastAsia="ar-SA"/>
        </w:rPr>
        <w:t>Personas físicas que posean directa o indirectamente cuando menos el diez por ciento de los títulos representativos del capital social de la persona moral.</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r w:rsidRPr="003E520C">
        <w:rPr>
          <w:rFonts w:ascii="Montserrat Light" w:eastAsia="Times New Roman" w:hAnsi="Montserrat Light" w:cs="Arial"/>
          <w:sz w:val="20"/>
          <w:szCs w:val="20"/>
          <w:lang w:val="es-ES_tradnl" w:eastAsia="ar-SA"/>
        </w:rPr>
        <w:t xml:space="preserve">En ambos casos, los particulares formularán el manifiesto a través de la dirección electrónica </w:t>
      </w:r>
      <w:hyperlink r:id="rId19" w:history="1">
        <w:r w:rsidRPr="003E520C">
          <w:rPr>
            <w:rFonts w:ascii="Montserrat Light" w:eastAsia="Times New Roman" w:hAnsi="Montserrat Light" w:cs="Arial"/>
            <w:color w:val="0000FF"/>
            <w:sz w:val="20"/>
            <w:szCs w:val="20"/>
            <w:u w:val="single"/>
            <w:lang w:val="es-ES_tradnl" w:eastAsia="ar-SA"/>
          </w:rPr>
          <w:t>www.gob.mx/sfp</w:t>
        </w:r>
      </w:hyperlink>
      <w:r w:rsidRPr="003E520C">
        <w:rPr>
          <w:rFonts w:ascii="Montserrat Light" w:eastAsia="Times New Roman" w:hAnsi="Montserrat Light" w:cs="Arial"/>
          <w:sz w:val="20"/>
          <w:szCs w:val="20"/>
          <w:lang w:val="es-ES_tradnl" w:eastAsia="ar-SA"/>
        </w:rPr>
        <w:t xml:space="preserve"> y/o </w:t>
      </w:r>
      <w:hyperlink r:id="rId20" w:history="1">
        <w:r w:rsidRPr="003E520C">
          <w:rPr>
            <w:rFonts w:ascii="Montserrat Light" w:eastAsia="Times New Roman" w:hAnsi="Montserrat Light" w:cs="Arial"/>
            <w:color w:val="0000FF"/>
            <w:sz w:val="20"/>
            <w:szCs w:val="20"/>
            <w:u w:val="single"/>
            <w:lang w:val="es-ES_tradnl" w:eastAsia="ar-SA"/>
          </w:rPr>
          <w:t>https://manifiesto.funcionpublica.gob.mx/SMP-web/loginPage.jsf</w:t>
        </w:r>
      </w:hyperlink>
      <w:r w:rsidRPr="003E520C">
        <w:rPr>
          <w:rFonts w:ascii="Montserrat Light" w:eastAsia="Times New Roman" w:hAnsi="Montserrat Light" w:cs="Arial"/>
          <w:sz w:val="20"/>
          <w:szCs w:val="20"/>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r w:rsidRPr="003E520C">
        <w:rPr>
          <w:rFonts w:ascii="Montserrat Light" w:eastAsia="Times New Roman" w:hAnsi="Montserrat Light" w:cs="Arial"/>
          <w:sz w:val="20"/>
          <w:szCs w:val="20"/>
          <w:lang w:val="es-ES_tradnl" w:eastAsia="ar-SA"/>
        </w:rPr>
        <w:t xml:space="preserve">Por otra parte, se informa que de conformidad con el numeral </w:t>
      </w:r>
      <w:r w:rsidRPr="003E520C">
        <w:rPr>
          <w:rFonts w:ascii="Montserrat Light" w:eastAsia="Times New Roman" w:hAnsi="Montserrat Light" w:cs="Arial"/>
          <w:b/>
          <w:sz w:val="20"/>
          <w:szCs w:val="20"/>
          <w:lang w:val="es-ES_tradnl" w:eastAsia="ar-SA"/>
        </w:rPr>
        <w:t>10</w:t>
      </w:r>
      <w:r w:rsidRPr="003E520C">
        <w:rPr>
          <w:rFonts w:ascii="Montserrat Light" w:eastAsia="Times New Roman" w:hAnsi="Montserrat Light" w:cs="Arial"/>
          <w:sz w:val="20"/>
          <w:szCs w:val="20"/>
          <w:lang w:val="es-ES_tradnl" w:eastAsia="ar-SA"/>
        </w:rPr>
        <w:t xml:space="preserve"> de dicho Anexo Segundo, los licitantes podrán presentar una declaración de integridad en la que manifiesten, </w:t>
      </w:r>
      <w:r w:rsidRPr="003E520C">
        <w:rPr>
          <w:rFonts w:ascii="Montserrat Light" w:eastAsia="Times New Roman" w:hAnsi="Montserrat Light" w:cs="Arial"/>
          <w:b/>
          <w:sz w:val="20"/>
          <w:szCs w:val="20"/>
          <w:lang w:val="es-ES_tradnl" w:eastAsia="ar-SA"/>
        </w:rPr>
        <w:t>bajo protesta de decir verdad</w:t>
      </w:r>
      <w:r w:rsidRPr="003E520C">
        <w:rPr>
          <w:rFonts w:ascii="Montserrat Light" w:eastAsia="Times New Roman" w:hAnsi="Montserrat Light" w:cs="Arial"/>
          <w:sz w:val="20"/>
          <w:szCs w:val="20"/>
          <w:lang w:val="es-ES_tradnl" w:eastAsia="ar-SA"/>
        </w:rPr>
        <w:t>, que por sí mismos o a través de interpósita persona, se abstendrán de realizar conductas contrarias a las disposiciones jurídicas aplicables.</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r w:rsidRPr="003E520C">
        <w:rPr>
          <w:rFonts w:ascii="Montserrat Light" w:eastAsia="Times New Roman" w:hAnsi="Montserrat Light" w:cs="Arial"/>
          <w:sz w:val="20"/>
          <w:szCs w:val="20"/>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keepNext/>
        <w:numPr>
          <w:ilvl w:val="0"/>
          <w:numId w:val="38"/>
        </w:numPr>
        <w:suppressAutoHyphens/>
        <w:spacing w:line="276" w:lineRule="auto"/>
        <w:ind w:left="426" w:right="49" w:hanging="426"/>
        <w:jc w:val="both"/>
        <w:outlineLvl w:val="0"/>
        <w:rPr>
          <w:rFonts w:ascii="Montserrat Light" w:eastAsia="Times New Roman" w:hAnsi="Montserrat Light" w:cs="Arial"/>
          <w:b/>
          <w:bCs/>
          <w:kern w:val="1"/>
          <w:sz w:val="20"/>
          <w:szCs w:val="20"/>
          <w:lang w:val="es-ES_tradnl" w:eastAsia="ar-SA"/>
        </w:rPr>
      </w:pPr>
      <w:bookmarkStart w:id="163" w:name="_Toc130919672"/>
      <w:r w:rsidRPr="003E520C">
        <w:rPr>
          <w:rFonts w:ascii="Montserrat Light" w:eastAsia="Times New Roman" w:hAnsi="Montserrat Light" w:cs="Arial"/>
          <w:b/>
          <w:bCs/>
          <w:kern w:val="1"/>
          <w:sz w:val="20"/>
          <w:szCs w:val="20"/>
          <w:lang w:val="es-ES_tradnl" w:eastAsia="ar-SA"/>
        </w:rPr>
        <w:t>AVISO DE PRIVACIDAD SIMPLIFICADO DE LOS PROCEDIMIENTOS DE ADQUISICIONES DE BIENES, ARRENDAMIENTOS Y CONTRATACIÓN DE SERVICIOS.</w:t>
      </w:r>
      <w:bookmarkEnd w:id="163"/>
    </w:p>
    <w:p w:rsidR="003E520C" w:rsidRPr="003E520C" w:rsidRDefault="003E520C" w:rsidP="009B3507">
      <w:pPr>
        <w:suppressAutoHyphens/>
        <w:ind w:right="49"/>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r w:rsidRPr="003E520C">
        <w:rPr>
          <w:rFonts w:ascii="Montserrat Light" w:eastAsia="Times New Roman" w:hAnsi="Montserrat Light" w:cs="Arial"/>
          <w:sz w:val="20"/>
          <w:szCs w:val="20"/>
          <w:lang w:val="es-ES_tradnl" w:eastAsia="ar-SA"/>
        </w:rPr>
        <w:t xml:space="preserve">En atención al principio de máxima publicidad establecido en la LFTAIP y en relación a los artículos </w:t>
      </w:r>
      <w:r w:rsidRPr="003E520C">
        <w:rPr>
          <w:rFonts w:ascii="Montserrat Light" w:eastAsia="Times New Roman" w:hAnsi="Montserrat Light" w:cs="Arial"/>
          <w:b/>
          <w:sz w:val="20"/>
          <w:szCs w:val="20"/>
          <w:lang w:val="es-ES_tradnl" w:eastAsia="ar-SA"/>
        </w:rPr>
        <w:t xml:space="preserve">110, 113 </w:t>
      </w:r>
      <w:r w:rsidRPr="003E520C">
        <w:rPr>
          <w:rFonts w:ascii="Montserrat Light" w:eastAsia="Times New Roman" w:hAnsi="Montserrat Light" w:cs="Arial"/>
          <w:sz w:val="20"/>
          <w:szCs w:val="20"/>
          <w:lang w:val="es-ES_tradnl" w:eastAsia="ar-SA"/>
        </w:rPr>
        <w:t>y</w:t>
      </w:r>
      <w:r w:rsidRPr="003E520C">
        <w:rPr>
          <w:rFonts w:ascii="Montserrat Light" w:eastAsia="Times New Roman" w:hAnsi="Montserrat Light" w:cs="Arial"/>
          <w:b/>
          <w:sz w:val="20"/>
          <w:szCs w:val="20"/>
          <w:lang w:val="es-ES_tradnl" w:eastAsia="ar-SA"/>
        </w:rPr>
        <w:t xml:space="preserve"> 117</w:t>
      </w:r>
      <w:r w:rsidRPr="003E520C">
        <w:rPr>
          <w:rFonts w:ascii="Montserrat Light" w:eastAsia="Times New Roman" w:hAnsi="Montserrat Light" w:cs="Arial"/>
          <w:sz w:val="20"/>
          <w:szCs w:val="20"/>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3E520C">
        <w:rPr>
          <w:rFonts w:ascii="Montserrat Light" w:eastAsia="Times New Roman" w:hAnsi="Montserrat Light" w:cs="Arial"/>
          <w:sz w:val="20"/>
          <w:szCs w:val="20"/>
          <w:lang w:val="es-ES_tradnl" w:eastAsia="ar-SA"/>
        </w:rPr>
        <w:t>CompraNet</w:t>
      </w:r>
      <w:proofErr w:type="spellEnd"/>
      <w:r w:rsidRPr="003E520C">
        <w:rPr>
          <w:rFonts w:ascii="Montserrat Light" w:eastAsia="Times New Roman" w:hAnsi="Montserrat Light" w:cs="Arial"/>
          <w:sz w:val="20"/>
          <w:szCs w:val="20"/>
          <w:lang w:val="es-ES_tradnl" w:eastAsia="ar-SA"/>
        </w:rPr>
        <w:t>”, no requiriéndose el consentimiento del titular de la información para permitir el acceso a la misma a través de una versión pública.</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r w:rsidRPr="003E520C">
        <w:rPr>
          <w:rFonts w:ascii="Montserrat Light" w:eastAsia="Times New Roman" w:hAnsi="Montserrat Light" w:cs="Arial"/>
          <w:sz w:val="20"/>
          <w:szCs w:val="20"/>
          <w:lang w:val="es-ES_tradnl"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rsidR="003E520C" w:rsidRPr="003E520C" w:rsidRDefault="003E520C" w:rsidP="009B3507">
      <w:pPr>
        <w:suppressAutoHyphens/>
        <w:ind w:right="49"/>
        <w:jc w:val="both"/>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both"/>
        <w:rPr>
          <w:rFonts w:ascii="Montserrat Light" w:eastAsia="Times New Roman" w:hAnsi="Montserrat Light" w:cs="Arial"/>
          <w:b/>
          <w:sz w:val="20"/>
          <w:szCs w:val="20"/>
          <w:lang w:val="es-ES_tradnl" w:eastAsia="ar-SA"/>
        </w:rPr>
      </w:pPr>
      <w:r w:rsidRPr="003E520C">
        <w:rPr>
          <w:rFonts w:ascii="Montserrat Light" w:eastAsia="Times New Roman" w:hAnsi="Montserrat Light" w:cs="Arial"/>
          <w:sz w:val="20"/>
          <w:szCs w:val="20"/>
          <w:lang w:val="es-ES_tradnl" w:eastAsia="ar-SA"/>
        </w:rPr>
        <w:t xml:space="preserve">Por lo anterior, con fundamento en el artículo </w:t>
      </w:r>
      <w:r w:rsidRPr="003E520C">
        <w:rPr>
          <w:rFonts w:ascii="Montserrat Light" w:eastAsia="Times New Roman" w:hAnsi="Montserrat Light" w:cs="Arial"/>
          <w:b/>
          <w:sz w:val="20"/>
          <w:szCs w:val="20"/>
          <w:lang w:val="es-ES_tradnl" w:eastAsia="ar-SA"/>
        </w:rPr>
        <w:t>68</w:t>
      </w:r>
      <w:r w:rsidRPr="003E520C">
        <w:rPr>
          <w:rFonts w:ascii="Montserrat Light" w:eastAsia="Times New Roman" w:hAnsi="Montserrat Light" w:cs="Arial"/>
          <w:sz w:val="20"/>
          <w:szCs w:val="20"/>
          <w:lang w:val="es-ES_tradnl" w:eastAsia="ar-SA"/>
        </w:rPr>
        <w:t xml:space="preserve"> de la LFTAIP, en relación con el artículo </w:t>
      </w:r>
      <w:r w:rsidRPr="003E520C">
        <w:rPr>
          <w:rFonts w:ascii="Montserrat Light" w:eastAsia="Times New Roman" w:hAnsi="Montserrat Light" w:cs="Arial"/>
          <w:b/>
          <w:sz w:val="20"/>
          <w:szCs w:val="20"/>
          <w:lang w:val="es-ES_tradnl" w:eastAsia="ar-SA"/>
        </w:rPr>
        <w:t>70</w:t>
      </w:r>
      <w:r w:rsidRPr="003E520C">
        <w:rPr>
          <w:rFonts w:ascii="Montserrat Light" w:eastAsia="Times New Roman" w:hAnsi="Montserrat Light" w:cs="Arial"/>
          <w:sz w:val="20"/>
          <w:szCs w:val="20"/>
          <w:lang w:val="es-ES_tradnl" w:eastAsia="ar-SA"/>
        </w:rPr>
        <w:t xml:space="preserve">, fracción </w:t>
      </w:r>
      <w:r w:rsidRPr="003E520C">
        <w:rPr>
          <w:rFonts w:ascii="Montserrat Light" w:eastAsia="Times New Roman" w:hAnsi="Montserrat Light" w:cs="Arial"/>
          <w:b/>
          <w:sz w:val="20"/>
          <w:szCs w:val="20"/>
          <w:lang w:val="es-ES_tradnl" w:eastAsia="ar-SA"/>
        </w:rPr>
        <w:t xml:space="preserve">XXVIII </w:t>
      </w:r>
      <w:r w:rsidRPr="003E520C">
        <w:rPr>
          <w:rFonts w:ascii="Montserrat Light" w:eastAsia="Times New Roman" w:hAnsi="Montserrat Light" w:cs="Arial"/>
          <w:sz w:val="20"/>
          <w:szCs w:val="20"/>
          <w:lang w:val="es-ES_tradnl"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3E520C">
        <w:rPr>
          <w:rFonts w:ascii="Montserrat Light" w:eastAsia="Times New Roman" w:hAnsi="Montserrat Light" w:cs="Arial"/>
          <w:sz w:val="20"/>
          <w:szCs w:val="20"/>
          <w:lang w:val="es-ES_tradnl" w:eastAsia="ar-SA"/>
        </w:rPr>
        <w:t>CompraNet</w:t>
      </w:r>
      <w:proofErr w:type="spellEnd"/>
      <w:r w:rsidRPr="003E520C">
        <w:rPr>
          <w:rFonts w:ascii="Montserrat Light" w:eastAsia="Times New Roman" w:hAnsi="Montserrat Light" w:cs="Arial"/>
          <w:sz w:val="20"/>
          <w:szCs w:val="20"/>
          <w:lang w:val="es-ES_tradnl" w:eastAsia="ar-SA"/>
        </w:rPr>
        <w:t xml:space="preserve">”, conforme a los criterios emitidos por el INAI. </w:t>
      </w:r>
    </w:p>
    <w:p w:rsidR="003E520C" w:rsidRPr="003E520C" w:rsidRDefault="003E520C" w:rsidP="009B3507">
      <w:pPr>
        <w:suppressAutoHyphens/>
        <w:ind w:right="49"/>
        <w:jc w:val="both"/>
        <w:rPr>
          <w:rFonts w:ascii="Montserrat Light" w:eastAsia="Times New Roman" w:hAnsi="Montserrat Light" w:cs="Arial"/>
          <w:b/>
          <w:sz w:val="20"/>
          <w:szCs w:val="20"/>
          <w:lang w:val="es-ES_tradnl" w:eastAsia="ar-SA"/>
        </w:rPr>
      </w:pPr>
    </w:p>
    <w:p w:rsidR="003E520C" w:rsidRPr="003E520C" w:rsidRDefault="003E520C" w:rsidP="009B3507">
      <w:pPr>
        <w:ind w:right="49"/>
        <w:jc w:val="both"/>
        <w:rPr>
          <w:rFonts w:ascii="Montserrat Light" w:eastAsiaTheme="minorEastAsia" w:hAnsi="Montserrat Light" w:cs="Arial"/>
          <w:sz w:val="20"/>
          <w:szCs w:val="20"/>
          <w:lang w:val="es-ES_tradnl" w:eastAsia="ar-SA"/>
        </w:rPr>
      </w:pPr>
      <w:r w:rsidRPr="003E520C">
        <w:rPr>
          <w:rFonts w:ascii="Montserrat Light" w:eastAsiaTheme="minorEastAsia" w:hAnsi="Montserrat Light" w:cs="Arial"/>
          <w:sz w:val="20"/>
          <w:szCs w:val="20"/>
          <w:lang w:val="es-ES_tradnl" w:eastAsia="ar-SA"/>
        </w:rPr>
        <w:t xml:space="preserve">Se informa a los licitantes el AVISO DE PRIVACIDAD INTEGRAL DE LOS PROCEDIMIENTOS DE ADQUISICIONES DE BIENES, ARRENDAMIENTOS Y CONTRATACIÓN DE SERVICIOS, el cual se encuentra en el </w:t>
      </w:r>
      <w:r w:rsidRPr="003E520C">
        <w:rPr>
          <w:rFonts w:ascii="Montserrat Light" w:eastAsiaTheme="minorEastAsia" w:hAnsi="Montserrat Light" w:cs="Arial"/>
          <w:b/>
          <w:sz w:val="20"/>
          <w:szCs w:val="20"/>
          <w:lang w:val="es-ES_tradnl" w:eastAsia="ar-SA"/>
        </w:rPr>
        <w:t>ANEXO XIX</w:t>
      </w:r>
      <w:r w:rsidRPr="003E520C">
        <w:rPr>
          <w:rFonts w:ascii="Montserrat Light" w:eastAsiaTheme="minorEastAsia" w:hAnsi="Montserrat Light" w:cs="Arial"/>
          <w:sz w:val="20"/>
          <w:szCs w:val="20"/>
          <w:lang w:val="es-ES_tradnl" w:eastAsia="ar-SA"/>
        </w:rPr>
        <w:t xml:space="preserve">, dicho anexo únicamente es de </w:t>
      </w:r>
      <w:r w:rsidRPr="003E520C">
        <w:rPr>
          <w:rFonts w:ascii="Montserrat Light" w:eastAsiaTheme="minorEastAsia" w:hAnsi="Montserrat Light" w:cs="Arial"/>
          <w:b/>
          <w:sz w:val="20"/>
          <w:szCs w:val="20"/>
          <w:lang w:val="es-ES_tradnl" w:eastAsia="ar-SA"/>
        </w:rPr>
        <w:t>carácter informativo</w:t>
      </w:r>
      <w:r w:rsidRPr="003E520C">
        <w:rPr>
          <w:rFonts w:ascii="Montserrat Light" w:eastAsiaTheme="minorEastAsia" w:hAnsi="Montserrat Light" w:cs="Arial"/>
          <w:sz w:val="20"/>
          <w:szCs w:val="20"/>
          <w:lang w:val="es-ES_tradnl" w:eastAsia="ar-SA"/>
        </w:rPr>
        <w:t xml:space="preserve">. </w:t>
      </w:r>
    </w:p>
    <w:p w:rsidR="003E520C" w:rsidRPr="003E520C" w:rsidRDefault="003E520C" w:rsidP="009B3507">
      <w:pPr>
        <w:suppressAutoHyphens/>
        <w:ind w:right="49"/>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rPr>
          <w:rFonts w:ascii="Montserrat Light" w:eastAsia="Times New Roman" w:hAnsi="Montserrat Light" w:cs="Arial"/>
          <w:sz w:val="20"/>
          <w:szCs w:val="20"/>
          <w:lang w:val="es-ES_tradnl" w:eastAsia="ar-SA"/>
        </w:rPr>
      </w:pPr>
    </w:p>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ÁREA CONTRATANTE</w:t>
      </w:r>
    </w:p>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p>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p>
    <w:p w:rsidR="003E520C" w:rsidRDefault="003E520C" w:rsidP="009B3507">
      <w:pPr>
        <w:suppressAutoHyphens/>
        <w:ind w:right="49"/>
        <w:jc w:val="center"/>
        <w:rPr>
          <w:rFonts w:ascii="Montserrat Light" w:eastAsia="Times New Roman" w:hAnsi="Montserrat Light" w:cs="Arial"/>
          <w:b/>
          <w:sz w:val="20"/>
          <w:szCs w:val="20"/>
          <w:lang w:val="es-ES" w:eastAsia="ar-SA"/>
        </w:rPr>
      </w:pPr>
    </w:p>
    <w:p w:rsidR="00AF49F0" w:rsidRPr="003E520C" w:rsidRDefault="00AF49F0" w:rsidP="009B3507">
      <w:pPr>
        <w:suppressAutoHyphens/>
        <w:ind w:right="49"/>
        <w:jc w:val="center"/>
        <w:rPr>
          <w:rFonts w:ascii="Montserrat Light" w:eastAsia="Times New Roman" w:hAnsi="Montserrat Light" w:cs="Arial"/>
          <w:b/>
          <w:sz w:val="20"/>
          <w:szCs w:val="20"/>
          <w:lang w:val="es-ES" w:eastAsia="ar-SA"/>
        </w:rPr>
      </w:pPr>
    </w:p>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Lic. Moisés O. Limón Ortega</w:t>
      </w:r>
    </w:p>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b/>
          <w:sz w:val="20"/>
          <w:szCs w:val="20"/>
          <w:lang w:val="es-ES" w:eastAsia="ar-SA"/>
        </w:rPr>
        <w:t>Titular de la División de Servicios Integrales</w:t>
      </w:r>
    </w:p>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r w:rsidRPr="003E520C">
        <w:rPr>
          <w:rFonts w:ascii="Montserrat Light" w:eastAsia="Times New Roman" w:hAnsi="Montserrat Light" w:cs="Arial"/>
          <w:sz w:val="20"/>
          <w:szCs w:val="20"/>
          <w:lang w:val="es-ES" w:eastAsia="ar-SA"/>
        </w:rPr>
        <w:t>Con fundamento en el numeral 5.3.8 inciso a) de las Políticas, Bases</w:t>
      </w:r>
    </w:p>
    <w:p w:rsidR="003E520C" w:rsidRPr="003E520C" w:rsidRDefault="003E520C" w:rsidP="009B3507">
      <w:pPr>
        <w:suppressAutoHyphens/>
        <w:ind w:right="49"/>
        <w:jc w:val="center"/>
        <w:rPr>
          <w:rFonts w:ascii="Montserrat Light" w:eastAsia="Times New Roman" w:hAnsi="Montserrat Light" w:cs="Arial"/>
          <w:sz w:val="20"/>
          <w:szCs w:val="20"/>
          <w:lang w:val="es-ES" w:eastAsia="ar-SA"/>
        </w:rPr>
      </w:pPr>
      <w:proofErr w:type="gramStart"/>
      <w:r w:rsidRPr="003E520C">
        <w:rPr>
          <w:rFonts w:ascii="Montserrat Light" w:eastAsia="Times New Roman" w:hAnsi="Montserrat Light" w:cs="Arial"/>
          <w:sz w:val="20"/>
          <w:szCs w:val="20"/>
          <w:lang w:val="es-ES" w:eastAsia="ar-SA"/>
        </w:rPr>
        <w:t>y</w:t>
      </w:r>
      <w:proofErr w:type="gramEnd"/>
      <w:r w:rsidRPr="003E520C">
        <w:rPr>
          <w:rFonts w:ascii="Montserrat Light" w:eastAsia="Times New Roman" w:hAnsi="Montserrat Light" w:cs="Arial"/>
          <w:sz w:val="20"/>
          <w:szCs w:val="20"/>
          <w:lang w:val="es-ES" w:eastAsia="ar-SA"/>
        </w:rPr>
        <w:t xml:space="preserve"> Lineamientos en Materia de Adquisiciones,</w:t>
      </w:r>
    </w:p>
    <w:p w:rsidR="003E520C" w:rsidRPr="003E520C" w:rsidRDefault="003E520C" w:rsidP="009B3507">
      <w:pPr>
        <w:suppressAutoHyphens/>
        <w:ind w:right="49"/>
        <w:jc w:val="center"/>
        <w:rPr>
          <w:rFonts w:ascii="Montserrat Light" w:eastAsia="Times New Roman" w:hAnsi="Montserrat Light" w:cs="Arial"/>
          <w:b/>
          <w:sz w:val="20"/>
          <w:szCs w:val="20"/>
          <w:lang w:val="es-ES" w:eastAsia="ar-SA"/>
        </w:rPr>
      </w:pPr>
      <w:r w:rsidRPr="003E520C">
        <w:rPr>
          <w:rFonts w:ascii="Montserrat Light" w:eastAsia="Times New Roman" w:hAnsi="Montserrat Light" w:cs="Arial"/>
          <w:sz w:val="20"/>
          <w:szCs w:val="20"/>
          <w:lang w:val="es-ES" w:eastAsia="ar-SA"/>
        </w:rPr>
        <w:t>Arrendamientos y Servicios del IMSS</w:t>
      </w:r>
      <w:r w:rsidRPr="003E520C">
        <w:rPr>
          <w:rFonts w:ascii="Montserrat Light" w:eastAsia="Times New Roman" w:hAnsi="Montserrat Light" w:cs="Arial"/>
          <w:b/>
          <w:sz w:val="20"/>
          <w:szCs w:val="20"/>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val="es-ES" w:eastAsia="ar-SA"/>
        </w:rPr>
      </w:pPr>
      <w:bookmarkStart w:id="164" w:name="_Toc130919673"/>
      <w:bookmarkEnd w:id="0"/>
      <w:r w:rsidRPr="0095484F">
        <w:rPr>
          <w:rFonts w:ascii="Montserrat Light" w:eastAsia="Times New Roman" w:hAnsi="Montserrat Light" w:cs="Arial"/>
          <w:b/>
          <w:bCs/>
          <w:kern w:val="1"/>
          <w:sz w:val="18"/>
          <w:szCs w:val="18"/>
          <w:lang w:eastAsia="ar-SA"/>
        </w:rPr>
        <w:lastRenderedPageBreak/>
        <w:t>ANEXO</w:t>
      </w:r>
      <w:r w:rsidRPr="0095484F">
        <w:rPr>
          <w:rFonts w:ascii="Montserrat Light" w:eastAsia="Times New Roman" w:hAnsi="Montserrat Light" w:cs="Arial"/>
          <w:b/>
          <w:bCs/>
          <w:kern w:val="1"/>
          <w:sz w:val="18"/>
          <w:szCs w:val="18"/>
          <w:lang w:val="es-ES" w:eastAsia="ar-SA"/>
        </w:rPr>
        <w:t xml:space="preserve"> I </w:t>
      </w:r>
      <w:r w:rsidRPr="0095484F">
        <w:rPr>
          <w:rFonts w:ascii="Montserrat Light" w:eastAsia="Times New Roman" w:hAnsi="Montserrat Light" w:cs="Arial"/>
          <w:b/>
          <w:bCs/>
          <w:kern w:val="1"/>
          <w:sz w:val="18"/>
          <w:szCs w:val="18"/>
          <w:lang w:val="es-ES" w:eastAsia="ar-SA"/>
        </w:rPr>
        <w:br/>
        <w:t>ACREDITAMIENTO DE PERSONALIDAD JURÍDICA Y DATOS DE NOTIFICACIÓN</w:t>
      </w:r>
      <w:bookmarkEnd w:id="164"/>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(PREFERENTEMENTE EN PAPEL MEMBRETADO DEL LICITANTE)</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b/>
          <w:sz w:val="18"/>
          <w:szCs w:val="18"/>
          <w:lang w:val="es-ES" w:eastAsia="ar-SA"/>
        </w:rPr>
      </w:pPr>
      <w:r w:rsidRPr="0095484F">
        <w:rPr>
          <w:rFonts w:ascii="Montserrat Light" w:eastAsia="Times New Roman" w:hAnsi="Montserrat Light" w:cs="Arial"/>
          <w:sz w:val="18"/>
          <w:szCs w:val="18"/>
          <w:u w:val="single"/>
          <w:lang w:val="es-ES" w:eastAsia="ar-SA"/>
        </w:rPr>
        <w:t xml:space="preserve">            (nombre)             ,</w:t>
      </w:r>
      <w:r w:rsidRPr="0095484F">
        <w:rPr>
          <w:rFonts w:ascii="Montserrat Light" w:eastAsia="Times New Roman" w:hAnsi="Montserrat Light" w:cs="Arial"/>
          <w:sz w:val="18"/>
          <w:szCs w:val="18"/>
          <w:lang w:val="es-ES" w:eastAsia="ar-SA"/>
        </w:rPr>
        <w:t xml:space="preserve"> manifiesto </w:t>
      </w:r>
      <w:r w:rsidRPr="0095484F">
        <w:rPr>
          <w:rFonts w:ascii="Montserrat Light" w:eastAsiaTheme="minorEastAsia" w:hAnsi="Montserrat Light" w:cs="Arial"/>
          <w:b/>
          <w:sz w:val="18"/>
          <w:szCs w:val="18"/>
          <w:lang w:val="es-ES_tradnl"/>
        </w:rPr>
        <w:t>Bajo Protesta de Decir Verdad</w:t>
      </w:r>
      <w:r w:rsidRPr="0095484F">
        <w:rPr>
          <w:rFonts w:ascii="Montserrat Light" w:eastAsia="Times New Roman" w:hAnsi="Montserrat Light" w:cs="Arial"/>
          <w:sz w:val="18"/>
          <w:szCs w:val="18"/>
          <w:lang w:val="es-ES" w:eastAsia="ar-SA"/>
        </w:rPr>
        <w:t xml:space="preserve">, que los datos aquí asentados son ciertos y han sido verificados; así como que cuento con facultades suficientes para </w:t>
      </w:r>
      <w:r w:rsidRPr="0095484F">
        <w:rPr>
          <w:rFonts w:ascii="Montserrat Light" w:eastAsia="Times New Roman" w:hAnsi="Montserrat Light" w:cs="Arial"/>
          <w:b/>
          <w:sz w:val="18"/>
          <w:szCs w:val="18"/>
          <w:lang w:val="es-ES" w:eastAsia="ar-SA"/>
        </w:rPr>
        <w:t>comprometerme y suscribir</w:t>
      </w:r>
      <w:r w:rsidRPr="0095484F">
        <w:rPr>
          <w:rFonts w:ascii="Montserrat Light" w:eastAsia="Times New Roman" w:hAnsi="Montserrat Light" w:cs="Arial"/>
          <w:sz w:val="18"/>
          <w:szCs w:val="18"/>
          <w:lang w:val="es-ES" w:eastAsia="ar-SA"/>
        </w:rPr>
        <w:t xml:space="preserve"> la proposición en la presente Licitación Pública Electrónica Nacional No.__________________ a nombre y representación de:</w:t>
      </w:r>
      <w:r w:rsidRPr="0095484F">
        <w:rPr>
          <w:rFonts w:ascii="Montserrat Light" w:eastAsia="Times New Roman" w:hAnsi="Montserrat Light" w:cs="Arial"/>
          <w:sz w:val="18"/>
          <w:szCs w:val="18"/>
          <w:u w:val="single"/>
          <w:lang w:val="es-ES" w:eastAsia="ar-SA"/>
        </w:rPr>
        <w:t xml:space="preserve"> (persona física o moral).</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tbl>
      <w:tblPr>
        <w:tblW w:w="5000" w:type="pct"/>
        <w:tblCellMar>
          <w:left w:w="70" w:type="dxa"/>
          <w:right w:w="70" w:type="dxa"/>
        </w:tblCellMar>
        <w:tblLook w:val="0000" w:firstRow="0" w:lastRow="0" w:firstColumn="0" w:lastColumn="0" w:noHBand="0" w:noVBand="0"/>
      </w:tblPr>
      <w:tblGrid>
        <w:gridCol w:w="9544"/>
      </w:tblGrid>
      <w:tr w:rsidR="00F17143" w:rsidRPr="0095484F" w:rsidTr="00F17143">
        <w:tc>
          <w:tcPr>
            <w:tcW w:w="5000" w:type="pct"/>
            <w:tcBorders>
              <w:top w:val="single" w:sz="4" w:space="0" w:color="000000"/>
              <w:left w:val="single" w:sz="4" w:space="0" w:color="000000"/>
              <w:bottom w:val="single" w:sz="4" w:space="0" w:color="000000"/>
              <w:right w:val="single" w:sz="4" w:space="0" w:color="000000"/>
            </w:tcBorders>
          </w:tcPr>
          <w:p w:rsidR="00F17143" w:rsidRPr="0095484F" w:rsidRDefault="00F17143" w:rsidP="00F17143">
            <w:pPr>
              <w:suppressAutoHyphens/>
              <w:snapToGrid w:val="0"/>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Registro Federal de Contribuyentes:</w:t>
            </w:r>
          </w:p>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Domicilio: Los datos aquí registrados corresponderán al del domicilio fiscal del licitante)</w:t>
            </w:r>
          </w:p>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Calle y número:</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Colonia:                                                    </w:t>
            </w:r>
            <w:r w:rsidR="00AD18C5" w:rsidRPr="0095484F">
              <w:rPr>
                <w:rFonts w:ascii="Montserrat Light" w:eastAsia="Times New Roman" w:hAnsi="Montserrat Light" w:cs="Arial"/>
                <w:sz w:val="18"/>
                <w:szCs w:val="18"/>
                <w:lang w:val="es-ES_tradnl" w:eastAsia="ar-SA"/>
              </w:rPr>
              <w:t xml:space="preserve">  </w:t>
            </w:r>
            <w:r w:rsidRPr="0095484F">
              <w:rPr>
                <w:rFonts w:ascii="Montserrat Light" w:eastAsia="Times New Roman" w:hAnsi="Montserrat Light" w:cs="Arial"/>
                <w:sz w:val="18"/>
                <w:szCs w:val="18"/>
                <w:lang w:val="es-ES_tradnl" w:eastAsia="ar-SA"/>
              </w:rPr>
              <w:t>Demarcación Territorial:</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Código Postal:                                          Entidad federativa:</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Teléfono:                                                </w:t>
            </w:r>
            <w:r w:rsidR="00AD18C5" w:rsidRPr="0095484F">
              <w:rPr>
                <w:rFonts w:ascii="Montserrat Light" w:eastAsia="Times New Roman" w:hAnsi="Montserrat Light" w:cs="Arial"/>
                <w:sz w:val="18"/>
                <w:szCs w:val="18"/>
                <w:lang w:val="es-ES_tradnl" w:eastAsia="ar-SA"/>
              </w:rPr>
              <w:t xml:space="preserve">    </w:t>
            </w:r>
            <w:r w:rsidRPr="0095484F">
              <w:rPr>
                <w:rFonts w:ascii="Montserrat Light" w:eastAsia="Times New Roman" w:hAnsi="Montserrat Light" w:cs="Arial"/>
                <w:sz w:val="18"/>
                <w:szCs w:val="18"/>
                <w:lang w:val="es-ES_tradnl" w:eastAsia="ar-SA"/>
              </w:rPr>
              <w:t>Fax:</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Correo electrónico </w:t>
            </w:r>
            <w:r w:rsidRPr="0095484F">
              <w:rPr>
                <w:rFonts w:ascii="Montserrat Light" w:eastAsia="Times New Roman" w:hAnsi="Montserrat Light" w:cs="Arial"/>
                <w:b/>
                <w:sz w:val="18"/>
                <w:szCs w:val="18"/>
                <w:lang w:val="es-ES_tradnl" w:eastAsia="ar-SA"/>
              </w:rPr>
              <w:t>(</w:t>
            </w:r>
            <w:r w:rsidRPr="0095484F">
              <w:rPr>
                <w:rFonts w:ascii="Montserrat Light" w:eastAsia="Times New Roman" w:hAnsi="Montserrat Light" w:cs="Arial"/>
                <w:b/>
                <w:sz w:val="18"/>
                <w:szCs w:val="18"/>
                <w:u w:val="single"/>
                <w:lang w:val="es-ES_tradnl" w:eastAsia="ar-SA"/>
              </w:rPr>
              <w:t>de la empresa participante):</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No. de la escritura pública en la que consta su acta constitutiva:                Fecha:             Duración:              </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Nombre, número y lugar del Notario Público ante el cual se protocolizó la misma:</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Relación de socios o asociados:</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Apellido Paterno:                                    Apellido Materno:                           Nombre(s):</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Descripción del objeto social:</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Reformas al acta constitutiva:</w:t>
            </w:r>
          </w:p>
          <w:p w:rsidR="00F17143" w:rsidRPr="0095484F" w:rsidRDefault="00F17143" w:rsidP="00F17143">
            <w:pPr>
              <w:tabs>
                <w:tab w:val="center" w:pos="4419"/>
                <w:tab w:val="left" w:pos="4536"/>
                <w:tab w:val="right" w:pos="8838"/>
              </w:tabs>
              <w:suppressAutoHyphens/>
              <w:ind w:right="49"/>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Fecha y datos de inscripción en el Registro Público correspondiente:</w:t>
            </w:r>
          </w:p>
        </w:tc>
      </w:tr>
    </w:tbl>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20"/>
        <w:gridCol w:w="3724"/>
      </w:tblGrid>
      <w:tr w:rsidR="00F17143" w:rsidRPr="0095484F" w:rsidTr="00F17143">
        <w:trPr>
          <w:trHeight w:val="223"/>
          <w:jc w:val="center"/>
        </w:trPr>
        <w:tc>
          <w:tcPr>
            <w:tcW w:w="5000" w:type="pct"/>
            <w:gridSpan w:val="2"/>
          </w:tcPr>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Nombre completo del apoderado o representante:</w:t>
            </w:r>
          </w:p>
        </w:tc>
      </w:tr>
      <w:tr w:rsidR="00F17143" w:rsidRPr="0095484F" w:rsidTr="00F17143">
        <w:trPr>
          <w:trHeight w:val="187"/>
          <w:jc w:val="center"/>
        </w:trPr>
        <w:tc>
          <w:tcPr>
            <w:tcW w:w="5000" w:type="pct"/>
            <w:gridSpan w:val="2"/>
          </w:tcPr>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Dirección del apoderado o representante:</w:t>
            </w:r>
          </w:p>
        </w:tc>
      </w:tr>
      <w:tr w:rsidR="00F17143" w:rsidRPr="0095484F" w:rsidTr="00F17143">
        <w:trPr>
          <w:trHeight w:val="284"/>
          <w:jc w:val="center"/>
        </w:trPr>
        <w:tc>
          <w:tcPr>
            <w:tcW w:w="5000" w:type="pct"/>
            <w:gridSpan w:val="2"/>
          </w:tcPr>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Datos del documento mediante el cual acredita su personalidad y facultades:</w:t>
            </w:r>
          </w:p>
        </w:tc>
      </w:tr>
      <w:tr w:rsidR="00F17143" w:rsidRPr="0095484F" w:rsidTr="00F17143">
        <w:trPr>
          <w:trHeight w:val="117"/>
          <w:jc w:val="center"/>
        </w:trPr>
        <w:tc>
          <w:tcPr>
            <w:tcW w:w="3049" w:type="pct"/>
          </w:tcPr>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Escritura pública número:</w:t>
            </w:r>
          </w:p>
        </w:tc>
        <w:tc>
          <w:tcPr>
            <w:tcW w:w="1951" w:type="pct"/>
          </w:tcPr>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Fecha:</w:t>
            </w:r>
          </w:p>
        </w:tc>
      </w:tr>
      <w:tr w:rsidR="00F17143" w:rsidRPr="0095484F" w:rsidTr="00F17143">
        <w:trPr>
          <w:trHeight w:val="78"/>
          <w:jc w:val="center"/>
        </w:trPr>
        <w:tc>
          <w:tcPr>
            <w:tcW w:w="5000" w:type="pct"/>
            <w:gridSpan w:val="2"/>
          </w:tcPr>
          <w:p w:rsidR="00F17143" w:rsidRPr="0095484F" w:rsidRDefault="00F17143" w:rsidP="00F17143">
            <w:pPr>
              <w:suppressAutoHyphens/>
              <w:ind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Nombre, número y lugar del notario público ante el cual se otorgó:</w:t>
            </w:r>
          </w:p>
        </w:tc>
      </w:tr>
    </w:tbl>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Asimismo, manifiesto que</w:t>
      </w:r>
      <w:r w:rsidRPr="0095484F">
        <w:rPr>
          <w:rFonts w:ascii="Montserrat Light" w:eastAsiaTheme="minorEastAsia" w:hAnsi="Montserrat Light" w:cstheme="minorBidi"/>
          <w:sz w:val="18"/>
          <w:szCs w:val="18"/>
          <w:lang w:val="es-ES_tradnl"/>
        </w:rPr>
        <w:t xml:space="preserve"> e</w:t>
      </w:r>
      <w:r w:rsidRPr="0095484F">
        <w:rPr>
          <w:rFonts w:ascii="Montserrat Light" w:eastAsia="Times New Roman" w:hAnsi="Montserrat Light" w:cs="Arial"/>
          <w:sz w:val="18"/>
          <w:szCs w:val="18"/>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95484F">
        <w:rPr>
          <w:rFonts w:ascii="Montserrat Light" w:eastAsia="Times New Roman" w:hAnsi="Montserrat Light" w:cs="Arial"/>
          <w:b/>
          <w:sz w:val="18"/>
          <w:szCs w:val="18"/>
          <w:lang w:val="es-ES" w:eastAsia="ar-SA"/>
        </w:rPr>
        <w:t>35</w:t>
      </w:r>
      <w:r w:rsidRPr="0095484F">
        <w:rPr>
          <w:rFonts w:ascii="Montserrat Light" w:eastAsia="Times New Roman" w:hAnsi="Montserrat Light" w:cs="Arial"/>
          <w:sz w:val="18"/>
          <w:szCs w:val="18"/>
          <w:lang w:val="es-ES" w:eastAsia="ar-SA"/>
        </w:rPr>
        <w:t xml:space="preserve"> y </w:t>
      </w:r>
      <w:r w:rsidRPr="0095484F">
        <w:rPr>
          <w:rFonts w:ascii="Montserrat Light" w:eastAsia="Times New Roman" w:hAnsi="Montserrat Light" w:cs="Arial"/>
          <w:b/>
          <w:sz w:val="18"/>
          <w:szCs w:val="18"/>
          <w:lang w:val="es-ES" w:eastAsia="ar-SA"/>
        </w:rPr>
        <w:t>36</w:t>
      </w:r>
      <w:r w:rsidRPr="0095484F">
        <w:rPr>
          <w:rFonts w:ascii="Montserrat Light" w:eastAsia="Times New Roman" w:hAnsi="Montserrat Light" w:cs="Arial"/>
          <w:sz w:val="18"/>
          <w:szCs w:val="18"/>
          <w:lang w:val="es-ES" w:eastAsia="ar-SA"/>
        </w:rPr>
        <w:t xml:space="preserve"> de la Ley Federal de Procedimiento Administrativo. </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Protesto lo necesario</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(Nombre y firma del representante legal/persona facultada)</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Representante legal de ______ (NOMBRE O RAZÓN SOCIAL DE LA EMPRESA) ______</w:t>
      </w:r>
    </w:p>
    <w:p w:rsidR="00AD18C5"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(Lugar y fecha)</w:t>
      </w:r>
    </w:p>
    <w:p w:rsidR="00AD18C5" w:rsidRPr="0095484F" w:rsidRDefault="00AD18C5">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65" w:name="_Toc130919674"/>
      <w:r w:rsidRPr="0095484F">
        <w:rPr>
          <w:rFonts w:ascii="Montserrat Light" w:eastAsia="Times New Roman" w:hAnsi="Montserrat Light" w:cs="Arial"/>
          <w:b/>
          <w:bCs/>
          <w:kern w:val="1"/>
          <w:sz w:val="18"/>
          <w:szCs w:val="18"/>
          <w:lang w:eastAsia="ar-SA"/>
        </w:rPr>
        <w:lastRenderedPageBreak/>
        <w:t xml:space="preserve">ANEXO II </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kern w:val="1"/>
          <w:sz w:val="18"/>
          <w:szCs w:val="18"/>
          <w:lang w:val="es-ES" w:eastAsia="ar-SA"/>
        </w:rPr>
        <w:t>ESCRITO DE LOS SUPUESTOS ESTABLECIDOS EN LOS ARTÍCULOS 50 Y 60 DE LA LAASSP</w:t>
      </w:r>
      <w:bookmarkEnd w:id="165"/>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3"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PREFERENTEMENTE EN PAPEL MEMBRETADO DEL LICITANTE.</w:t>
      </w:r>
    </w:p>
    <w:p w:rsidR="00F17143" w:rsidRPr="0095484F" w:rsidRDefault="00F17143" w:rsidP="00F17143">
      <w:pPr>
        <w:suppressAutoHyphens/>
        <w:spacing w:line="276" w:lineRule="auto"/>
        <w:ind w:right="49"/>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2" w:right="49"/>
        <w:jc w:val="right"/>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________, a _____ de ___________________ del 20___.</w:t>
      </w:r>
    </w:p>
    <w:p w:rsidR="00F17143" w:rsidRPr="0095484F" w:rsidRDefault="00F17143" w:rsidP="00F17143">
      <w:pPr>
        <w:suppressAutoHyphens/>
        <w:spacing w:line="276" w:lineRule="auto"/>
        <w:ind w:left="142" w:right="49"/>
        <w:rPr>
          <w:rFonts w:ascii="Montserrat Light" w:eastAsia="Times New Roman" w:hAnsi="Montserrat Light" w:cs="Arial"/>
          <w:sz w:val="18"/>
          <w:szCs w:val="18"/>
          <w:lang w:val="es-ES" w:eastAsia="ar-SA"/>
        </w:rPr>
      </w:pP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spacing w:line="276" w:lineRule="auto"/>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spacing w:line="276" w:lineRule="auto"/>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suppressAutoHyphens/>
        <w:spacing w:line="276" w:lineRule="auto"/>
        <w:ind w:left="142" w:right="49"/>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2"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_________ (N</w:t>
      </w:r>
      <w:r w:rsidRPr="0095484F">
        <w:rPr>
          <w:rFonts w:ascii="Montserrat Light" w:eastAsia="Times New Roman" w:hAnsi="Montserrat Light" w:cs="Arial"/>
          <w:sz w:val="18"/>
          <w:szCs w:val="18"/>
          <w:u w:val="single"/>
          <w:lang w:val="es-ES" w:eastAsia="ar-SA"/>
        </w:rPr>
        <w:t>ombre de la persona facultada</w:t>
      </w:r>
      <w:r w:rsidRPr="0095484F">
        <w:rPr>
          <w:rFonts w:ascii="Montserrat Light" w:eastAsia="Times New Roman" w:hAnsi="Montserrat Light" w:cs="Arial"/>
          <w:sz w:val="18"/>
          <w:szCs w:val="18"/>
          <w:lang w:val="es-ES" w:eastAsia="ar-SA"/>
        </w:rPr>
        <w:t xml:space="preserve">) __________ con las facultades que la empresa denominada _______________________________________ me otorga. Declaro </w:t>
      </w:r>
      <w:r w:rsidRPr="0095484F">
        <w:rPr>
          <w:rFonts w:ascii="Montserrat Light" w:eastAsia="Times New Roman" w:hAnsi="Montserrat Light" w:cs="Arial"/>
          <w:b/>
          <w:sz w:val="18"/>
          <w:szCs w:val="18"/>
          <w:lang w:val="es-ES" w:eastAsia="ar-SA"/>
        </w:rPr>
        <w:t>Bajo Protesta de Decir Verdad</w:t>
      </w:r>
      <w:r w:rsidRPr="0095484F">
        <w:rPr>
          <w:rFonts w:ascii="Montserrat Light" w:eastAsia="Times New Roman" w:hAnsi="Montserrat Light" w:cs="Arial"/>
          <w:sz w:val="18"/>
          <w:szCs w:val="18"/>
          <w:lang w:val="es-ES" w:eastAsia="ar-SA"/>
        </w:rPr>
        <w:t xml:space="preserve"> lo siguiente: </w:t>
      </w:r>
    </w:p>
    <w:p w:rsidR="00F17143" w:rsidRPr="0095484F" w:rsidRDefault="00F17143" w:rsidP="00F17143">
      <w:pPr>
        <w:suppressAutoHyphens/>
        <w:spacing w:line="276" w:lineRule="auto"/>
        <w:ind w:left="142"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2" w:right="49"/>
        <w:jc w:val="both"/>
        <w:rPr>
          <w:rFonts w:ascii="Montserrat Light" w:eastAsia="Times New Roman" w:hAnsi="Montserrat Light" w:cs="Arial"/>
          <w:spacing w:val="30"/>
          <w:sz w:val="18"/>
          <w:szCs w:val="18"/>
          <w:u w:val="single"/>
          <w:lang w:val="es-ES" w:eastAsia="ar-SA"/>
        </w:rPr>
      </w:pPr>
      <w:r w:rsidRPr="0095484F">
        <w:rPr>
          <w:rFonts w:ascii="Montserrat Light" w:eastAsia="Times New Roman" w:hAnsi="Montserrat Light" w:cs="Arial"/>
          <w:sz w:val="18"/>
          <w:szCs w:val="18"/>
          <w:lang w:val="es-ES" w:eastAsia="ar-SA"/>
        </w:rPr>
        <w:t xml:space="preserve">Que el suscrito, socios y accionistas y las personas que forman parte de la sociedad y de la propia empresa que represento, quien participa como licitante, no se encuentran en alguno de los supuestos señalados en los artículos </w:t>
      </w:r>
      <w:r w:rsidRPr="0095484F">
        <w:rPr>
          <w:rFonts w:ascii="Montserrat Light" w:eastAsia="Times New Roman" w:hAnsi="Montserrat Light" w:cs="Arial"/>
          <w:b/>
          <w:sz w:val="18"/>
          <w:szCs w:val="18"/>
          <w:lang w:val="es-ES" w:eastAsia="ar-SA"/>
        </w:rPr>
        <w:t>50</w:t>
      </w:r>
      <w:r w:rsidRPr="0095484F">
        <w:rPr>
          <w:rFonts w:ascii="Montserrat Light" w:eastAsia="Times New Roman" w:hAnsi="Montserrat Light" w:cs="Arial"/>
          <w:sz w:val="18"/>
          <w:szCs w:val="18"/>
          <w:lang w:val="es-ES" w:eastAsia="ar-SA"/>
        </w:rPr>
        <w:t xml:space="preserve"> y </w:t>
      </w:r>
      <w:r w:rsidRPr="0095484F">
        <w:rPr>
          <w:rFonts w:ascii="Montserrat Light" w:eastAsia="Times New Roman" w:hAnsi="Montserrat Light" w:cs="Arial"/>
          <w:b/>
          <w:sz w:val="18"/>
          <w:szCs w:val="18"/>
          <w:lang w:val="es-ES" w:eastAsia="ar-SA"/>
        </w:rPr>
        <w:t>60</w:t>
      </w:r>
      <w:r w:rsidRPr="0095484F">
        <w:rPr>
          <w:rFonts w:ascii="Montserrat Light" w:eastAsia="Times New Roman" w:hAnsi="Montserrat Light" w:cs="Arial"/>
          <w:sz w:val="18"/>
          <w:szCs w:val="18"/>
          <w:lang w:val="es-ES" w:eastAsia="ar-SA"/>
        </w:rPr>
        <w:t xml:space="preserve"> de la Ley de Adquisiciones, Arrendamientos y Servicios del Sector Público, lo que manifiesto para los efectos correspondientes con relación a la Licitación Pública Electrónica Nacional </w:t>
      </w:r>
      <w:r w:rsidRPr="0095484F">
        <w:rPr>
          <w:rFonts w:ascii="Montserrat Light" w:eastAsia="Times New Roman" w:hAnsi="Montserrat Light" w:cs="Arial"/>
          <w:spacing w:val="30"/>
          <w:sz w:val="18"/>
          <w:szCs w:val="18"/>
          <w:u w:val="single"/>
          <w:lang w:val="es-ES" w:eastAsia="ar-SA"/>
        </w:rPr>
        <w:t>(NÚMERO).</w:t>
      </w:r>
    </w:p>
    <w:p w:rsidR="00F17143" w:rsidRPr="0095484F" w:rsidRDefault="00F17143" w:rsidP="00F17143">
      <w:pPr>
        <w:suppressAutoHyphens/>
        <w:spacing w:line="276" w:lineRule="auto"/>
        <w:ind w:left="142" w:right="49"/>
        <w:jc w:val="both"/>
        <w:rPr>
          <w:rFonts w:ascii="Montserrat Light" w:eastAsia="Times New Roman" w:hAnsi="Montserrat Light" w:cs="Arial"/>
          <w:spacing w:val="30"/>
          <w:sz w:val="18"/>
          <w:szCs w:val="18"/>
          <w:u w:val="single"/>
          <w:lang w:val="es-ES" w:eastAsia="ar-SA"/>
        </w:rPr>
      </w:pPr>
    </w:p>
    <w:p w:rsidR="00F17143" w:rsidRPr="0095484F" w:rsidRDefault="00F17143" w:rsidP="00AF49F0">
      <w:pPr>
        <w:suppressAutoHyphens/>
        <w:spacing w:line="276" w:lineRule="auto"/>
        <w:ind w:left="142"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En el entendido que de no manifestarme con veracidad, aceptó que ello sea causa de rescisión administrativa del contrato celebrado con la dependencia o entidad que corresponda.</w:t>
      </w:r>
    </w:p>
    <w:p w:rsidR="00F17143" w:rsidRPr="0095484F" w:rsidRDefault="00F17143" w:rsidP="00F17143">
      <w:pPr>
        <w:suppressAutoHyphens/>
        <w:spacing w:line="276" w:lineRule="auto"/>
        <w:ind w:left="142"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spacing w:line="276" w:lineRule="auto"/>
        <w:ind w:left="142"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2"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2"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 l)</w:t>
      </w:r>
    </w:p>
    <w:p w:rsidR="00F17143" w:rsidRPr="0095484F" w:rsidRDefault="00F17143" w:rsidP="00F17143">
      <w:pPr>
        <w:suppressAutoHyphens/>
        <w:spacing w:line="276" w:lineRule="auto"/>
        <w:ind w:left="142" w:right="49"/>
        <w:jc w:val="center"/>
        <w:rPr>
          <w:rFonts w:ascii="Montserrat Light" w:eastAsiaTheme="minorEastAsia" w:hAnsi="Montserrat Light" w:cs="Arial"/>
          <w:bCs/>
          <w:sz w:val="18"/>
          <w:szCs w:val="18"/>
          <w:lang w:val="es-ES_tradnl"/>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F17143" w:rsidRPr="0095484F" w:rsidRDefault="00F17143" w:rsidP="00F17143">
      <w:pPr>
        <w:suppressAutoHyphens/>
        <w:spacing w:line="276" w:lineRule="auto"/>
        <w:ind w:left="142" w:right="49"/>
        <w:rPr>
          <w:rFonts w:ascii="Montserrat Light" w:eastAsia="Times New Roman" w:hAnsi="Montserrat Light" w:cs="Arial"/>
          <w:sz w:val="18"/>
          <w:szCs w:val="18"/>
          <w:lang w:val="es-ES_tradnl" w:eastAsia="ar-SA"/>
        </w:rPr>
      </w:pPr>
    </w:p>
    <w:p w:rsidR="00AD18C5" w:rsidRPr="0095484F" w:rsidRDefault="00F17143" w:rsidP="00F17143">
      <w:pPr>
        <w:suppressAutoHyphens/>
        <w:ind w:left="142" w:right="49"/>
        <w:rPr>
          <w:rFonts w:ascii="Montserrat Light" w:eastAsia="Times New Roman" w:hAnsi="Montserrat Light" w:cs="Arial"/>
          <w:sz w:val="18"/>
          <w:szCs w:val="18"/>
          <w:lang w:val="es-ES" w:eastAsia="ar-SA"/>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En caso de que el LICITANTE sea persona física, adecuar el formato.</w:t>
      </w:r>
    </w:p>
    <w:p w:rsidR="00AD18C5" w:rsidRPr="0095484F" w:rsidRDefault="00AD18C5">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66" w:name="_Toc130919675"/>
      <w:r w:rsidRPr="0095484F">
        <w:rPr>
          <w:rFonts w:ascii="Montserrat Light" w:eastAsia="Times New Roman" w:hAnsi="Montserrat Light" w:cs="Arial"/>
          <w:b/>
          <w:bCs/>
          <w:kern w:val="1"/>
          <w:sz w:val="18"/>
          <w:szCs w:val="18"/>
          <w:lang w:eastAsia="ar-SA"/>
        </w:rPr>
        <w:lastRenderedPageBreak/>
        <w:t>ANEXO III</w:t>
      </w:r>
      <w:r w:rsidRPr="0095484F">
        <w:rPr>
          <w:rFonts w:ascii="Montserrat Light" w:eastAsia="Times New Roman" w:hAnsi="Montserrat Light" w:cs="Arial"/>
          <w:b/>
          <w:bCs/>
          <w:kern w:val="1"/>
          <w:sz w:val="18"/>
          <w:szCs w:val="18"/>
          <w:lang w:eastAsia="ar-SA"/>
        </w:rPr>
        <w:br/>
        <w:t>DECLARACIÓN DE INTEGRIDAD</w:t>
      </w:r>
      <w:bookmarkEnd w:id="166"/>
    </w:p>
    <w:p w:rsidR="00F17143" w:rsidRPr="0095484F" w:rsidRDefault="00F17143" w:rsidP="00F17143">
      <w:pPr>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(CARTA PREFERENTEMENTE EN PAPEL MEMBRETADO)</w:t>
      </w:r>
    </w:p>
    <w:p w:rsidR="00F17143" w:rsidRPr="0095484F" w:rsidRDefault="00F17143" w:rsidP="00F17143">
      <w:pPr>
        <w:ind w:right="49"/>
        <w:jc w:val="right"/>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___________, ______</w:t>
      </w:r>
      <w:proofErr w:type="spellStart"/>
      <w:r w:rsidRPr="0095484F">
        <w:rPr>
          <w:rFonts w:ascii="Montserrat Light" w:eastAsiaTheme="minorEastAsia" w:hAnsi="Montserrat Light" w:cs="Arial"/>
          <w:sz w:val="18"/>
          <w:szCs w:val="18"/>
          <w:lang w:val="es-ES_tradnl"/>
        </w:rPr>
        <w:t>de___________de</w:t>
      </w:r>
      <w:proofErr w:type="spellEnd"/>
      <w:r w:rsidRPr="0095484F">
        <w:rPr>
          <w:rFonts w:ascii="Montserrat Light" w:eastAsiaTheme="minorEastAsia" w:hAnsi="Montserrat Light" w:cs="Arial"/>
          <w:sz w:val="18"/>
          <w:szCs w:val="18"/>
          <w:lang w:val="es-ES_tradnl"/>
        </w:rPr>
        <w:t>_____________</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jc w:val="both"/>
        <w:rPr>
          <w:rFonts w:ascii="Montserrat Light" w:eastAsiaTheme="minorEastAsia" w:hAnsi="Montserrat Light" w:cs="Arial"/>
          <w:b/>
          <w:bCs/>
          <w:sz w:val="18"/>
          <w:szCs w:val="18"/>
          <w:lang w:val="es-ES_tradnl"/>
        </w:rPr>
      </w:pPr>
    </w:p>
    <w:p w:rsidR="00F17143" w:rsidRPr="0095484F" w:rsidRDefault="00F17143" w:rsidP="00F17143">
      <w:pPr>
        <w:ind w:right="193"/>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w:t>
      </w:r>
      <w:bookmarkStart w:id="167" w:name="_Hlk129864034"/>
      <w:r w:rsidRPr="0095484F">
        <w:rPr>
          <w:rFonts w:ascii="Montserrat Light" w:eastAsiaTheme="minorEastAsia" w:hAnsi="Montserrat Light" w:cs="Arial"/>
          <w:sz w:val="18"/>
          <w:szCs w:val="18"/>
          <w:lang w:val="es-ES_tradnl"/>
        </w:rPr>
        <w:t>Licitación Pública Electrónica Nacional</w:t>
      </w:r>
      <w:bookmarkEnd w:id="167"/>
      <w:r w:rsidRPr="0095484F">
        <w:rPr>
          <w:rFonts w:ascii="Montserrat Light" w:eastAsia="Times New Roman" w:hAnsi="Montserrat Light" w:cs="Arial"/>
          <w:sz w:val="18"/>
          <w:szCs w:val="18"/>
          <w:lang w:val="es-ES" w:eastAsia="ar-SA"/>
        </w:rPr>
        <w:t xml:space="preserve"> No.</w:t>
      </w:r>
      <w:r w:rsidRPr="0095484F">
        <w:rPr>
          <w:rFonts w:ascii="Montserrat Light" w:eastAsiaTheme="minorEastAsia" w:hAnsi="Montserrat Light" w:cs="Arial"/>
          <w:sz w:val="18"/>
          <w:szCs w:val="18"/>
          <w:lang w:val="es-ES_tradnl"/>
        </w:rPr>
        <w:t xml:space="preserve"> _________________</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numPr>
          <w:ilvl w:val="0"/>
          <w:numId w:val="20"/>
        </w:numPr>
        <w:tabs>
          <w:tab w:val="clear" w:pos="720"/>
          <w:tab w:val="num" w:pos="360"/>
        </w:tabs>
        <w:suppressAutoHyphens/>
        <w:ind w:left="360"/>
        <w:jc w:val="both"/>
        <w:rPr>
          <w:rFonts w:ascii="Montserrat Light" w:eastAsiaTheme="minorEastAsia" w:hAnsi="Montserrat Light" w:cs="Arial"/>
          <w:b/>
          <w:bCs/>
          <w:sz w:val="16"/>
          <w:szCs w:val="16"/>
          <w:lang w:val="es-ES_tradnl"/>
        </w:rPr>
      </w:pPr>
      <w:r w:rsidRPr="0095484F">
        <w:rPr>
          <w:rFonts w:ascii="Montserrat Light" w:eastAsiaTheme="minorEastAsia" w:hAnsi="Montserrat Light" w:cs="Arial"/>
          <w:sz w:val="16"/>
          <w:szCs w:val="16"/>
          <w:lang w:val="es-ES_tradnl"/>
        </w:rPr>
        <w:t xml:space="preserve">Me permito manifestar </w:t>
      </w:r>
      <w:r w:rsidRPr="0095484F">
        <w:rPr>
          <w:rFonts w:ascii="Montserrat Light" w:eastAsiaTheme="minorEastAsia" w:hAnsi="Montserrat Light" w:cs="Arial"/>
          <w:b/>
          <w:sz w:val="16"/>
          <w:szCs w:val="16"/>
          <w:lang w:val="es-ES_tradnl"/>
        </w:rPr>
        <w:t>BAJO PROTESTA DE DECIR VERDAD</w:t>
      </w:r>
      <w:r w:rsidRPr="0095484F">
        <w:rPr>
          <w:rFonts w:ascii="Montserrat Light" w:eastAsiaTheme="minorEastAsia" w:hAnsi="Montserrat Light" w:cs="Arial"/>
          <w:sz w:val="16"/>
          <w:szCs w:val="16"/>
          <w:lang w:val="es-ES_tradnl"/>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F17143" w:rsidRPr="0095484F" w:rsidRDefault="00F17143" w:rsidP="00F17143">
      <w:pPr>
        <w:jc w:val="both"/>
        <w:rPr>
          <w:rFonts w:ascii="Montserrat Light" w:eastAsiaTheme="minorEastAsia" w:hAnsi="Montserrat Light" w:cs="Arial"/>
          <w:b/>
          <w:bCs/>
          <w:sz w:val="16"/>
          <w:szCs w:val="16"/>
          <w:lang w:val="es-ES_tradnl"/>
        </w:rPr>
      </w:pPr>
    </w:p>
    <w:p w:rsidR="00F17143" w:rsidRPr="0095484F" w:rsidRDefault="00F17143" w:rsidP="00F17143">
      <w:pPr>
        <w:ind w:left="360"/>
        <w:jc w:val="both"/>
        <w:rPr>
          <w:rFonts w:ascii="Montserrat Light" w:eastAsiaTheme="minorEastAsia" w:hAnsi="Montserrat Light" w:cs="Arial"/>
          <w:i/>
          <w:sz w:val="16"/>
          <w:szCs w:val="16"/>
          <w:lang w:val="es-ES_tradnl"/>
        </w:rPr>
      </w:pPr>
      <w:r w:rsidRPr="0095484F">
        <w:rPr>
          <w:rFonts w:ascii="Montserrat Light" w:eastAsiaTheme="minorEastAsia" w:hAnsi="Montserrat Light" w:cs="Arial"/>
          <w:b/>
          <w:i/>
          <w:sz w:val="16"/>
          <w:szCs w:val="16"/>
          <w:lang w:val="es-ES_tradnl"/>
        </w:rPr>
        <w:t>(EN CASO DE SER PERSONA FÍSICA, DEBERÁ SUSTITUIR EL PÁRRAFO ANTERIOR POR LO SIGUIENTE:</w:t>
      </w:r>
      <w:r w:rsidRPr="0095484F">
        <w:rPr>
          <w:rFonts w:ascii="Montserrat Light" w:eastAsiaTheme="minorEastAsia" w:hAnsi="Montserrat Light" w:cs="Arial"/>
          <w:i/>
          <w:sz w:val="16"/>
          <w:szCs w:val="16"/>
          <w:lang w:val="es-ES_tradnl"/>
        </w:rPr>
        <w:t xml:space="preserve"> “Me permito manifestar </w:t>
      </w:r>
      <w:r w:rsidRPr="0095484F">
        <w:rPr>
          <w:rFonts w:ascii="Montserrat Light" w:eastAsiaTheme="minorEastAsia" w:hAnsi="Montserrat Light" w:cs="Arial"/>
          <w:b/>
          <w:i/>
          <w:sz w:val="16"/>
          <w:szCs w:val="16"/>
          <w:lang w:val="es-ES_tradnl"/>
        </w:rPr>
        <w:t>BAJO PROTESTA DE DECIR VERDAD</w:t>
      </w:r>
      <w:r w:rsidRPr="0095484F">
        <w:rPr>
          <w:rFonts w:ascii="Montserrat Light" w:eastAsiaTheme="minorEastAsia" w:hAnsi="Montserrat Light" w:cs="Arial"/>
          <w:i/>
          <w:sz w:val="16"/>
          <w:szCs w:val="16"/>
          <w:lang w:val="es-ES_tradnl"/>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95484F">
        <w:rPr>
          <w:rFonts w:ascii="Montserrat Light" w:eastAsiaTheme="minorEastAsia" w:hAnsi="Montserrat Light" w:cs="Arial"/>
          <w:b/>
          <w:i/>
          <w:sz w:val="16"/>
          <w:szCs w:val="16"/>
          <w:lang w:val="es-ES_tradnl"/>
        </w:rPr>
        <w:t>EN CASO DE NO SER PERSONA FÍSICA PODRÁ ELIMINAR ESTE PÁRRAFO.</w:t>
      </w:r>
    </w:p>
    <w:p w:rsidR="00F17143" w:rsidRPr="0095484F" w:rsidRDefault="00F17143" w:rsidP="00F17143">
      <w:pPr>
        <w:jc w:val="both"/>
        <w:rPr>
          <w:rFonts w:ascii="Montserrat Light" w:eastAsiaTheme="minorEastAsia" w:hAnsi="Montserrat Light" w:cs="Arial"/>
          <w:b/>
          <w:bCs/>
          <w:sz w:val="16"/>
          <w:szCs w:val="16"/>
          <w:lang w:val="es-ES_tradnl"/>
        </w:rPr>
      </w:pPr>
    </w:p>
    <w:p w:rsidR="00F17143" w:rsidRPr="0095484F" w:rsidRDefault="00F17143" w:rsidP="00F17143">
      <w:pPr>
        <w:numPr>
          <w:ilvl w:val="0"/>
          <w:numId w:val="20"/>
        </w:numPr>
        <w:tabs>
          <w:tab w:val="clear" w:pos="720"/>
          <w:tab w:val="num" w:pos="360"/>
        </w:tabs>
        <w:suppressAutoHyphens/>
        <w:ind w:left="360"/>
        <w:jc w:val="both"/>
        <w:rPr>
          <w:rFonts w:ascii="Montserrat Light" w:eastAsiaTheme="minorEastAsia" w:hAnsi="Montserrat Light" w:cs="Arial"/>
          <w:b/>
          <w:bCs/>
          <w:sz w:val="16"/>
          <w:szCs w:val="16"/>
          <w:lang w:val="es-ES_tradnl"/>
        </w:rPr>
      </w:pPr>
      <w:r w:rsidRPr="0095484F">
        <w:rPr>
          <w:rFonts w:ascii="Montserrat Light" w:eastAsiaTheme="minorEastAsia" w:hAnsi="Montserrat Light" w:cs="Arial"/>
          <w:sz w:val="16"/>
          <w:szCs w:val="16"/>
          <w:lang w:val="es-ES_tradnl"/>
        </w:rPr>
        <w:t>Me permito manifestar que mi representada, así como el(los) producto(s) y servicios que oferto no se encuentran sancionados la SSA y COFEPRIS.</w:t>
      </w:r>
    </w:p>
    <w:p w:rsidR="00F17143" w:rsidRPr="0095484F" w:rsidRDefault="00F17143" w:rsidP="00F17143">
      <w:pPr>
        <w:jc w:val="both"/>
        <w:rPr>
          <w:rFonts w:ascii="Montserrat Light" w:eastAsiaTheme="minorEastAsia" w:hAnsi="Montserrat Light" w:cs="Arial"/>
          <w:b/>
          <w:bCs/>
          <w:sz w:val="16"/>
          <w:szCs w:val="16"/>
          <w:lang w:val="es-ES_tradnl"/>
        </w:rPr>
      </w:pPr>
    </w:p>
    <w:p w:rsidR="00F17143" w:rsidRPr="0095484F" w:rsidRDefault="00F17143" w:rsidP="00F17143">
      <w:pPr>
        <w:numPr>
          <w:ilvl w:val="0"/>
          <w:numId w:val="20"/>
        </w:numPr>
        <w:tabs>
          <w:tab w:val="clear" w:pos="720"/>
          <w:tab w:val="num" w:pos="360"/>
        </w:tabs>
        <w:suppressAutoHyphens/>
        <w:ind w:left="360"/>
        <w:jc w:val="both"/>
        <w:rPr>
          <w:rFonts w:ascii="Montserrat Light" w:eastAsiaTheme="minorEastAsia" w:hAnsi="Montserrat Light" w:cs="Arial"/>
          <w:sz w:val="16"/>
          <w:szCs w:val="16"/>
          <w:lang w:val="es-ES_tradnl"/>
        </w:rPr>
      </w:pPr>
      <w:r w:rsidRPr="0095484F">
        <w:rPr>
          <w:rFonts w:ascii="Montserrat Light" w:eastAsiaTheme="minorEastAsia" w:hAnsi="Montserrat Light" w:cs="Arial"/>
          <w:sz w:val="16"/>
          <w:szCs w:val="16"/>
          <w:lang w:val="es-ES_tradnl"/>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 l)</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F17143" w:rsidRPr="0095484F" w:rsidRDefault="00F17143" w:rsidP="00F17143">
      <w:pPr>
        <w:rPr>
          <w:rFonts w:ascii="Montserrat Light" w:eastAsia="Times New Roman" w:hAnsi="Montserrat Light" w:cs="Arial"/>
          <w:b/>
          <w:sz w:val="18"/>
          <w:szCs w:val="18"/>
          <w:lang w:val="es-ES" w:eastAsia="ar-SA"/>
        </w:rPr>
      </w:pPr>
    </w:p>
    <w:p w:rsidR="00E97753" w:rsidRPr="0095484F" w:rsidRDefault="00F17143" w:rsidP="00AD18C5">
      <w:pPr>
        <w:rPr>
          <w:rFonts w:ascii="Montserrat Light" w:eastAsia="Times New Roman" w:hAnsi="Montserrat Light" w:cs="Arial"/>
          <w:sz w:val="16"/>
          <w:szCs w:val="16"/>
          <w:lang w:val="es-ES" w:eastAsia="ar-SA"/>
        </w:rPr>
      </w:pPr>
      <w:r w:rsidRPr="0095484F">
        <w:rPr>
          <w:rFonts w:ascii="Montserrat Light" w:eastAsia="Times New Roman" w:hAnsi="Montserrat Light" w:cs="Arial"/>
          <w:b/>
          <w:sz w:val="16"/>
          <w:szCs w:val="16"/>
          <w:lang w:val="es-ES" w:eastAsia="ar-SA"/>
        </w:rPr>
        <w:t>Nota:</w:t>
      </w:r>
      <w:r w:rsidRPr="0095484F">
        <w:rPr>
          <w:rFonts w:ascii="Montserrat Light" w:eastAsia="Times New Roman" w:hAnsi="Montserrat Light" w:cs="Arial"/>
          <w:sz w:val="16"/>
          <w:szCs w:val="16"/>
          <w:lang w:val="es-ES" w:eastAsia="ar-SA"/>
        </w:rPr>
        <w:t xml:space="preserve"> En caso de que el LICITANTE sea pe</w:t>
      </w:r>
      <w:r w:rsidR="00AD18C5" w:rsidRPr="0095484F">
        <w:rPr>
          <w:rFonts w:ascii="Montserrat Light" w:eastAsia="Times New Roman" w:hAnsi="Montserrat Light" w:cs="Arial"/>
          <w:sz w:val="16"/>
          <w:szCs w:val="16"/>
          <w:lang w:val="es-ES" w:eastAsia="ar-SA"/>
        </w:rPr>
        <w:t>rsona física, adecuar el formato.</w:t>
      </w:r>
    </w:p>
    <w:p w:rsidR="00E97753" w:rsidRPr="0095484F" w:rsidRDefault="00E97753">
      <w:pPr>
        <w:spacing w:after="200" w:line="276" w:lineRule="auto"/>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68" w:name="_Toc130919676"/>
      <w:r w:rsidRPr="0095484F">
        <w:rPr>
          <w:rFonts w:ascii="Montserrat Light" w:eastAsia="Times New Roman" w:hAnsi="Montserrat Light" w:cs="Arial"/>
          <w:b/>
          <w:bCs/>
          <w:kern w:val="1"/>
          <w:sz w:val="18"/>
          <w:szCs w:val="18"/>
          <w:lang w:eastAsia="ar-SA"/>
        </w:rPr>
        <w:lastRenderedPageBreak/>
        <w:t>ANEXO IV</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smallCaps/>
          <w:kern w:val="1"/>
          <w:sz w:val="18"/>
          <w:szCs w:val="18"/>
          <w:lang w:eastAsia="ar-SA"/>
        </w:rPr>
        <w:t>ESTRATIFICACIÓN DE LAS MICRO, PEQUEÑAS Y MEDIANAS EMPRESAS (MIPYMES)</w:t>
      </w:r>
      <w:bookmarkEnd w:id="168"/>
    </w:p>
    <w:p w:rsidR="00F17143" w:rsidRPr="0095484F" w:rsidRDefault="00F17143" w:rsidP="00F17143">
      <w:pPr>
        <w:suppressAutoHyphens/>
        <w:ind w:right="49"/>
        <w:jc w:val="center"/>
        <w:rPr>
          <w:rFonts w:ascii="Montserrat Light" w:eastAsia="Times New Roman" w:hAnsi="Montserrat Light" w:cs="Arial"/>
          <w:b/>
          <w:sz w:val="18"/>
          <w:szCs w:val="18"/>
          <w:lang w:val="es-ES" w:eastAsia="ar-SA"/>
        </w:rPr>
      </w:pPr>
    </w:p>
    <w:p w:rsidR="00F17143" w:rsidRPr="0095484F" w:rsidRDefault="00F17143" w:rsidP="00F17143">
      <w:pPr>
        <w:suppressAutoHyphens/>
        <w:ind w:right="49"/>
        <w:jc w:val="center"/>
        <w:rPr>
          <w:rFonts w:ascii="Montserrat Light" w:eastAsia="Times New Roman" w:hAnsi="Montserrat Light" w:cs="Arial"/>
          <w:b/>
          <w:smallCaps/>
          <w:sz w:val="18"/>
          <w:szCs w:val="18"/>
          <w:lang w:val="es-ES_tradnl" w:eastAsia="ar-SA"/>
        </w:rPr>
      </w:pPr>
      <w:r w:rsidRPr="0095484F">
        <w:rPr>
          <w:rFonts w:ascii="Montserrat Light" w:eastAsia="Times New Roman" w:hAnsi="Montserrat Light" w:cs="Arial"/>
          <w:b/>
          <w:smallCaps/>
          <w:sz w:val="18"/>
          <w:szCs w:val="18"/>
          <w:lang w:val="es-ES_tradnl" w:eastAsia="ar-SA"/>
        </w:rPr>
        <w:t>MANIFESTACIÓN, BAJO PROTESTA DE DECIR VERDAD, DE LA ESTRATIFICACIÓN DE MICRO, PEQUEÑA O MEDIANA EMPRESA (MIPYMES)</w:t>
      </w:r>
    </w:p>
    <w:p w:rsidR="00F17143" w:rsidRPr="0095484F" w:rsidRDefault="00F17143" w:rsidP="00F17143">
      <w:pPr>
        <w:suppressAutoHyphens/>
        <w:ind w:right="49"/>
        <w:jc w:val="center"/>
        <w:rPr>
          <w:rFonts w:ascii="Montserrat Light" w:eastAsia="Times New Roman" w:hAnsi="Montserrat Light" w:cs="Times New Roman"/>
          <w:b/>
          <w:smallCaps/>
          <w:sz w:val="18"/>
          <w:szCs w:val="18"/>
          <w:lang w:val="es-ES_tradnl" w:eastAsia="ar-SA"/>
        </w:rPr>
      </w:pPr>
    </w:p>
    <w:p w:rsidR="00F17143" w:rsidRPr="0095484F" w:rsidRDefault="00F17143" w:rsidP="00F17143">
      <w:pPr>
        <w:suppressAutoHyphens/>
        <w:spacing w:line="276" w:lineRule="auto"/>
        <w:ind w:right="49"/>
        <w:jc w:val="right"/>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_________ </w:t>
      </w:r>
      <w:proofErr w:type="gramStart"/>
      <w:r w:rsidRPr="0095484F">
        <w:rPr>
          <w:rFonts w:ascii="Montserrat Light" w:eastAsia="Times New Roman" w:hAnsi="Montserrat Light" w:cs="Arial"/>
          <w:sz w:val="18"/>
          <w:szCs w:val="18"/>
          <w:lang w:val="es-ES_tradnl" w:eastAsia="ar-SA"/>
        </w:rPr>
        <w:t>de</w:t>
      </w:r>
      <w:proofErr w:type="gramEnd"/>
      <w:r w:rsidRPr="0095484F">
        <w:rPr>
          <w:rFonts w:ascii="Montserrat Light" w:eastAsia="Times New Roman" w:hAnsi="Montserrat Light" w:cs="Arial"/>
          <w:sz w:val="18"/>
          <w:szCs w:val="18"/>
          <w:lang w:val="es-ES_tradnl" w:eastAsia="ar-SA"/>
        </w:rPr>
        <w:t xml:space="preserve"> __________ </w:t>
      </w:r>
      <w:proofErr w:type="spellStart"/>
      <w:r w:rsidRPr="0095484F">
        <w:rPr>
          <w:rFonts w:ascii="Montserrat Light" w:eastAsia="Times New Roman" w:hAnsi="Montserrat Light" w:cs="Arial"/>
          <w:sz w:val="18"/>
          <w:szCs w:val="18"/>
          <w:lang w:val="es-ES_tradnl" w:eastAsia="ar-SA"/>
        </w:rPr>
        <w:t>de</w:t>
      </w:r>
      <w:proofErr w:type="spellEnd"/>
      <w:r w:rsidRPr="0095484F">
        <w:rPr>
          <w:rFonts w:ascii="Montserrat Light" w:eastAsia="Times New Roman" w:hAnsi="Montserrat Light" w:cs="Arial"/>
          <w:sz w:val="18"/>
          <w:szCs w:val="18"/>
          <w:lang w:val="es-ES_tradnl" w:eastAsia="ar-SA"/>
        </w:rPr>
        <w:t xml:space="preserve"> _______ (</w:t>
      </w:r>
      <w:r w:rsidRPr="0095484F">
        <w:rPr>
          <w:rFonts w:ascii="Montserrat Light" w:eastAsia="Times New Roman" w:hAnsi="Montserrat Light" w:cs="Arial"/>
          <w:b/>
          <w:sz w:val="18"/>
          <w:szCs w:val="18"/>
          <w:lang w:val="es-ES_tradnl" w:eastAsia="ar-SA"/>
        </w:rPr>
        <w:t>1</w:t>
      </w:r>
      <w:r w:rsidRPr="0095484F">
        <w:rPr>
          <w:rFonts w:ascii="Montserrat Light" w:eastAsia="Times New Roman" w:hAnsi="Montserrat Light" w:cs="Arial"/>
          <w:sz w:val="18"/>
          <w:szCs w:val="18"/>
          <w:lang w:val="es-ES_tradnl" w:eastAsia="ar-SA"/>
        </w:rPr>
        <w:t>)</w:t>
      </w:r>
    </w:p>
    <w:p w:rsidR="00F17143" w:rsidRPr="0095484F" w:rsidRDefault="00F17143" w:rsidP="00F17143">
      <w:pPr>
        <w:suppressAutoHyphens/>
        <w:spacing w:line="276" w:lineRule="auto"/>
        <w:ind w:right="49"/>
        <w:rPr>
          <w:rFonts w:ascii="Montserrat Light" w:eastAsia="Times New Roman" w:hAnsi="Montserrat Light" w:cs="Arial"/>
          <w:sz w:val="18"/>
          <w:szCs w:val="18"/>
          <w:lang w:val="es-ES_tradnl" w:eastAsia="ar-SA"/>
        </w:rPr>
      </w:pPr>
    </w:p>
    <w:p w:rsidR="00F17143" w:rsidRPr="0095484F" w:rsidRDefault="00F17143" w:rsidP="00F17143">
      <w:pPr>
        <w:tabs>
          <w:tab w:val="left" w:pos="7938"/>
        </w:tabs>
        <w:suppressAutoHyphens/>
        <w:spacing w:line="276" w:lineRule="auto"/>
        <w:ind w:right="51"/>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spacing w:line="276" w:lineRule="auto"/>
        <w:ind w:right="51"/>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spacing w:line="276" w:lineRule="auto"/>
        <w:ind w:right="51"/>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spacing w:line="276" w:lineRule="auto"/>
        <w:ind w:right="51"/>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spacing w:line="276" w:lineRule="auto"/>
        <w:ind w:right="51"/>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spacing w:line="276" w:lineRule="auto"/>
        <w:ind w:right="51"/>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spacing w:line="276" w:lineRule="auto"/>
        <w:ind w:right="51"/>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r w:rsidRPr="0095484F">
        <w:rPr>
          <w:rFonts w:ascii="Montserrat Light" w:eastAsiaTheme="minorEastAsia" w:hAnsi="Montserrat Light" w:cs="Arial"/>
          <w:b/>
          <w:sz w:val="18"/>
          <w:szCs w:val="18"/>
          <w:lang w:val="es-ES_tradnl"/>
        </w:rPr>
        <w:t xml:space="preserve"> (2)</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Me refiero al procedimiento de _________ (</w:t>
      </w:r>
      <w:r w:rsidRPr="0095484F">
        <w:rPr>
          <w:rFonts w:ascii="Montserrat Light" w:eastAsia="Times New Roman" w:hAnsi="Montserrat Light" w:cs="Arial"/>
          <w:b/>
          <w:sz w:val="18"/>
          <w:szCs w:val="18"/>
          <w:lang w:val="es-ES_tradnl" w:eastAsia="ar-SA"/>
        </w:rPr>
        <w:t>3</w:t>
      </w:r>
      <w:r w:rsidRPr="0095484F">
        <w:rPr>
          <w:rFonts w:ascii="Montserrat Light" w:eastAsia="Times New Roman" w:hAnsi="Montserrat Light" w:cs="Arial"/>
          <w:sz w:val="18"/>
          <w:szCs w:val="18"/>
          <w:lang w:val="es-ES_tradnl" w:eastAsia="ar-SA"/>
        </w:rPr>
        <w:t>) ________ No. ________ (</w:t>
      </w:r>
      <w:r w:rsidRPr="0095484F">
        <w:rPr>
          <w:rFonts w:ascii="Montserrat Light" w:eastAsia="Times New Roman" w:hAnsi="Montserrat Light" w:cs="Arial"/>
          <w:b/>
          <w:sz w:val="18"/>
          <w:szCs w:val="18"/>
          <w:lang w:val="es-ES_tradnl" w:eastAsia="ar-SA"/>
        </w:rPr>
        <w:t>4</w:t>
      </w:r>
      <w:r w:rsidRPr="0095484F">
        <w:rPr>
          <w:rFonts w:ascii="Montserrat Light" w:eastAsia="Times New Roman" w:hAnsi="Montserrat Light" w:cs="Arial"/>
          <w:sz w:val="18"/>
          <w:szCs w:val="18"/>
          <w:lang w:val="es-ES_tradnl" w:eastAsia="ar-SA"/>
        </w:rPr>
        <w:t>) _______ en el que mí representada, la empresa_________ (</w:t>
      </w:r>
      <w:r w:rsidRPr="0095484F">
        <w:rPr>
          <w:rFonts w:ascii="Montserrat Light" w:eastAsia="Times New Roman" w:hAnsi="Montserrat Light" w:cs="Arial"/>
          <w:b/>
          <w:sz w:val="18"/>
          <w:szCs w:val="18"/>
          <w:lang w:val="es-ES_tradnl" w:eastAsia="ar-SA"/>
        </w:rPr>
        <w:t>5</w:t>
      </w:r>
      <w:r w:rsidRPr="0095484F">
        <w:rPr>
          <w:rFonts w:ascii="Montserrat Light" w:eastAsia="Times New Roman" w:hAnsi="Montserrat Light" w:cs="Arial"/>
          <w:sz w:val="18"/>
          <w:szCs w:val="18"/>
          <w:lang w:val="es-ES_tradnl" w:eastAsia="ar-SA"/>
        </w:rPr>
        <w:t>) ________, participa a través de la presente proposición.</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Al respecto y de conformidad con lo dispuesto por el artículo </w:t>
      </w:r>
      <w:r w:rsidRPr="0095484F">
        <w:rPr>
          <w:rFonts w:ascii="Montserrat Light" w:eastAsia="Times New Roman" w:hAnsi="Montserrat Light" w:cs="Arial"/>
          <w:b/>
          <w:sz w:val="18"/>
          <w:szCs w:val="18"/>
          <w:lang w:val="es-ES_tradnl" w:eastAsia="ar-SA"/>
        </w:rPr>
        <w:t>34</w:t>
      </w:r>
      <w:r w:rsidRPr="0095484F">
        <w:rPr>
          <w:rFonts w:ascii="Montserrat Light" w:eastAsia="Times New Roman" w:hAnsi="Montserrat Light" w:cs="Arial"/>
          <w:sz w:val="18"/>
          <w:szCs w:val="18"/>
          <w:lang w:val="es-ES_tradnl" w:eastAsia="ar-SA"/>
        </w:rPr>
        <w:t xml:space="preserve"> del Reglamento de la Ley de Adquisiciones, Arrendamientos y Servicios del Sector Público, manifiesto </w:t>
      </w:r>
      <w:r w:rsidRPr="0095484F">
        <w:rPr>
          <w:rFonts w:ascii="Montserrat Light" w:eastAsia="Times New Roman" w:hAnsi="Montserrat Light" w:cs="Arial"/>
          <w:b/>
          <w:sz w:val="18"/>
          <w:szCs w:val="18"/>
          <w:lang w:val="es-ES_tradnl" w:eastAsia="ar-SA"/>
        </w:rPr>
        <w:t>BAJO PROTESTA DE DECIR VERDAD</w:t>
      </w:r>
      <w:r w:rsidRPr="0095484F">
        <w:rPr>
          <w:rFonts w:ascii="Montserrat Light" w:eastAsia="Times New Roman" w:hAnsi="Montserrat Light" w:cs="Arial"/>
          <w:sz w:val="18"/>
          <w:szCs w:val="18"/>
          <w:lang w:val="es-ES_tradnl" w:eastAsia="ar-SA"/>
        </w:rPr>
        <w:t xml:space="preserve"> que mi representada está constituida conforme a las leyes mexicanas, con Registro Federal de Contribuyentes _________ (</w:t>
      </w:r>
      <w:r w:rsidRPr="0095484F">
        <w:rPr>
          <w:rFonts w:ascii="Montserrat Light" w:eastAsia="Times New Roman" w:hAnsi="Montserrat Light" w:cs="Arial"/>
          <w:b/>
          <w:sz w:val="18"/>
          <w:szCs w:val="18"/>
          <w:lang w:val="es-ES_tradnl" w:eastAsia="ar-SA"/>
        </w:rPr>
        <w:t>6</w:t>
      </w:r>
      <w:r w:rsidRPr="0095484F">
        <w:rPr>
          <w:rFonts w:ascii="Montserrat Light" w:eastAsia="Times New Roman" w:hAnsi="Montserrat Light" w:cs="Arial"/>
          <w:sz w:val="18"/>
          <w:szCs w:val="18"/>
          <w:lang w:val="es-ES_tradnl" w:eastAsia="ar-SA"/>
        </w:rPr>
        <w:t>) 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 (</w:t>
      </w:r>
      <w:r w:rsidRPr="0095484F">
        <w:rPr>
          <w:rFonts w:ascii="Montserrat Light" w:eastAsia="Times New Roman" w:hAnsi="Montserrat Light" w:cs="Arial"/>
          <w:b/>
          <w:sz w:val="18"/>
          <w:szCs w:val="18"/>
          <w:lang w:val="es-ES_tradnl" w:eastAsia="ar-SA"/>
        </w:rPr>
        <w:t>7</w:t>
      </w:r>
      <w:r w:rsidRPr="0095484F">
        <w:rPr>
          <w:rFonts w:ascii="Montserrat Light" w:eastAsia="Times New Roman" w:hAnsi="Montserrat Light" w:cs="Arial"/>
          <w:sz w:val="18"/>
          <w:szCs w:val="18"/>
          <w:lang w:val="es-ES_tradnl" w:eastAsia="ar-SA"/>
        </w:rPr>
        <w:t>) ________, con base en lo cual se estratifica como una empresa _________ (</w:t>
      </w:r>
      <w:r w:rsidRPr="0095484F">
        <w:rPr>
          <w:rFonts w:ascii="Montserrat Light" w:eastAsia="Times New Roman" w:hAnsi="Montserrat Light" w:cs="Arial"/>
          <w:b/>
          <w:sz w:val="18"/>
          <w:szCs w:val="18"/>
          <w:lang w:val="es-ES_tradnl" w:eastAsia="ar-SA"/>
        </w:rPr>
        <w:t>8</w:t>
      </w:r>
      <w:r w:rsidRPr="0095484F">
        <w:rPr>
          <w:rFonts w:ascii="Montserrat Light" w:eastAsia="Times New Roman" w:hAnsi="Montserrat Light" w:cs="Arial"/>
          <w:sz w:val="18"/>
          <w:szCs w:val="18"/>
          <w:lang w:val="es-ES_tradnl" w:eastAsia="ar-SA"/>
        </w:rPr>
        <w:t>) ________.</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De igual forma, declaro que la presente manifestación la hago teniendo pleno conocimiento de que la omisión, simulación o presentación de información falsa, son infracciones previstas por los artículos </w:t>
      </w:r>
      <w:r w:rsidRPr="0095484F">
        <w:rPr>
          <w:rFonts w:ascii="Montserrat Light" w:eastAsia="Times New Roman" w:hAnsi="Montserrat Light" w:cs="Arial"/>
          <w:b/>
          <w:sz w:val="18"/>
          <w:szCs w:val="18"/>
          <w:lang w:val="es-ES_tradnl" w:eastAsia="ar-SA"/>
        </w:rPr>
        <w:t>4</w:t>
      </w:r>
      <w:r w:rsidRPr="0095484F">
        <w:rPr>
          <w:rFonts w:ascii="Montserrat Light" w:eastAsia="Times New Roman" w:hAnsi="Montserrat Light" w:cs="Arial"/>
          <w:sz w:val="18"/>
          <w:szCs w:val="18"/>
          <w:lang w:val="es-ES_tradnl" w:eastAsia="ar-SA"/>
        </w:rPr>
        <w:t xml:space="preserve"> fracción, </w:t>
      </w:r>
      <w:r w:rsidRPr="0095484F">
        <w:rPr>
          <w:rFonts w:ascii="Montserrat Light" w:eastAsia="Times New Roman" w:hAnsi="Montserrat Light" w:cs="Arial"/>
          <w:b/>
          <w:sz w:val="18"/>
          <w:szCs w:val="18"/>
          <w:lang w:val="es-ES_tradnl" w:eastAsia="ar-SA"/>
        </w:rPr>
        <w:t>69, 70</w:t>
      </w:r>
      <w:r w:rsidRPr="0095484F">
        <w:rPr>
          <w:rFonts w:ascii="Montserrat Light" w:eastAsia="Times New Roman" w:hAnsi="Montserrat Light" w:cs="Arial"/>
          <w:sz w:val="18"/>
          <w:szCs w:val="18"/>
          <w:lang w:val="es-ES_tradnl" w:eastAsia="ar-SA"/>
        </w:rPr>
        <w:t xml:space="preserve"> y </w:t>
      </w:r>
      <w:r w:rsidRPr="0095484F">
        <w:rPr>
          <w:rFonts w:ascii="Montserrat Light" w:eastAsia="Times New Roman" w:hAnsi="Montserrat Light" w:cs="Arial"/>
          <w:b/>
          <w:sz w:val="18"/>
          <w:szCs w:val="18"/>
          <w:lang w:val="es-ES_tradnl" w:eastAsia="ar-SA"/>
        </w:rPr>
        <w:t>81</w:t>
      </w:r>
      <w:r w:rsidRPr="0095484F">
        <w:rPr>
          <w:rFonts w:ascii="Montserrat Light" w:eastAsia="Times New Roman" w:hAnsi="Montserrat Light" w:cs="Arial"/>
          <w:sz w:val="18"/>
          <w:szCs w:val="18"/>
          <w:lang w:val="es-ES_tradnl" w:eastAsia="ar-SA"/>
        </w:rPr>
        <w:t xml:space="preserve"> de la Ley General de Responsabilidades Administrativas, y demás disposiciones aplicables.</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AD18C5" w:rsidRPr="0095484F" w:rsidRDefault="00F17143" w:rsidP="00F17143">
      <w:pPr>
        <w:suppressAutoHyphens/>
        <w:spacing w:line="276" w:lineRule="auto"/>
        <w:ind w:right="49"/>
        <w:jc w:val="center"/>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___________ (</w:t>
      </w:r>
      <w:r w:rsidRPr="0095484F">
        <w:rPr>
          <w:rFonts w:ascii="Montserrat Light" w:eastAsia="Times New Roman" w:hAnsi="Montserrat Light" w:cs="Arial"/>
          <w:b/>
          <w:sz w:val="18"/>
          <w:szCs w:val="18"/>
          <w:lang w:val="es-ES_tradnl" w:eastAsia="ar-SA"/>
        </w:rPr>
        <w:t>9</w:t>
      </w:r>
      <w:r w:rsidRPr="0095484F">
        <w:rPr>
          <w:rFonts w:ascii="Montserrat Light" w:eastAsia="Times New Roman" w:hAnsi="Montserrat Light" w:cs="Arial"/>
          <w:sz w:val="18"/>
          <w:szCs w:val="18"/>
          <w:lang w:val="es-ES_tradnl" w:eastAsia="ar-SA"/>
        </w:rPr>
        <w:t>) ____________</w:t>
      </w:r>
    </w:p>
    <w:p w:rsidR="00AD18C5" w:rsidRPr="0095484F" w:rsidRDefault="00AD18C5">
      <w:pPr>
        <w:spacing w:after="200" w:line="276" w:lineRule="auto"/>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br w:type="page"/>
      </w:r>
    </w:p>
    <w:p w:rsidR="00F17143" w:rsidRPr="0095484F" w:rsidRDefault="00F17143" w:rsidP="00F17143">
      <w:pPr>
        <w:suppressAutoHyphens/>
        <w:spacing w:line="276" w:lineRule="auto"/>
        <w:ind w:right="49"/>
        <w:jc w:val="center"/>
        <w:rPr>
          <w:rFonts w:ascii="Montserrat Light" w:eastAsia="Times New Roman" w:hAnsi="Montserrat Light" w:cs="Arial"/>
          <w:b/>
          <w:sz w:val="18"/>
          <w:szCs w:val="18"/>
          <w:lang w:val="es-ES_tradnl" w:eastAsia="ar-SA"/>
        </w:rPr>
      </w:pPr>
      <w:r w:rsidRPr="0095484F">
        <w:rPr>
          <w:rFonts w:ascii="Montserrat Light" w:eastAsia="Times New Roman" w:hAnsi="Montserrat Light" w:cs="Arial"/>
          <w:b/>
          <w:sz w:val="18"/>
          <w:szCs w:val="18"/>
          <w:lang w:val="es-ES_tradnl" w:eastAsia="ar-SA"/>
        </w:rPr>
        <w:lastRenderedPageBreak/>
        <w:t>ANEXO IV INSTRUCTIVO DE LLENADO</w:t>
      </w:r>
    </w:p>
    <w:p w:rsidR="00F17143" w:rsidRPr="0095484F" w:rsidRDefault="00F17143" w:rsidP="00F17143">
      <w:pPr>
        <w:suppressAutoHyphens/>
        <w:spacing w:line="276" w:lineRule="auto"/>
        <w:ind w:right="49"/>
        <w:jc w:val="center"/>
        <w:rPr>
          <w:rFonts w:ascii="Montserrat Light" w:eastAsia="Times New Roman" w:hAnsi="Montserrat Light" w:cs="Arial"/>
          <w:b/>
          <w:sz w:val="18"/>
          <w:szCs w:val="18"/>
          <w:lang w:val="es-ES" w:eastAsia="ar-SA"/>
        </w:rPr>
      </w:pPr>
    </w:p>
    <w:p w:rsidR="00F17143" w:rsidRPr="0095484F" w:rsidRDefault="00F17143" w:rsidP="00F17143">
      <w:pPr>
        <w:suppressAutoHyphens/>
        <w:spacing w:line="276" w:lineRule="auto"/>
        <w:ind w:left="214" w:right="49"/>
        <w:jc w:val="both"/>
        <w:rPr>
          <w:rFonts w:ascii="Montserrat Light" w:eastAsia="Calibri" w:hAnsi="Montserrat Light" w:cs="Arial"/>
          <w:sz w:val="18"/>
          <w:szCs w:val="18"/>
          <w:lang w:val="es-ES_tradnl" w:eastAsia="es-MX"/>
        </w:rPr>
      </w:pPr>
      <w:r w:rsidRPr="0095484F">
        <w:rPr>
          <w:rFonts w:ascii="Montserrat Light" w:eastAsia="Calibri" w:hAnsi="Montserrat Light" w:cs="Arial"/>
          <w:sz w:val="18"/>
          <w:szCs w:val="18"/>
          <w:lang w:val="es-ES_tradnl" w:eastAsia="es-MX"/>
        </w:rPr>
        <w:t>Llenar los campos conforme aplique tomando en cuenta los rangos previstos en el Acuerdo antes mencionado.</w:t>
      </w:r>
    </w:p>
    <w:p w:rsidR="00F17143" w:rsidRPr="0095484F" w:rsidRDefault="00F17143" w:rsidP="00F17143">
      <w:pPr>
        <w:suppressAutoHyphens/>
        <w:spacing w:line="276" w:lineRule="auto"/>
        <w:ind w:right="49"/>
        <w:rPr>
          <w:rFonts w:ascii="Montserrat Light" w:eastAsia="Calibri" w:hAnsi="Montserrat Light" w:cs="Arial"/>
          <w:b/>
          <w:bCs/>
          <w:sz w:val="18"/>
          <w:szCs w:val="18"/>
          <w:lang w:val="es-ES_tradnl"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F17143" w:rsidRPr="0095484F" w:rsidRDefault="00F17143" w:rsidP="00F17143">
            <w:pPr>
              <w:suppressAutoHyphens/>
              <w:spacing w:line="276" w:lineRule="auto"/>
              <w:jc w:val="center"/>
              <w:rPr>
                <w:rFonts w:ascii="Montserrat Light" w:eastAsia="Times New Roman" w:hAnsi="Montserrat Light" w:cs="Times New Roman"/>
                <w:b/>
                <w:sz w:val="18"/>
                <w:szCs w:val="18"/>
                <w:lang w:eastAsia="ar-SA"/>
              </w:rPr>
            </w:pPr>
            <w:r w:rsidRPr="0095484F">
              <w:rPr>
                <w:rFonts w:ascii="Montserrat Light" w:eastAsia="Times New Roman" w:hAnsi="Montserrat Light" w:cs="Times New Roman"/>
                <w:b/>
                <w:sz w:val="18"/>
                <w:szCs w:val="18"/>
                <w:lang w:eastAsia="ar-SA"/>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b/>
                <w:sz w:val="18"/>
                <w:szCs w:val="18"/>
                <w:lang w:eastAsia="ar-SA"/>
              </w:rPr>
            </w:pPr>
            <w:r w:rsidRPr="0095484F">
              <w:rPr>
                <w:rFonts w:ascii="Montserrat Light" w:eastAsia="Times New Roman" w:hAnsi="Montserrat Light" w:cs="Times New Roman"/>
                <w:b/>
                <w:sz w:val="18"/>
                <w:szCs w:val="18"/>
                <w:lang w:eastAsia="ar-SA"/>
              </w:rPr>
              <w:t>DESCRIPCIÓN</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Señalar la fecha de suscripción del documento.</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Anotar el nombre de la institución convocante.</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Precisar el procedimiento de contratación de que se trate, licitación pública.</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 xml:space="preserve">Indicar el número de procedimiento de contratación asignado por </w:t>
            </w:r>
            <w:proofErr w:type="spellStart"/>
            <w:r w:rsidRPr="0095484F">
              <w:rPr>
                <w:rFonts w:ascii="Montserrat Light" w:eastAsia="Times New Roman" w:hAnsi="Montserrat Light" w:cs="Times New Roman"/>
                <w:sz w:val="18"/>
                <w:szCs w:val="18"/>
                <w:lang w:eastAsia="ar-SA"/>
              </w:rPr>
              <w:t>CompraNet</w:t>
            </w:r>
            <w:proofErr w:type="spellEnd"/>
            <w:r w:rsidRPr="0095484F">
              <w:rPr>
                <w:rFonts w:ascii="Montserrat Light" w:eastAsia="Times New Roman" w:hAnsi="Montserrat Light" w:cs="Times New Roman"/>
                <w:sz w:val="18"/>
                <w:szCs w:val="18"/>
                <w:lang w:eastAsia="ar-SA"/>
              </w:rPr>
              <w:t>.</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tabs>
                <w:tab w:val="center" w:pos="601"/>
                <w:tab w:val="left" w:pos="1168"/>
              </w:tabs>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ind w:right="49"/>
              <w:jc w:val="both"/>
              <w:rPr>
                <w:rFonts w:ascii="Montserrat Light" w:eastAsiaTheme="minorEastAsia" w:hAnsi="Montserrat Light" w:cstheme="minorBidi"/>
                <w:sz w:val="18"/>
                <w:szCs w:val="18"/>
                <w:lang w:val="es-ES_tradnl"/>
              </w:rPr>
            </w:pPr>
            <w:r w:rsidRPr="0095484F">
              <w:rPr>
                <w:rFonts w:ascii="Montserrat Light" w:eastAsia="Calibri" w:hAnsi="Montserrat Light" w:cs="Arial"/>
                <w:sz w:val="18"/>
                <w:szCs w:val="18"/>
                <w:lang w:val="es-ES_tradnl" w:eastAsia="es-MX"/>
              </w:rPr>
              <w:t>Anotar el nombre, razón social o denominación del licitante.</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ind w:right="49"/>
              <w:jc w:val="both"/>
              <w:rPr>
                <w:rFonts w:ascii="Montserrat Light" w:eastAsiaTheme="minorEastAsia" w:hAnsi="Montserrat Light" w:cstheme="minorBidi"/>
                <w:sz w:val="18"/>
                <w:szCs w:val="18"/>
                <w:lang w:val="es-ES_tradnl"/>
              </w:rPr>
            </w:pPr>
            <w:r w:rsidRPr="0095484F">
              <w:rPr>
                <w:rFonts w:ascii="Montserrat Light" w:eastAsia="Calibri" w:hAnsi="Montserrat Light" w:cs="Arial"/>
                <w:sz w:val="18"/>
                <w:szCs w:val="18"/>
                <w:lang w:val="es-ES_tradnl" w:eastAsia="es-MX"/>
              </w:rPr>
              <w:t>Indicar el Registro Federal de Contribuyentes del licitante.</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ind w:right="49"/>
              <w:jc w:val="both"/>
              <w:rPr>
                <w:rFonts w:ascii="Montserrat Light" w:eastAsia="Calibri" w:hAnsi="Montserrat Light" w:cs="Arial"/>
                <w:b/>
                <w:bCs/>
                <w:sz w:val="18"/>
                <w:szCs w:val="18"/>
                <w:lang w:val="es-ES_tradnl" w:eastAsia="es-MX"/>
              </w:rPr>
            </w:pPr>
            <w:r w:rsidRPr="0095484F">
              <w:rPr>
                <w:rFonts w:ascii="Montserrat Light" w:eastAsia="Calibri" w:hAnsi="Montserrat Light" w:cs="Arial"/>
                <w:sz w:val="18"/>
                <w:szCs w:val="18"/>
                <w:lang w:val="es-ES_tradnl"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1" w:history="1">
              <w:r w:rsidRPr="0095484F">
                <w:rPr>
                  <w:rFonts w:ascii="Montserrat Light" w:eastAsia="Calibri" w:hAnsi="Montserrat Light" w:cs="Arial"/>
                  <w:sz w:val="18"/>
                  <w:szCs w:val="18"/>
                  <w:u w:val="single"/>
                  <w:lang w:val="es-ES_tradnl" w:eastAsia="es-MX"/>
                </w:rPr>
                <w:t>http://www.comprasdegobierno.gob.mx/calculadora</w:t>
              </w:r>
            </w:hyperlink>
          </w:p>
          <w:p w:rsidR="00F17143" w:rsidRPr="0095484F" w:rsidRDefault="00F17143" w:rsidP="00F17143">
            <w:pPr>
              <w:suppressAutoHyphens/>
              <w:spacing w:line="276" w:lineRule="auto"/>
              <w:ind w:right="49"/>
              <w:rPr>
                <w:rFonts w:ascii="Montserrat Light" w:eastAsia="Calibri" w:hAnsi="Montserrat Light" w:cs="Arial"/>
                <w:sz w:val="18"/>
                <w:szCs w:val="18"/>
                <w:lang w:val="es-ES_tradnl" w:eastAsia="es-MX"/>
              </w:rPr>
            </w:pPr>
          </w:p>
          <w:p w:rsidR="00F17143" w:rsidRPr="0095484F" w:rsidRDefault="00F17143" w:rsidP="00F17143">
            <w:pPr>
              <w:suppressAutoHyphens/>
              <w:spacing w:line="276" w:lineRule="auto"/>
              <w:ind w:right="49"/>
              <w:rPr>
                <w:rFonts w:ascii="Montserrat Light" w:eastAsia="Calibri" w:hAnsi="Montserrat Light" w:cs="Arial"/>
                <w:sz w:val="18"/>
                <w:szCs w:val="18"/>
                <w:lang w:val="es-ES_tradnl" w:eastAsia="es-MX"/>
              </w:rPr>
            </w:pPr>
            <w:r w:rsidRPr="0095484F">
              <w:rPr>
                <w:rFonts w:ascii="Montserrat Light" w:eastAsia="Calibri" w:hAnsi="Montserrat Light" w:cs="Arial"/>
                <w:sz w:val="18"/>
                <w:szCs w:val="18"/>
                <w:lang w:val="es-ES_tradnl" w:eastAsia="es-MX"/>
              </w:rPr>
              <w:t>Para el concepto “Trabajadores”, utilizar el total de los trabajadores con los que cuenta la empresa a la fecha de la emisión de la manifestación.</w:t>
            </w:r>
          </w:p>
          <w:p w:rsidR="00F17143" w:rsidRPr="0095484F" w:rsidRDefault="00F17143" w:rsidP="00F17143">
            <w:pPr>
              <w:suppressAutoHyphens/>
              <w:spacing w:line="276" w:lineRule="auto"/>
              <w:ind w:right="49"/>
              <w:rPr>
                <w:rFonts w:ascii="Montserrat Light" w:eastAsia="Calibri" w:hAnsi="Montserrat Light" w:cs="Arial"/>
                <w:sz w:val="18"/>
                <w:szCs w:val="18"/>
                <w:lang w:val="es-ES_tradnl" w:eastAsia="es-MX"/>
              </w:rPr>
            </w:pPr>
          </w:p>
          <w:p w:rsidR="00F17143" w:rsidRPr="0095484F" w:rsidRDefault="00F17143" w:rsidP="00F17143">
            <w:pPr>
              <w:suppressAutoHyphens/>
              <w:spacing w:line="276" w:lineRule="auto"/>
              <w:ind w:right="49"/>
              <w:rPr>
                <w:rFonts w:ascii="Montserrat Light" w:eastAsiaTheme="minorEastAsia" w:hAnsi="Montserrat Light" w:cstheme="minorBidi"/>
                <w:sz w:val="18"/>
                <w:szCs w:val="18"/>
                <w:lang w:val="es-ES_tradnl"/>
              </w:rPr>
            </w:pPr>
            <w:r w:rsidRPr="0095484F">
              <w:rPr>
                <w:rFonts w:ascii="Montserrat Light" w:eastAsia="Calibri" w:hAnsi="Montserrat Light" w:cs="Arial"/>
                <w:sz w:val="18"/>
                <w:szCs w:val="18"/>
                <w:lang w:val="es-ES_tradnl" w:eastAsia="es-MX"/>
              </w:rPr>
              <w:t>Para el concepto “ventas anuales”, utilizar los datos conforme al reporte de su ejercicio fiscal correspondiente a la última declaración anual de impuestos federales, expresados en millones de pesos.</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ind w:right="49"/>
              <w:jc w:val="both"/>
              <w:rPr>
                <w:rFonts w:ascii="Montserrat Light" w:eastAsiaTheme="minorEastAsia" w:hAnsi="Montserrat Light" w:cstheme="minorBidi"/>
                <w:sz w:val="18"/>
                <w:szCs w:val="18"/>
                <w:lang w:val="es-ES_tradnl"/>
              </w:rPr>
            </w:pPr>
            <w:r w:rsidRPr="0095484F">
              <w:rPr>
                <w:rFonts w:ascii="Montserrat Light" w:eastAsia="Calibri" w:hAnsi="Montserrat Light" w:cs="Arial"/>
                <w:bCs/>
                <w:sz w:val="18"/>
                <w:szCs w:val="18"/>
                <w:lang w:val="es-ES_tradnl" w:eastAsia="es-MX"/>
              </w:rPr>
              <w:t xml:space="preserve">Señalar el tamaño de la empresa (Micro, Pequeña o Mediana), conforme al resultado de la operación señalada en el numeral anterior. </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spacing w:line="276" w:lineRule="auto"/>
              <w:ind w:right="49"/>
              <w:jc w:val="both"/>
              <w:rPr>
                <w:rFonts w:ascii="Montserrat Light" w:eastAsiaTheme="minorEastAsia" w:hAnsi="Montserrat Light" w:cstheme="minorBidi"/>
                <w:sz w:val="18"/>
                <w:szCs w:val="18"/>
                <w:lang w:val="es-ES_tradnl"/>
              </w:rPr>
            </w:pPr>
            <w:r w:rsidRPr="0095484F">
              <w:rPr>
                <w:rFonts w:ascii="Montserrat Light" w:eastAsia="Calibri" w:hAnsi="Montserrat Light" w:cs="Arial"/>
                <w:sz w:val="18"/>
                <w:szCs w:val="18"/>
                <w:lang w:val="es-ES_tradnl" w:eastAsia="es-MX"/>
              </w:rPr>
              <w:t>Anotar el nombre y firma del apoderado o representante legal del licitante.</w:t>
            </w:r>
          </w:p>
        </w:tc>
      </w:tr>
    </w:tbl>
    <w:p w:rsidR="00AD18C5" w:rsidRPr="0095484F" w:rsidRDefault="00AD18C5" w:rsidP="00F17143">
      <w:pPr>
        <w:suppressAutoHyphens/>
        <w:ind w:right="49"/>
        <w:rPr>
          <w:rFonts w:ascii="Montserrat Light" w:eastAsia="Calibri" w:hAnsi="Montserrat Light" w:cs="Arial"/>
          <w:b/>
          <w:bCs/>
          <w:sz w:val="18"/>
          <w:szCs w:val="18"/>
          <w:lang w:val="es-ES_tradnl" w:eastAsia="es-MX"/>
        </w:rPr>
      </w:pPr>
    </w:p>
    <w:p w:rsidR="00AD18C5" w:rsidRPr="0095484F" w:rsidRDefault="00AD18C5">
      <w:pPr>
        <w:spacing w:after="200" w:line="276" w:lineRule="auto"/>
        <w:rPr>
          <w:rFonts w:ascii="Montserrat Light" w:eastAsia="Calibri" w:hAnsi="Montserrat Light" w:cs="Arial"/>
          <w:b/>
          <w:bCs/>
          <w:sz w:val="18"/>
          <w:szCs w:val="18"/>
          <w:lang w:val="es-ES_tradnl" w:eastAsia="es-MX"/>
        </w:rPr>
      </w:pPr>
      <w:r w:rsidRPr="0095484F">
        <w:rPr>
          <w:rFonts w:ascii="Montserrat Light" w:eastAsia="Calibri" w:hAnsi="Montserrat Light" w:cs="Arial"/>
          <w:b/>
          <w:bCs/>
          <w:sz w:val="18"/>
          <w:szCs w:val="18"/>
          <w:lang w:val="es-ES_tradnl" w:eastAsia="es-MX"/>
        </w:rPr>
        <w:br w:type="page"/>
      </w:r>
    </w:p>
    <w:p w:rsidR="00F17143" w:rsidRPr="0095484F" w:rsidRDefault="00F17143" w:rsidP="00F17143">
      <w:pPr>
        <w:keepNext/>
        <w:numPr>
          <w:ilvl w:val="0"/>
          <w:numId w:val="1"/>
        </w:numPr>
        <w:suppressAutoHyphens/>
        <w:jc w:val="center"/>
        <w:outlineLvl w:val="0"/>
        <w:rPr>
          <w:rFonts w:ascii="Montserrat Light" w:eastAsia="Times New Roman" w:hAnsi="Montserrat Light" w:cs="Arial"/>
          <w:b/>
          <w:bCs/>
          <w:kern w:val="1"/>
          <w:sz w:val="18"/>
          <w:szCs w:val="18"/>
          <w:lang w:val="es-ES" w:eastAsia="ar-SA"/>
        </w:rPr>
      </w:pPr>
      <w:bookmarkStart w:id="169" w:name="_Toc512338650"/>
      <w:bookmarkStart w:id="170" w:name="_Toc130919677"/>
      <w:r w:rsidRPr="0095484F">
        <w:rPr>
          <w:rFonts w:ascii="Montserrat Light" w:eastAsia="Times New Roman" w:hAnsi="Montserrat Light" w:cs="Arial"/>
          <w:b/>
          <w:bCs/>
          <w:kern w:val="1"/>
          <w:sz w:val="18"/>
          <w:szCs w:val="18"/>
          <w:lang w:eastAsia="ar-SA"/>
        </w:rPr>
        <w:lastRenderedPageBreak/>
        <w:t xml:space="preserve">ANEXO V </w:t>
      </w:r>
      <w:bookmarkStart w:id="171" w:name="_Toc474930442"/>
      <w:r w:rsidRPr="0095484F">
        <w:rPr>
          <w:rFonts w:ascii="Montserrat Light" w:eastAsia="Times New Roman" w:hAnsi="Montserrat Light" w:cs="Arial"/>
          <w:b/>
          <w:bCs/>
          <w:kern w:val="1"/>
          <w:sz w:val="18"/>
          <w:szCs w:val="18"/>
          <w:lang w:eastAsia="ar-SA"/>
        </w:rPr>
        <w:br/>
      </w:r>
      <w:bookmarkEnd w:id="169"/>
      <w:bookmarkEnd w:id="171"/>
      <w:r w:rsidRPr="0095484F">
        <w:rPr>
          <w:rFonts w:ascii="Montserrat Light" w:eastAsia="Times New Roman" w:hAnsi="Montserrat Light" w:cs="Arial"/>
          <w:b/>
          <w:bCs/>
          <w:kern w:val="1"/>
          <w:sz w:val="18"/>
          <w:szCs w:val="18"/>
          <w:lang w:val="es-ES" w:eastAsia="ar-SA"/>
        </w:rPr>
        <w:t>MANIFIESTO DE NACIONALIDAD</w:t>
      </w:r>
      <w:bookmarkEnd w:id="170"/>
    </w:p>
    <w:p w:rsidR="00F17143" w:rsidRPr="0095484F" w:rsidRDefault="00F17143" w:rsidP="00F17143">
      <w:pPr>
        <w:rPr>
          <w:rFonts w:ascii="Montserrat Light" w:eastAsiaTheme="minorEastAsia" w:hAnsi="Montserrat Light" w:cstheme="minorBidi"/>
          <w:sz w:val="18"/>
          <w:szCs w:val="18"/>
          <w:lang w:val="es-ES" w:eastAsia="ar-SA"/>
        </w:rPr>
      </w:pPr>
    </w:p>
    <w:p w:rsidR="00F17143" w:rsidRPr="0095484F" w:rsidRDefault="00F17143" w:rsidP="00F17143">
      <w:pPr>
        <w:suppressAutoHyphens/>
        <w:jc w:val="both"/>
        <w:rPr>
          <w:rFonts w:ascii="Montserrat Light" w:eastAsia="Times New Roman" w:hAnsi="Montserrat Light" w:cs="Arial"/>
          <w:b/>
          <w:sz w:val="18"/>
          <w:szCs w:val="18"/>
          <w:lang w:eastAsia="ar-SA"/>
        </w:rPr>
      </w:pPr>
      <w:r w:rsidRPr="0095484F">
        <w:rPr>
          <w:rFonts w:ascii="Montserrat Light" w:eastAsia="Times New Roman" w:hAnsi="Montserrat Light" w:cs="Arial"/>
          <w:b/>
          <w:sz w:val="18"/>
          <w:szCs w:val="18"/>
          <w:lang w:eastAsia="ar-SA"/>
        </w:rPr>
        <w:t>FORMATO PARA LA MANIFESTACIÓN QUE DEBERÁN PRESENTAR LOS LICITANTES QUE PARTICIPEN EN LA LICITACIÓN PÚBLICA ELECTRÓNICA NACIONAL.</w:t>
      </w:r>
    </w:p>
    <w:p w:rsidR="00F17143" w:rsidRPr="0095484F" w:rsidRDefault="00F17143" w:rsidP="00F17143">
      <w:pPr>
        <w:suppressAutoHyphens/>
        <w:jc w:val="both"/>
        <w:rPr>
          <w:rFonts w:ascii="Montserrat Light" w:eastAsia="Times New Roman" w:hAnsi="Montserrat Light" w:cs="Arial"/>
          <w:b/>
          <w:sz w:val="18"/>
          <w:szCs w:val="18"/>
          <w:lang w:eastAsia="ar-SA"/>
        </w:rPr>
      </w:pPr>
    </w:p>
    <w:p w:rsidR="00F17143" w:rsidRPr="0095484F" w:rsidRDefault="00F17143" w:rsidP="00F17143">
      <w:pPr>
        <w:jc w:val="right"/>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___________ </w:t>
      </w:r>
      <w:proofErr w:type="gramStart"/>
      <w:r w:rsidRPr="0095484F">
        <w:rPr>
          <w:rFonts w:ascii="Montserrat Light" w:eastAsiaTheme="minorEastAsia" w:hAnsi="Montserrat Light" w:cs="Arial"/>
          <w:sz w:val="18"/>
          <w:szCs w:val="18"/>
          <w:lang w:val="es-ES_tradnl"/>
        </w:rPr>
        <w:t>a</w:t>
      </w:r>
      <w:proofErr w:type="gramEnd"/>
      <w:r w:rsidRPr="0095484F">
        <w:rPr>
          <w:rFonts w:ascii="Montserrat Light" w:eastAsiaTheme="minorEastAsia" w:hAnsi="Montserrat Light" w:cs="Arial"/>
          <w:sz w:val="18"/>
          <w:szCs w:val="18"/>
          <w:lang w:val="es-ES_tradnl"/>
        </w:rPr>
        <w:t xml:space="preserve"> ___de ___________de____(</w:t>
      </w:r>
      <w:r w:rsidRPr="0095484F">
        <w:rPr>
          <w:rFonts w:ascii="Montserrat Light" w:eastAsiaTheme="minorEastAsia" w:hAnsi="Montserrat Light" w:cs="Arial"/>
          <w:b/>
          <w:sz w:val="18"/>
          <w:szCs w:val="18"/>
          <w:lang w:val="es-ES_tradnl"/>
        </w:rPr>
        <w:t>1</w:t>
      </w:r>
      <w:r w:rsidRPr="0095484F">
        <w:rPr>
          <w:rFonts w:ascii="Montserrat Light" w:eastAsiaTheme="minorEastAsia" w:hAnsi="Montserrat Light" w:cs="Arial"/>
          <w:sz w:val="18"/>
          <w:szCs w:val="18"/>
          <w:lang w:val="es-ES_tradnl"/>
        </w:rPr>
        <w:t>)</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roofErr w:type="gramStart"/>
      <w:r w:rsidRPr="0095484F">
        <w:rPr>
          <w:rFonts w:ascii="Montserrat Light" w:eastAsia="Times New Roman" w:hAnsi="Montserrat Light" w:cs="Arial"/>
          <w:sz w:val="18"/>
          <w:szCs w:val="18"/>
          <w:lang w:val="es-ES" w:eastAsia="ar-SA"/>
        </w:rPr>
        <w:t>.</w:t>
      </w:r>
      <w:r w:rsidRPr="0095484F">
        <w:rPr>
          <w:rFonts w:ascii="Montserrat Light" w:eastAsiaTheme="minorEastAsia" w:hAnsi="Montserrat Light" w:cs="Arial"/>
          <w:sz w:val="18"/>
          <w:szCs w:val="18"/>
          <w:lang w:val="es-ES_tradnl"/>
        </w:rPr>
        <w:t>(</w:t>
      </w:r>
      <w:proofErr w:type="gramEnd"/>
      <w:r w:rsidRPr="0095484F">
        <w:rPr>
          <w:rFonts w:ascii="Montserrat Light" w:eastAsiaTheme="minorEastAsia" w:hAnsi="Montserrat Light" w:cs="Arial"/>
          <w:b/>
          <w:sz w:val="18"/>
          <w:szCs w:val="18"/>
          <w:lang w:val="es-ES_tradnl"/>
        </w:rPr>
        <w:t>2</w:t>
      </w:r>
      <w:r w:rsidRPr="0095484F">
        <w:rPr>
          <w:rFonts w:ascii="Montserrat Light" w:eastAsiaTheme="minorEastAsia" w:hAnsi="Montserrat Light" w:cs="Arial"/>
          <w:sz w:val="18"/>
          <w:szCs w:val="18"/>
          <w:lang w:val="es-ES_tradnl"/>
        </w:rPr>
        <w:t>)</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Me refiero al procedimiento _________ (</w:t>
      </w:r>
      <w:r w:rsidRPr="0095484F">
        <w:rPr>
          <w:rFonts w:ascii="Montserrat Light" w:eastAsiaTheme="minorEastAsia" w:hAnsi="Montserrat Light" w:cs="Arial"/>
          <w:b/>
          <w:sz w:val="18"/>
          <w:szCs w:val="18"/>
          <w:lang w:val="es-ES_tradnl"/>
        </w:rPr>
        <w:t>3</w:t>
      </w:r>
      <w:r w:rsidRPr="0095484F">
        <w:rPr>
          <w:rFonts w:ascii="Montserrat Light" w:eastAsiaTheme="minorEastAsia" w:hAnsi="Montserrat Light" w:cs="Arial"/>
          <w:sz w:val="18"/>
          <w:szCs w:val="18"/>
          <w:lang w:val="es-ES_tradnl"/>
        </w:rPr>
        <w:t>) _________ No._____ (</w:t>
      </w:r>
      <w:r w:rsidRPr="0095484F">
        <w:rPr>
          <w:rFonts w:ascii="Montserrat Light" w:eastAsiaTheme="minorEastAsia" w:hAnsi="Montserrat Light" w:cs="Arial"/>
          <w:b/>
          <w:sz w:val="18"/>
          <w:szCs w:val="18"/>
          <w:lang w:val="es-ES_tradnl"/>
        </w:rPr>
        <w:t>4</w:t>
      </w:r>
      <w:r w:rsidRPr="0095484F">
        <w:rPr>
          <w:rFonts w:ascii="Montserrat Light" w:eastAsiaTheme="minorEastAsia" w:hAnsi="Montserrat Light" w:cs="Arial"/>
          <w:sz w:val="18"/>
          <w:szCs w:val="18"/>
          <w:lang w:val="es-ES_tradnl"/>
        </w:rPr>
        <w:t>) ____ en el que mi representada, la empresa __________________ (</w:t>
      </w:r>
      <w:r w:rsidRPr="0095484F">
        <w:rPr>
          <w:rFonts w:ascii="Montserrat Light" w:eastAsiaTheme="minorEastAsia" w:hAnsi="Montserrat Light" w:cs="Arial"/>
          <w:b/>
          <w:sz w:val="18"/>
          <w:szCs w:val="18"/>
          <w:lang w:val="es-ES_tradnl"/>
        </w:rPr>
        <w:t>5</w:t>
      </w:r>
      <w:r w:rsidRPr="0095484F">
        <w:rPr>
          <w:rFonts w:ascii="Montserrat Light" w:eastAsiaTheme="minorEastAsia" w:hAnsi="Montserrat Light" w:cs="Arial"/>
          <w:sz w:val="18"/>
          <w:szCs w:val="18"/>
          <w:lang w:val="es-ES_tradnl"/>
        </w:rPr>
        <w:t>) _____________participa a través de la presente propuesta.</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Sobre el particular, y en los términos de lo previsto en numeral 4.1.3, Documentación legal, de las bases de la Convocatoria de la Licitación Pública Electrónica Nacional citada en el párrafo anterior, manifiesto </w:t>
      </w:r>
      <w:r w:rsidRPr="0095484F">
        <w:rPr>
          <w:rFonts w:ascii="Montserrat Light" w:eastAsiaTheme="minorEastAsia" w:hAnsi="Montserrat Light" w:cs="Arial"/>
          <w:b/>
          <w:bCs/>
          <w:sz w:val="18"/>
          <w:szCs w:val="18"/>
          <w:lang w:val="es-ES_tradnl"/>
        </w:rPr>
        <w:t>bajo protesta de decir verdad</w:t>
      </w:r>
      <w:r w:rsidRPr="0095484F">
        <w:rPr>
          <w:rFonts w:ascii="Montserrat Light" w:eastAsiaTheme="minorEastAsia" w:hAnsi="Montserrat Light" w:cs="Arial"/>
          <w:sz w:val="18"/>
          <w:szCs w:val="18"/>
          <w:lang w:val="es-ES_tradnl"/>
        </w:rPr>
        <w:t>, lo siguiente:</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7A1C95">
      <w:pPr>
        <w:numPr>
          <w:ilvl w:val="0"/>
          <w:numId w:val="81"/>
        </w:numPr>
        <w:spacing w:after="160" w:line="259" w:lineRule="auto"/>
        <w:contextualSpacing/>
        <w:jc w:val="both"/>
        <w:rPr>
          <w:rFonts w:ascii="Montserrat Light" w:hAnsi="Montserrat Light" w:cs="Arial"/>
          <w:sz w:val="18"/>
          <w:szCs w:val="18"/>
        </w:rPr>
      </w:pPr>
      <w:r w:rsidRPr="0095484F">
        <w:rPr>
          <w:rFonts w:ascii="Montserrat Light" w:hAnsi="Montserrat Light" w:cs="Arial"/>
          <w:sz w:val="18"/>
          <w:szCs w:val="18"/>
        </w:rPr>
        <w:t>Conforme al artículo 35 del Reglamento de la Ley, que mi representada es de nacionalidad mexicana, para participar en el procedimiento de licitación nacional y acredito dicha nacionalidad mediante la presentación de ___</w:t>
      </w:r>
      <w:proofErr w:type="gramStart"/>
      <w:r w:rsidRPr="0095484F">
        <w:rPr>
          <w:rFonts w:ascii="Montserrat Light" w:hAnsi="Montserrat Light" w:cs="Arial"/>
          <w:sz w:val="18"/>
          <w:szCs w:val="18"/>
        </w:rPr>
        <w:t>_(</w:t>
      </w:r>
      <w:proofErr w:type="gramEnd"/>
      <w:r w:rsidRPr="0095484F">
        <w:rPr>
          <w:rFonts w:ascii="Montserrat Light" w:hAnsi="Montserrat Light" w:cs="Arial"/>
          <w:sz w:val="18"/>
          <w:szCs w:val="18"/>
        </w:rPr>
        <w:t>6)____. .</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7A1C95">
      <w:pPr>
        <w:numPr>
          <w:ilvl w:val="0"/>
          <w:numId w:val="81"/>
        </w:numPr>
        <w:jc w:val="both"/>
        <w:rPr>
          <w:rFonts w:ascii="Montserrat Light" w:hAnsi="Montserrat Light" w:cs="Arial"/>
          <w:sz w:val="18"/>
          <w:szCs w:val="18"/>
        </w:rPr>
      </w:pPr>
      <w:r w:rsidRPr="0095484F">
        <w:rPr>
          <w:rFonts w:ascii="Montserrat Light" w:hAnsi="Montserrat Light" w:cs="Arial"/>
          <w:sz w:val="18"/>
          <w:szCs w:val="18"/>
        </w:rPr>
        <w:t>Conforme al artículo 39, fracción VIII del Reglamento de la Ley que el origen de los servicios que oferto, serán de origen nacional.</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center"/>
        <w:rPr>
          <w:rFonts w:ascii="Montserrat Light" w:eastAsiaTheme="minorEastAsia" w:hAnsi="Montserrat Light" w:cs="Arial"/>
          <w:sz w:val="18"/>
          <w:szCs w:val="18"/>
          <w:lang w:val="es-ES_tradnl"/>
        </w:rPr>
      </w:pPr>
    </w:p>
    <w:p w:rsidR="00F17143" w:rsidRPr="0095484F" w:rsidRDefault="00F17143" w:rsidP="00F17143">
      <w:pPr>
        <w:ind w:right="193"/>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ATENTAMENTE</w:t>
      </w:r>
    </w:p>
    <w:p w:rsidR="00F17143" w:rsidRPr="0095484F" w:rsidRDefault="00F17143" w:rsidP="00F17143">
      <w:pPr>
        <w:jc w:val="center"/>
        <w:rPr>
          <w:rFonts w:ascii="Montserrat Light" w:eastAsiaTheme="minorEastAsia" w:hAnsi="Montserrat Light" w:cs="Arial"/>
          <w:b/>
          <w:sz w:val="18"/>
          <w:szCs w:val="18"/>
          <w:lang w:val="es-ES_tradnl"/>
        </w:rPr>
      </w:pPr>
    </w:p>
    <w:p w:rsidR="00F17143" w:rsidRPr="0095484F" w:rsidRDefault="00F17143" w:rsidP="00F17143">
      <w:pPr>
        <w:jc w:val="center"/>
        <w:rPr>
          <w:rFonts w:ascii="Montserrat Light" w:eastAsiaTheme="minorEastAsia" w:hAnsi="Montserrat Light" w:cs="Arial"/>
          <w:b/>
          <w:sz w:val="18"/>
          <w:szCs w:val="18"/>
          <w:lang w:val="es-ES_tradnl"/>
        </w:rPr>
      </w:pPr>
    </w:p>
    <w:p w:rsidR="00F17143" w:rsidRPr="0095484F" w:rsidRDefault="00F17143" w:rsidP="00F17143">
      <w:pPr>
        <w:jc w:val="center"/>
        <w:rPr>
          <w:rFonts w:ascii="Montserrat Light" w:eastAsiaTheme="minorEastAsia" w:hAnsi="Montserrat Light" w:cs="Arial"/>
          <w:b/>
          <w:sz w:val="18"/>
          <w:szCs w:val="18"/>
          <w:lang w:val="es-ES_tradnl"/>
        </w:rPr>
      </w:pPr>
    </w:p>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 xml:space="preserve">_________________________ </w:t>
      </w:r>
      <w:r w:rsidRPr="0095484F">
        <w:rPr>
          <w:rFonts w:ascii="Montserrat Light" w:eastAsiaTheme="minorEastAsia" w:hAnsi="Montserrat Light" w:cs="Arial"/>
          <w:sz w:val="18"/>
          <w:szCs w:val="18"/>
          <w:lang w:val="es-ES_tradnl"/>
        </w:rPr>
        <w:t>(</w:t>
      </w:r>
      <w:r w:rsidRPr="0095484F">
        <w:rPr>
          <w:rFonts w:ascii="Montserrat Light" w:eastAsiaTheme="minorEastAsia" w:hAnsi="Montserrat Light" w:cs="Arial"/>
          <w:b/>
          <w:sz w:val="18"/>
          <w:szCs w:val="18"/>
          <w:lang w:val="es-ES_tradnl"/>
        </w:rPr>
        <w:t>7</w:t>
      </w:r>
      <w:r w:rsidRPr="0095484F">
        <w:rPr>
          <w:rFonts w:ascii="Montserrat Light" w:eastAsiaTheme="minorEastAsia" w:hAnsi="Montserrat Light" w:cs="Arial"/>
          <w:sz w:val="18"/>
          <w:szCs w:val="18"/>
          <w:lang w:val="es-ES_tradnl"/>
        </w:rPr>
        <w:t>) _</w:t>
      </w:r>
      <w:r w:rsidRPr="0095484F">
        <w:rPr>
          <w:rFonts w:ascii="Montserrat Light" w:eastAsiaTheme="minorEastAsia" w:hAnsi="Montserrat Light" w:cs="Arial"/>
          <w:b/>
          <w:sz w:val="18"/>
          <w:szCs w:val="18"/>
          <w:lang w:val="es-ES_tradnl"/>
        </w:rPr>
        <w:t>__________________________</w:t>
      </w:r>
    </w:p>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NOMBRE Y FIRMA</w:t>
      </w:r>
    </w:p>
    <w:p w:rsidR="00AD18C5" w:rsidRPr="0095484F" w:rsidRDefault="00F17143" w:rsidP="00F17143">
      <w:pPr>
        <w:suppressAutoHyphens/>
        <w:jc w:val="center"/>
        <w:rPr>
          <w:rFonts w:ascii="Montserrat Light" w:eastAsia="Times New Roman" w:hAnsi="Montserrat Light" w:cs="Arial"/>
          <w:b/>
          <w:sz w:val="18"/>
          <w:szCs w:val="18"/>
          <w:lang w:eastAsia="ar-SA"/>
        </w:rPr>
      </w:pPr>
      <w:r w:rsidRPr="0095484F">
        <w:rPr>
          <w:rFonts w:ascii="Montserrat Light" w:eastAsia="Times New Roman" w:hAnsi="Montserrat Light" w:cs="Arial"/>
          <w:b/>
          <w:sz w:val="18"/>
          <w:szCs w:val="18"/>
          <w:lang w:eastAsia="ar-SA"/>
        </w:rPr>
        <w:t>DEL REPRESENTANTE LEGAL DE LA EMPRESA LICITANTE</w:t>
      </w:r>
    </w:p>
    <w:p w:rsidR="00AD18C5" w:rsidRPr="0095484F" w:rsidRDefault="00AD18C5">
      <w:pPr>
        <w:spacing w:after="200" w:line="276" w:lineRule="auto"/>
        <w:rPr>
          <w:rFonts w:ascii="Montserrat Light" w:eastAsia="Times New Roman" w:hAnsi="Montserrat Light" w:cs="Arial"/>
          <w:b/>
          <w:sz w:val="18"/>
          <w:szCs w:val="18"/>
          <w:lang w:eastAsia="ar-SA"/>
        </w:rPr>
      </w:pPr>
      <w:r w:rsidRPr="0095484F">
        <w:rPr>
          <w:rFonts w:ascii="Montserrat Light" w:eastAsia="Times New Roman" w:hAnsi="Montserrat Light" w:cs="Arial"/>
          <w:b/>
          <w:sz w:val="18"/>
          <w:szCs w:val="18"/>
          <w:lang w:eastAsia="ar-SA"/>
        </w:rPr>
        <w:br w:type="page"/>
      </w:r>
    </w:p>
    <w:p w:rsidR="00F17143" w:rsidRPr="0095484F" w:rsidRDefault="00F17143" w:rsidP="00F17143">
      <w:pPr>
        <w:suppressAutoHyphens/>
        <w:jc w:val="center"/>
        <w:rPr>
          <w:rFonts w:ascii="Montserrat Light" w:eastAsia="Times New Roman" w:hAnsi="Montserrat Light" w:cs="Arial"/>
          <w:b/>
          <w:sz w:val="18"/>
          <w:szCs w:val="18"/>
          <w:lang w:eastAsia="ar-SA"/>
        </w:rPr>
      </w:pPr>
      <w:r w:rsidRPr="0095484F">
        <w:rPr>
          <w:rFonts w:ascii="Montserrat Light" w:eastAsia="Times New Roman" w:hAnsi="Montserrat Light" w:cs="Arial"/>
          <w:b/>
          <w:sz w:val="18"/>
          <w:szCs w:val="18"/>
          <w:lang w:eastAsia="ar-SA"/>
        </w:rPr>
        <w:lastRenderedPageBreak/>
        <w:t xml:space="preserve">ANEXO V </w:t>
      </w:r>
    </w:p>
    <w:p w:rsidR="00F17143" w:rsidRPr="0095484F" w:rsidRDefault="00F17143" w:rsidP="00F17143">
      <w:pPr>
        <w:suppressAutoHyphens/>
        <w:jc w:val="center"/>
        <w:rPr>
          <w:rFonts w:ascii="Montserrat Light" w:eastAsia="Times New Roman" w:hAnsi="Montserrat Light" w:cs="Arial"/>
          <w:b/>
          <w:sz w:val="18"/>
          <w:szCs w:val="18"/>
          <w:lang w:eastAsia="ar-SA"/>
        </w:rPr>
      </w:pPr>
      <w:r w:rsidRPr="0095484F">
        <w:rPr>
          <w:rFonts w:ascii="Montserrat Light" w:eastAsia="Times New Roman" w:hAnsi="Montserrat Light" w:cs="Arial"/>
          <w:b/>
          <w:sz w:val="18"/>
          <w:szCs w:val="18"/>
          <w:lang w:eastAsia="ar-SA"/>
        </w:rPr>
        <w:t>INSTRUCTIVO DE LLENADO</w:t>
      </w:r>
    </w:p>
    <w:p w:rsidR="00F17143" w:rsidRPr="0095484F" w:rsidRDefault="00F17143" w:rsidP="00F17143">
      <w:pPr>
        <w:rPr>
          <w:rFonts w:ascii="Montserrat Light" w:eastAsiaTheme="minorEastAsia" w:hAnsi="Montserrat Light" w:cs="Arial"/>
          <w:sz w:val="18"/>
          <w:szCs w:val="18"/>
          <w:lang w:val="es-ES_tradnl"/>
        </w:rPr>
      </w:pPr>
    </w:p>
    <w:p w:rsidR="00F17143" w:rsidRPr="0095484F" w:rsidRDefault="00F17143" w:rsidP="00F17143">
      <w:pPr>
        <w:suppressAutoHyphens/>
        <w:jc w:val="both"/>
        <w:rPr>
          <w:rFonts w:ascii="Montserrat Light" w:eastAsia="Times New Roman" w:hAnsi="Montserrat Light" w:cs="Arial"/>
          <w:b/>
          <w:sz w:val="18"/>
          <w:szCs w:val="18"/>
          <w:lang w:eastAsia="ar-SA"/>
        </w:rPr>
      </w:pPr>
      <w:r w:rsidRPr="0095484F">
        <w:rPr>
          <w:rFonts w:ascii="Montserrat Light" w:eastAsia="Times New Roman" w:hAnsi="Montserrat Light" w:cs="Times New Roman"/>
          <w:b/>
          <w:sz w:val="18"/>
          <w:szCs w:val="18"/>
          <w:lang w:eastAsia="ar-SA"/>
        </w:rPr>
        <w:t xml:space="preserve">INSTRUCTIVO PARA EL LLENADO FORMATO PARA LA MANIFESTACIÓN QUE DEBERÁN PRESENTAR LOS LICITANTES QUE PARTICIPEN EN LA </w:t>
      </w:r>
      <w:r w:rsidRPr="0095484F">
        <w:rPr>
          <w:rFonts w:ascii="Montserrat Light" w:eastAsia="Times New Roman" w:hAnsi="Montserrat Light" w:cs="Arial"/>
          <w:b/>
          <w:sz w:val="18"/>
          <w:szCs w:val="18"/>
          <w:lang w:eastAsia="ar-SA"/>
        </w:rPr>
        <w:t>LICITACIÓN PÚBLICA ELECTRÓNICA NACIONAL.</w:t>
      </w:r>
    </w:p>
    <w:p w:rsidR="00F17143" w:rsidRPr="0095484F" w:rsidRDefault="00F17143" w:rsidP="00F17143">
      <w:pPr>
        <w:suppressAutoHyphens/>
        <w:ind w:firstLine="288"/>
        <w:jc w:val="center"/>
        <w:rPr>
          <w:rFonts w:ascii="Montserrat Light" w:eastAsia="Times New Roman" w:hAnsi="Montserrat Light" w:cs="Times New Roman"/>
          <w:b/>
          <w:sz w:val="18"/>
          <w:szCs w:val="18"/>
          <w:lang w:eastAsia="ar-SA"/>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F17143" w:rsidRPr="0095484F" w:rsidRDefault="00F17143" w:rsidP="00F17143">
            <w:pPr>
              <w:suppressAutoHyphens/>
              <w:jc w:val="center"/>
              <w:rPr>
                <w:rFonts w:ascii="Montserrat Light" w:eastAsia="Times New Roman" w:hAnsi="Montserrat Light" w:cs="Times New Roman"/>
                <w:b/>
                <w:sz w:val="18"/>
                <w:szCs w:val="18"/>
                <w:lang w:eastAsia="ar-SA"/>
              </w:rPr>
            </w:pPr>
            <w:r w:rsidRPr="0095484F">
              <w:rPr>
                <w:rFonts w:ascii="Montserrat Light" w:eastAsia="Times New Roman" w:hAnsi="Montserrat Light" w:cs="Times New Roman"/>
                <w:b/>
                <w:sz w:val="18"/>
                <w:szCs w:val="18"/>
                <w:lang w:eastAsia="ar-SA"/>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b/>
                <w:sz w:val="18"/>
                <w:szCs w:val="18"/>
                <w:lang w:eastAsia="ar-SA"/>
              </w:rPr>
            </w:pPr>
            <w:r w:rsidRPr="0095484F">
              <w:rPr>
                <w:rFonts w:ascii="Montserrat Light" w:eastAsia="Times New Roman" w:hAnsi="Montserrat Light" w:cs="Times New Roman"/>
                <w:b/>
                <w:sz w:val="18"/>
                <w:szCs w:val="18"/>
                <w:lang w:eastAsia="ar-SA"/>
              </w:rPr>
              <w:t>DESCRIPCIÓN</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Señalar la fecha de suscripción del documento.</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Anotar el nombre de la institución convocante.</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Precisar el procedimiento de contratación de que se trate, licitación pública.</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Indicar el número de procedimiento respectivo.</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F17143" w:rsidRPr="0095484F" w:rsidRDefault="00F17143" w:rsidP="00F17143">
            <w:pPr>
              <w:tabs>
                <w:tab w:val="center" w:pos="601"/>
                <w:tab w:val="left" w:pos="1168"/>
              </w:tabs>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Citar el nombre o razón social o denominación del licitante.</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Señalar el documento oficial mediante el cual acredita la nacionalidad.</w:t>
            </w:r>
          </w:p>
          <w:p w:rsidR="00F17143" w:rsidRPr="0095484F" w:rsidRDefault="00F17143" w:rsidP="00F17143">
            <w:pPr>
              <w:suppressAutoHyphens/>
              <w:jc w:val="both"/>
              <w:rPr>
                <w:rFonts w:ascii="Montserrat Light" w:eastAsia="Times New Roman" w:hAnsi="Montserrat Light" w:cs="Times New Roman"/>
                <w:sz w:val="18"/>
                <w:szCs w:val="18"/>
                <w:lang w:eastAsia="ar-SA"/>
              </w:rPr>
            </w:pPr>
          </w:p>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De manera enunciativa más no limitativa, podrá acreditar la nacionalidad del licitante con el Acta Constitutiva o Acta de Nacimiento, o bien cualquier documento oficial mediante el cual se acredite la nacionalidad mexicana.</w:t>
            </w:r>
          </w:p>
        </w:tc>
      </w:tr>
      <w:tr w:rsidR="00F17143" w:rsidRPr="0095484F" w:rsidTr="00F17143">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center"/>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F17143"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t>Anotar el nombre y firma del representante de la empresa licitante.</w:t>
            </w:r>
          </w:p>
        </w:tc>
      </w:tr>
    </w:tbl>
    <w:p w:rsidR="00F17143" w:rsidRPr="0095484F" w:rsidRDefault="00F17143" w:rsidP="00F17143">
      <w:pPr>
        <w:suppressAutoHyphens/>
        <w:jc w:val="both"/>
        <w:rPr>
          <w:rFonts w:ascii="Montserrat Light" w:eastAsia="Times New Roman" w:hAnsi="Montserrat Light" w:cs="Times New Roman"/>
          <w:sz w:val="18"/>
          <w:szCs w:val="18"/>
          <w:lang w:eastAsia="ar-SA"/>
        </w:rPr>
      </w:pPr>
    </w:p>
    <w:p w:rsidR="00AD18C5" w:rsidRPr="0095484F" w:rsidRDefault="00F17143" w:rsidP="00F17143">
      <w:pPr>
        <w:suppressAutoHyphens/>
        <w:jc w:val="both"/>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b/>
          <w:sz w:val="18"/>
          <w:szCs w:val="18"/>
          <w:lang w:eastAsia="ar-SA"/>
        </w:rPr>
        <w:t>NOTA</w:t>
      </w:r>
      <w:r w:rsidRPr="0095484F">
        <w:rPr>
          <w:rFonts w:ascii="Montserrat Light" w:eastAsia="Times New Roman" w:hAnsi="Montserrat Light" w:cs="Times New Roman"/>
          <w:sz w:val="18"/>
          <w:szCs w:val="18"/>
          <w:lang w:eastAsia="ar-SA"/>
        </w:rPr>
        <w:t>: Si el licitante es una persona física, se podrá ajustar el presente formato en su parte conducente.</w:t>
      </w:r>
    </w:p>
    <w:p w:rsidR="00AD18C5" w:rsidRPr="0095484F" w:rsidRDefault="00AD18C5">
      <w:pPr>
        <w:spacing w:after="200" w:line="276" w:lineRule="auto"/>
        <w:rPr>
          <w:rFonts w:ascii="Montserrat Light" w:eastAsia="Times New Roman" w:hAnsi="Montserrat Light" w:cs="Times New Roman"/>
          <w:sz w:val="18"/>
          <w:szCs w:val="18"/>
          <w:lang w:eastAsia="ar-SA"/>
        </w:rPr>
      </w:pPr>
      <w:r w:rsidRPr="0095484F">
        <w:rPr>
          <w:rFonts w:ascii="Montserrat Light" w:eastAsia="Times New Roman" w:hAnsi="Montserrat Light" w:cs="Times New Roman"/>
          <w:sz w:val="18"/>
          <w:szCs w:val="18"/>
          <w:lang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val="es-ES" w:eastAsia="ar-SA"/>
        </w:rPr>
      </w:pPr>
      <w:bookmarkStart w:id="172" w:name="_Toc130919678"/>
      <w:bookmarkStart w:id="173" w:name="_Toc460500938"/>
      <w:r w:rsidRPr="0095484F">
        <w:rPr>
          <w:rFonts w:ascii="Montserrat Light" w:eastAsia="Times New Roman" w:hAnsi="Montserrat Light" w:cs="Arial"/>
          <w:b/>
          <w:bCs/>
          <w:kern w:val="1"/>
          <w:sz w:val="18"/>
          <w:szCs w:val="18"/>
          <w:lang w:eastAsia="ar-SA"/>
        </w:rPr>
        <w:lastRenderedPageBreak/>
        <w:t>ANEXO</w:t>
      </w:r>
      <w:r w:rsidRPr="0095484F">
        <w:rPr>
          <w:rFonts w:ascii="Montserrat Light" w:eastAsia="Times New Roman" w:hAnsi="Montserrat Light" w:cs="Arial"/>
          <w:b/>
          <w:bCs/>
          <w:kern w:val="1"/>
          <w:sz w:val="18"/>
          <w:szCs w:val="18"/>
          <w:lang w:val="es-ES" w:eastAsia="ar-SA"/>
        </w:rPr>
        <w:t xml:space="preserve"> VI </w:t>
      </w:r>
      <w:r w:rsidRPr="0095484F">
        <w:rPr>
          <w:rFonts w:ascii="Montserrat Light" w:eastAsia="Times New Roman" w:hAnsi="Montserrat Light" w:cs="Arial"/>
          <w:b/>
          <w:bCs/>
          <w:kern w:val="1"/>
          <w:sz w:val="18"/>
          <w:szCs w:val="18"/>
          <w:lang w:val="es-ES" w:eastAsia="ar-SA"/>
        </w:rPr>
        <w:br/>
      </w:r>
      <w:r w:rsidRPr="0095484F">
        <w:rPr>
          <w:rFonts w:ascii="Montserrat Light" w:eastAsia="Times New Roman" w:hAnsi="Montserrat Light" w:cs="Arial"/>
          <w:b/>
          <w:bCs/>
          <w:kern w:val="1"/>
          <w:sz w:val="18"/>
          <w:szCs w:val="18"/>
          <w:lang w:eastAsia="ar-SA"/>
        </w:rPr>
        <w:t>MODELO DE CONVENIO DE PARTICIPACIÓN CONJUNTA</w:t>
      </w:r>
      <w:bookmarkEnd w:id="172"/>
    </w:p>
    <w:p w:rsidR="00F17143" w:rsidRPr="0095484F" w:rsidRDefault="00F17143" w:rsidP="00F17143">
      <w:pPr>
        <w:tabs>
          <w:tab w:val="left" w:pos="-19372"/>
          <w:tab w:val="left" w:pos="-18652"/>
          <w:tab w:val="left" w:pos="-17932"/>
          <w:tab w:val="left" w:pos="-17212"/>
          <w:tab w:val="left" w:pos="-16492"/>
          <w:tab w:val="left" w:pos="-15772"/>
          <w:tab w:val="left" w:pos="-15052"/>
          <w:tab w:val="left" w:pos="-14332"/>
        </w:tabs>
        <w:ind w:right="16"/>
        <w:jc w:val="center"/>
        <w:rPr>
          <w:rFonts w:ascii="Montserrat Light" w:eastAsiaTheme="minorEastAsia" w:hAnsi="Montserrat Light" w:cs="Arial"/>
          <w:b/>
          <w:sz w:val="18"/>
          <w:szCs w:val="18"/>
          <w:lang w:val="es-ES_tradnl"/>
        </w:rPr>
      </w:pPr>
    </w:p>
    <w:p w:rsidR="00F17143" w:rsidRPr="0095484F" w:rsidRDefault="00F17143" w:rsidP="00F17143">
      <w:pPr>
        <w:ind w:right="16"/>
        <w:jc w:val="center"/>
        <w:rPr>
          <w:rFonts w:ascii="Montserrat Light" w:eastAsiaTheme="minorEastAsia" w:hAnsi="Montserrat Light" w:cs="Arial"/>
          <w:b/>
          <w:bCs/>
          <w:i/>
          <w:iCs/>
          <w:sz w:val="18"/>
          <w:szCs w:val="18"/>
          <w:lang w:val="es-ES_tradnl"/>
        </w:rPr>
      </w:pPr>
      <w:r w:rsidRPr="0095484F">
        <w:rPr>
          <w:rFonts w:ascii="Montserrat Light" w:eastAsiaTheme="minorEastAsia" w:hAnsi="Montserrat Light" w:cs="Arial"/>
          <w:i/>
          <w:iCs/>
          <w:sz w:val="18"/>
          <w:szCs w:val="18"/>
          <w:lang w:val="es-ES_tradnl"/>
        </w:rPr>
        <w:t>(</w:t>
      </w:r>
      <w:r w:rsidRPr="0095484F">
        <w:rPr>
          <w:rFonts w:ascii="Montserrat Light" w:eastAsiaTheme="minorEastAsia" w:hAnsi="Montserrat Light" w:cs="Arial"/>
          <w:b/>
          <w:bCs/>
          <w:i/>
          <w:iCs/>
          <w:sz w:val="18"/>
          <w:szCs w:val="18"/>
          <w:lang w:val="es-ES_tradnl"/>
        </w:rPr>
        <w:t xml:space="preserve">NOTA: EN CASO DE QUE EL LICITANTE NO PARTICIPE DE MANERA CONJUNTA, </w:t>
      </w:r>
    </w:p>
    <w:p w:rsidR="00F17143" w:rsidRPr="0095484F" w:rsidRDefault="00F17143" w:rsidP="00F17143">
      <w:pPr>
        <w:ind w:right="16"/>
        <w:jc w:val="center"/>
        <w:rPr>
          <w:rFonts w:ascii="Montserrat Light" w:eastAsiaTheme="minorEastAsia" w:hAnsi="Montserrat Light" w:cs="Arial"/>
          <w:b/>
          <w:bCs/>
          <w:i/>
          <w:iCs/>
          <w:sz w:val="18"/>
          <w:szCs w:val="18"/>
          <w:lang w:val="es-ES_tradnl"/>
        </w:rPr>
      </w:pPr>
      <w:r w:rsidRPr="0095484F">
        <w:rPr>
          <w:rFonts w:ascii="Montserrat Light" w:eastAsiaTheme="minorEastAsia" w:hAnsi="Montserrat Light" w:cs="Arial"/>
          <w:b/>
          <w:bCs/>
          <w:i/>
          <w:iCs/>
          <w:sz w:val="18"/>
          <w:szCs w:val="18"/>
          <w:lang w:val="es-ES_tradnl"/>
        </w:rPr>
        <w:t>NO INTEGRARÁ ESTE ANEXO A SU PROPOSICIÓN Y NO SERÁ CAUSAL DE DESECHAMIENTO)</w:t>
      </w:r>
    </w:p>
    <w:p w:rsidR="00F17143" w:rsidRPr="0095484F" w:rsidRDefault="00F17143" w:rsidP="00F17143">
      <w:pPr>
        <w:ind w:right="16"/>
        <w:jc w:val="center"/>
        <w:rPr>
          <w:rFonts w:ascii="Montserrat Light" w:eastAsiaTheme="minorEastAsia" w:hAnsi="Montserrat Light" w:cs="Arial"/>
          <w:b/>
          <w:bCs/>
          <w:sz w:val="18"/>
          <w:szCs w:val="18"/>
          <w:lang w:val="es-ES_tradnl"/>
        </w:rPr>
      </w:pPr>
    </w:p>
    <w:p w:rsidR="00F17143" w:rsidRPr="0095484F" w:rsidRDefault="00F17143" w:rsidP="00F17143">
      <w:pPr>
        <w:jc w:val="both"/>
        <w:rPr>
          <w:rFonts w:ascii="Montserrat Light" w:eastAsia="Calibri" w:hAnsi="Montserrat Light" w:cs="Arial"/>
          <w:b/>
          <w:bCs/>
          <w:sz w:val="18"/>
          <w:szCs w:val="18"/>
        </w:rPr>
      </w:pPr>
      <w:r w:rsidRPr="0095484F">
        <w:rPr>
          <w:rFonts w:ascii="Montserrat Light" w:eastAsia="Calibri" w:hAnsi="Montserrat Ligh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1. “El Participante A”</w:t>
      </w:r>
      <w:r w:rsidRPr="0095484F">
        <w:rPr>
          <w:rFonts w:ascii="Montserrat Light" w:eastAsiaTheme="minorEastAsia" w:hAnsi="Montserrat Light" w:cs="Arial"/>
          <w:sz w:val="18"/>
          <w:szCs w:val="18"/>
          <w:lang w:val="es-ES_tradnl"/>
        </w:rPr>
        <w:t>, declara que:</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suppressAutoHyphens/>
        <w:overflowPunct w:val="0"/>
        <w:autoSpaceDE w:val="0"/>
        <w:ind w:left="426" w:right="-376" w:hanging="426"/>
        <w:jc w:val="both"/>
        <w:textAlignment w:val="baseline"/>
        <w:rPr>
          <w:rFonts w:ascii="Montserrat Light" w:eastAsiaTheme="minorEastAsia" w:hAnsi="Montserrat Light" w:cs="Arial"/>
          <w:sz w:val="18"/>
          <w:szCs w:val="18"/>
          <w:lang w:val="es-ES" w:eastAsia="ar-SA"/>
        </w:rPr>
      </w:pPr>
      <w:r w:rsidRPr="0095484F">
        <w:rPr>
          <w:rFonts w:ascii="Montserrat Light" w:eastAsiaTheme="minorEastAsia" w:hAnsi="Montserrat Light" w:cs="Arial"/>
          <w:b/>
          <w:sz w:val="18"/>
          <w:szCs w:val="18"/>
          <w:lang w:val="es-ES" w:eastAsia="ar-SA"/>
        </w:rPr>
        <w:t>1.1</w:t>
      </w:r>
      <w:r w:rsidRPr="0095484F">
        <w:rPr>
          <w:rFonts w:ascii="Montserrat Light" w:eastAsiaTheme="minorEastAsia" w:hAnsi="Montserrat Light" w:cs="Arial"/>
          <w:b/>
          <w:sz w:val="18"/>
          <w:szCs w:val="18"/>
          <w:lang w:val="es-ES" w:eastAsia="ar-SA"/>
        </w:rPr>
        <w:tab/>
      </w:r>
      <w:r w:rsidRPr="0095484F">
        <w:rPr>
          <w:rFonts w:ascii="Montserrat Light" w:eastAsiaTheme="minorEastAsia" w:hAnsi="Montserrat Light" w:cs="Arial"/>
          <w:sz w:val="18"/>
          <w:szCs w:val="18"/>
          <w:lang w:val="es-ES" w:eastAsia="ar-SA"/>
        </w:rPr>
        <w:t>Nombre del participante: ___________________</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1.2</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 xml:space="preserve">Es una sociedad legalmente constituida, de conformidad con las leyes mexicanas, según consta en el testimonio de la escritura pública </w:t>
      </w:r>
      <w:r w:rsidRPr="0095484F">
        <w:rPr>
          <w:rFonts w:ascii="Montserrat Light" w:eastAsiaTheme="minorEastAsia" w:hAnsi="Montserrat Light" w:cs="Arial"/>
          <w:b/>
          <w:bCs/>
          <w:i/>
          <w:iCs/>
          <w:sz w:val="18"/>
          <w:szCs w:val="18"/>
          <w:u w:val="single"/>
          <w:lang w:val="es-ES_tradnl"/>
        </w:rPr>
        <w:t>(póliza)</w:t>
      </w:r>
      <w:r w:rsidRPr="0095484F">
        <w:rPr>
          <w:rFonts w:ascii="Montserrat Light" w:eastAsiaTheme="minorEastAsia" w:hAnsi="Montserrat Light" w:cs="Arial"/>
          <w:sz w:val="18"/>
          <w:szCs w:val="18"/>
          <w:lang w:val="es-ES_tradnl"/>
        </w:rPr>
        <w:t xml:space="preserve"> número ____, de fecha ____, otorgada ante la fe del Lic. ____ Notario </w:t>
      </w:r>
      <w:r w:rsidRPr="0095484F">
        <w:rPr>
          <w:rFonts w:ascii="Montserrat Light" w:eastAsiaTheme="minorEastAsia" w:hAnsi="Montserrat Light" w:cs="Arial"/>
          <w:b/>
          <w:bCs/>
          <w:i/>
          <w:iCs/>
          <w:sz w:val="18"/>
          <w:szCs w:val="18"/>
          <w:u w:val="single"/>
          <w:lang w:val="es-ES_tradnl"/>
        </w:rPr>
        <w:t>(Corredor)</w:t>
      </w:r>
      <w:r w:rsidRPr="0095484F">
        <w:rPr>
          <w:rFonts w:ascii="Montserrat Light" w:eastAsiaTheme="minorEastAsia" w:hAnsi="Montserrat Light" w:cs="Arial"/>
          <w:sz w:val="18"/>
          <w:szCs w:val="18"/>
          <w:lang w:val="es-ES_tradnl"/>
        </w:rPr>
        <w:t xml:space="preserve"> Público Número ____, del ____, e inscrita en el Registro Público de la Propiedad y de Comercio de ______, en el folio mercantil ____ de fecha _____.</w:t>
      </w:r>
    </w:p>
    <w:p w:rsidR="00F17143" w:rsidRPr="0095484F" w:rsidRDefault="00F17143" w:rsidP="00F17143">
      <w:pPr>
        <w:ind w:left="850" w:right="-376" w:hanging="425"/>
        <w:jc w:val="both"/>
        <w:rPr>
          <w:rFonts w:ascii="Montserrat Light" w:eastAsiaTheme="minorEastAsia" w:hAnsi="Montserrat Light" w:cs="Arial"/>
          <w:sz w:val="18"/>
          <w:szCs w:val="18"/>
          <w:lang w:val="es-ES_tradnl"/>
        </w:rPr>
      </w:pPr>
    </w:p>
    <w:p w:rsidR="00F17143" w:rsidRPr="0095484F" w:rsidRDefault="00F17143" w:rsidP="00F17143">
      <w:pPr>
        <w:ind w:left="426" w:right="-376" w:hanging="1"/>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El acta constitutiva de la sociedad ____ (si/no) ha tenido reformas y modificaciones.</w:t>
      </w:r>
    </w:p>
    <w:p w:rsidR="00F17143" w:rsidRPr="0095484F" w:rsidRDefault="00F17143" w:rsidP="00F17143">
      <w:pPr>
        <w:ind w:left="426" w:right="-376" w:hanging="1"/>
        <w:jc w:val="both"/>
        <w:rPr>
          <w:rFonts w:ascii="Montserrat Light" w:eastAsiaTheme="minorEastAsia" w:hAnsi="Montserrat Light" w:cs="Arial"/>
          <w:i/>
          <w:iCs/>
          <w:sz w:val="18"/>
          <w:szCs w:val="18"/>
          <w:u w:val="single"/>
          <w:lang w:val="es-ES_tradnl"/>
        </w:rPr>
      </w:pPr>
      <w:r w:rsidRPr="0095484F">
        <w:rPr>
          <w:rFonts w:ascii="Montserrat Light" w:eastAsiaTheme="minorEastAsia" w:hAnsi="Montserrat Light" w:cs="Arial"/>
          <w:i/>
          <w:iCs/>
          <w:sz w:val="18"/>
          <w:szCs w:val="18"/>
          <w:u w:val="single"/>
          <w:lang w:val="es-ES_tradnl"/>
        </w:rPr>
        <w:t>Nota: en su caso, se deberán relacionar las escrituras en que consten las reformas o modificaciones de la sociedad.</w:t>
      </w:r>
    </w:p>
    <w:p w:rsidR="00F17143" w:rsidRPr="0095484F" w:rsidRDefault="00F17143" w:rsidP="00F17143">
      <w:pPr>
        <w:ind w:left="850" w:right="-376" w:hanging="425"/>
        <w:jc w:val="both"/>
        <w:rPr>
          <w:rFonts w:ascii="Montserrat Light" w:eastAsiaTheme="minorEastAsia" w:hAnsi="Montserrat Light" w:cs="Arial"/>
          <w:sz w:val="18"/>
          <w:szCs w:val="18"/>
          <w:u w:val="single"/>
          <w:lang w:val="es-ES_tradnl"/>
        </w:rPr>
      </w:pPr>
    </w:p>
    <w:p w:rsidR="00F17143" w:rsidRPr="0095484F" w:rsidRDefault="00F17143" w:rsidP="00F17143">
      <w:pPr>
        <w:ind w:left="850"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Los nombres de sus socios son:</w:t>
      </w:r>
    </w:p>
    <w:p w:rsidR="00F17143" w:rsidRPr="0095484F" w:rsidRDefault="00F17143" w:rsidP="00F17143">
      <w:pPr>
        <w:ind w:left="850" w:right="-376" w:hanging="425"/>
        <w:jc w:val="both"/>
        <w:rPr>
          <w:rFonts w:ascii="Montserrat Light" w:eastAsiaTheme="minorEastAsia" w:hAnsi="Montserrat Light" w:cs="Arial"/>
          <w:sz w:val="18"/>
          <w:szCs w:val="18"/>
          <w:lang w:val="es-ES_tradnl"/>
        </w:rPr>
      </w:pPr>
    </w:p>
    <w:p w:rsidR="00F17143" w:rsidRPr="0095484F" w:rsidRDefault="00F17143" w:rsidP="00F17143">
      <w:pPr>
        <w:ind w:left="850"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_____________________ </w:t>
      </w:r>
      <w:proofErr w:type="gramStart"/>
      <w:r w:rsidRPr="0095484F">
        <w:rPr>
          <w:rFonts w:ascii="Montserrat Light" w:eastAsiaTheme="minorEastAsia" w:hAnsi="Montserrat Light" w:cs="Arial"/>
          <w:sz w:val="18"/>
          <w:szCs w:val="18"/>
          <w:lang w:val="es-ES_tradnl"/>
        </w:rPr>
        <w:t>con</w:t>
      </w:r>
      <w:proofErr w:type="gramEnd"/>
      <w:r w:rsidRPr="0095484F">
        <w:rPr>
          <w:rFonts w:ascii="Montserrat Light" w:eastAsiaTheme="minorEastAsia" w:hAnsi="Montserrat Light" w:cs="Arial"/>
          <w:sz w:val="18"/>
          <w:szCs w:val="18"/>
          <w:lang w:val="es-ES_tradnl"/>
        </w:rPr>
        <w:t xml:space="preserve"> Registro Federal de Contribuyentes _____________.</w:t>
      </w:r>
    </w:p>
    <w:p w:rsidR="00F17143" w:rsidRPr="0095484F" w:rsidRDefault="00F17143" w:rsidP="00F17143">
      <w:pPr>
        <w:ind w:left="850" w:right="-376" w:hanging="425"/>
        <w:jc w:val="both"/>
        <w:rPr>
          <w:rFonts w:ascii="Montserrat Light" w:eastAsiaTheme="minorEastAsia" w:hAnsi="Montserrat Light" w:cs="Arial"/>
          <w:sz w:val="18"/>
          <w:szCs w:val="18"/>
          <w:lang w:val="es-ES_tradnl"/>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 xml:space="preserve">1.3 </w:t>
      </w:r>
      <w:r w:rsidRPr="0095484F">
        <w:rPr>
          <w:rFonts w:ascii="Montserrat Light" w:eastAsiaTheme="minorEastAsia" w:hAnsi="Montserrat Light" w:cs="Arial"/>
          <w:sz w:val="18"/>
          <w:szCs w:val="18"/>
          <w:lang w:val="es-ES_tradnl"/>
        </w:rPr>
        <w:t>Tiene los siguientes registros oficiales: Registro Federal de Contribuyentes Número ______________________ y Registro Patronal ante el Instituto Mexicano del Seguro Social Número _________________________.</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 xml:space="preserve">1.4 </w:t>
      </w:r>
      <w:r w:rsidRPr="0095484F">
        <w:rPr>
          <w:rFonts w:ascii="Montserrat Light" w:eastAsiaTheme="minorEastAsia" w:hAnsi="Montserrat Light" w:cs="Arial"/>
          <w:sz w:val="18"/>
          <w:szCs w:val="18"/>
          <w:lang w:val="es-ES_tradnl"/>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95484F">
        <w:rPr>
          <w:rFonts w:ascii="Montserrat Light" w:eastAsiaTheme="minorEastAsia" w:hAnsi="Montserrat Light" w:cs="Arial"/>
          <w:b/>
          <w:bCs/>
          <w:sz w:val="18"/>
          <w:szCs w:val="18"/>
          <w:lang w:val="es-ES_tradnl"/>
        </w:rPr>
        <w:t>bajo protesta de decir verdad</w:t>
      </w:r>
      <w:r w:rsidRPr="0095484F">
        <w:rPr>
          <w:rFonts w:ascii="Montserrat Light" w:eastAsiaTheme="minorEastAsia" w:hAnsi="Montserrat Light" w:cs="Arial"/>
          <w:sz w:val="18"/>
          <w:szCs w:val="18"/>
          <w:lang w:val="es-ES_tradnl"/>
        </w:rPr>
        <w:t>, que dichas facultades no le han sido revocadas, ni limitadas o modificadas en forma alguna, a la fecha en que se suscribe el presente instrumento jurídico.</w:t>
      </w: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p>
    <w:p w:rsidR="00F17143" w:rsidRPr="0095484F" w:rsidRDefault="00F17143" w:rsidP="00F17143">
      <w:pPr>
        <w:ind w:left="425"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Nombre del representante legal es ______________.</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1.5</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Su objeto social, entre otros corresponde a: ___________; por lo que cuenta con los recursos financieros, técnicos, administrativos y humanos para obligarse, en los términos y condiciones que se estipulan en el presente convenio.</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 xml:space="preserve">1.6 </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Señala como domicilio legal para todos los efectos que deriven del presente convenio, el ubicado en: __________________________________.</w:t>
      </w:r>
    </w:p>
    <w:p w:rsidR="00F17143" w:rsidRPr="0095484F" w:rsidRDefault="00F17143" w:rsidP="00F17143">
      <w:pPr>
        <w:ind w:left="1985" w:right="-376" w:hanging="851"/>
        <w:jc w:val="both"/>
        <w:rPr>
          <w:rFonts w:ascii="Montserrat Light" w:eastAsiaTheme="minorEastAsia" w:hAnsi="Montserrat Light" w:cs="Arial"/>
          <w:b/>
          <w:bCs/>
          <w:sz w:val="18"/>
          <w:szCs w:val="18"/>
          <w:lang w:val="es-ES_tradnl"/>
        </w:rPr>
      </w:pPr>
    </w:p>
    <w:p w:rsidR="00F17143" w:rsidRPr="0095484F" w:rsidRDefault="00F17143" w:rsidP="00F17143">
      <w:pPr>
        <w:ind w:left="567" w:right="-376" w:hanging="567"/>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2. “El Participante B”</w:t>
      </w:r>
      <w:r w:rsidRPr="0095484F">
        <w:rPr>
          <w:rFonts w:ascii="Montserrat Light" w:eastAsiaTheme="minorEastAsia" w:hAnsi="Montserrat Light" w:cs="Arial"/>
          <w:sz w:val="18"/>
          <w:szCs w:val="18"/>
          <w:lang w:val="es-ES_tradnl"/>
        </w:rPr>
        <w:t>, declara que:</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suppressAutoHyphens/>
        <w:overflowPunct w:val="0"/>
        <w:autoSpaceDE w:val="0"/>
        <w:ind w:left="426" w:right="-376" w:hanging="426"/>
        <w:jc w:val="both"/>
        <w:textAlignment w:val="baseline"/>
        <w:rPr>
          <w:rFonts w:ascii="Montserrat Light" w:eastAsiaTheme="minorEastAsia" w:hAnsi="Montserrat Light" w:cs="Arial"/>
          <w:sz w:val="18"/>
          <w:szCs w:val="18"/>
          <w:lang w:val="es-ES" w:eastAsia="ar-SA"/>
        </w:rPr>
      </w:pPr>
      <w:r w:rsidRPr="0095484F">
        <w:rPr>
          <w:rFonts w:ascii="Montserrat Light" w:eastAsiaTheme="minorEastAsia" w:hAnsi="Montserrat Light" w:cs="Arial"/>
          <w:b/>
          <w:sz w:val="18"/>
          <w:szCs w:val="18"/>
          <w:lang w:val="es-ES" w:eastAsia="ar-SA"/>
        </w:rPr>
        <w:t>2.1</w:t>
      </w:r>
      <w:r w:rsidRPr="0095484F">
        <w:rPr>
          <w:rFonts w:ascii="Montserrat Light" w:eastAsiaTheme="minorEastAsia" w:hAnsi="Montserrat Light" w:cs="Arial"/>
          <w:b/>
          <w:sz w:val="18"/>
          <w:szCs w:val="18"/>
          <w:lang w:val="es-ES" w:eastAsia="ar-SA"/>
        </w:rPr>
        <w:tab/>
      </w:r>
      <w:r w:rsidRPr="0095484F">
        <w:rPr>
          <w:rFonts w:ascii="Montserrat Light" w:eastAsiaTheme="minorEastAsia" w:hAnsi="Montserrat Light" w:cs="Arial"/>
          <w:sz w:val="18"/>
          <w:szCs w:val="18"/>
          <w:lang w:val="es-ES" w:eastAsia="ar-SA"/>
        </w:rPr>
        <w:t>Nombre del participante: ___________________</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2.2</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 xml:space="preserve">Es una sociedad legalmente constituida de conformidad con las leyes de los estados unidos mexicanos, según consta el testimonio </w:t>
      </w:r>
      <w:r w:rsidRPr="0095484F">
        <w:rPr>
          <w:rFonts w:ascii="Montserrat Light" w:eastAsiaTheme="minorEastAsia" w:hAnsi="Montserrat Light" w:cs="Arial"/>
          <w:b/>
          <w:bCs/>
          <w:i/>
          <w:iCs/>
          <w:sz w:val="18"/>
          <w:szCs w:val="18"/>
          <w:u w:val="single"/>
          <w:lang w:val="es-ES_tradnl"/>
        </w:rPr>
        <w:t>(póliza)</w:t>
      </w:r>
      <w:r w:rsidRPr="0095484F">
        <w:rPr>
          <w:rFonts w:ascii="Montserrat Light" w:eastAsiaTheme="minorEastAsia" w:hAnsi="Montserrat Light" w:cs="Arial"/>
          <w:sz w:val="18"/>
          <w:szCs w:val="18"/>
          <w:lang w:val="es-ES_tradnl"/>
        </w:rPr>
        <w:t xml:space="preserve"> de la escritura pública número ___, de fecha ___, pasada ante la fe del Lic. ____ Notario </w:t>
      </w:r>
      <w:r w:rsidRPr="0095484F">
        <w:rPr>
          <w:rFonts w:ascii="Montserrat Light" w:eastAsiaTheme="minorEastAsia" w:hAnsi="Montserrat Light" w:cs="Arial"/>
          <w:b/>
          <w:bCs/>
          <w:i/>
          <w:iCs/>
          <w:sz w:val="18"/>
          <w:szCs w:val="18"/>
          <w:u w:val="single"/>
          <w:lang w:val="es-ES_tradnl"/>
        </w:rPr>
        <w:t>(Corredor)</w:t>
      </w:r>
      <w:r w:rsidRPr="0095484F">
        <w:rPr>
          <w:rFonts w:ascii="Montserrat Light" w:eastAsiaTheme="minorEastAsia" w:hAnsi="Montserrat Light" w:cs="Arial"/>
          <w:sz w:val="18"/>
          <w:szCs w:val="18"/>
          <w:lang w:val="es-ES_tradnl"/>
        </w:rPr>
        <w:t xml:space="preserve"> Público Número ___, del __, e inscrita en el Registro Público de la Propiedad y del Comercio, en el folio mercantil número ____ de fecha ____.</w:t>
      </w:r>
    </w:p>
    <w:p w:rsidR="00F17143" w:rsidRPr="0095484F" w:rsidRDefault="00F17143" w:rsidP="00F17143">
      <w:pPr>
        <w:ind w:left="1208" w:right="-376" w:hanging="851"/>
        <w:jc w:val="both"/>
        <w:rPr>
          <w:rFonts w:ascii="Montserrat Light" w:eastAsiaTheme="minorEastAsia" w:hAnsi="Montserrat Light" w:cs="Arial"/>
          <w:b/>
          <w:bCs/>
          <w:sz w:val="18"/>
          <w:szCs w:val="18"/>
          <w:lang w:val="es-ES_tradnl"/>
        </w:rPr>
      </w:pPr>
    </w:p>
    <w:p w:rsidR="00F17143" w:rsidRPr="0095484F" w:rsidRDefault="00F17143" w:rsidP="00F17143">
      <w:pPr>
        <w:ind w:left="425"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El acta constitutiva de la sociedad __ </w:t>
      </w:r>
      <w:r w:rsidRPr="0095484F">
        <w:rPr>
          <w:rFonts w:ascii="Montserrat Light" w:eastAsiaTheme="minorEastAsia" w:hAnsi="Montserrat Light" w:cs="Arial"/>
          <w:b/>
          <w:bCs/>
          <w:i/>
          <w:iCs/>
          <w:sz w:val="18"/>
          <w:szCs w:val="18"/>
          <w:u w:val="single"/>
          <w:lang w:val="es-ES_tradnl"/>
        </w:rPr>
        <w:t>(si/no)</w:t>
      </w:r>
      <w:r w:rsidRPr="0095484F">
        <w:rPr>
          <w:rFonts w:ascii="Montserrat Light" w:eastAsiaTheme="minorEastAsia" w:hAnsi="Montserrat Light" w:cs="Arial"/>
          <w:sz w:val="18"/>
          <w:szCs w:val="18"/>
          <w:lang w:val="es-ES_tradnl"/>
        </w:rPr>
        <w:t xml:space="preserve"> ha tenido reformas y modificaciones.</w:t>
      </w:r>
    </w:p>
    <w:p w:rsidR="00F17143" w:rsidRPr="0095484F" w:rsidRDefault="00F17143" w:rsidP="00F17143">
      <w:pPr>
        <w:ind w:left="425" w:right="-376"/>
        <w:jc w:val="both"/>
        <w:rPr>
          <w:rFonts w:ascii="Montserrat Light" w:eastAsiaTheme="minorEastAsia" w:hAnsi="Montserrat Light" w:cs="Arial"/>
          <w:sz w:val="18"/>
          <w:szCs w:val="18"/>
          <w:lang w:val="es-ES_tradnl"/>
        </w:rPr>
      </w:pPr>
    </w:p>
    <w:p w:rsidR="00F17143" w:rsidRPr="0095484F" w:rsidRDefault="00F17143" w:rsidP="00F17143">
      <w:pPr>
        <w:ind w:left="425" w:right="-376"/>
        <w:jc w:val="both"/>
        <w:rPr>
          <w:rFonts w:ascii="Montserrat Light" w:eastAsiaTheme="minorEastAsia" w:hAnsi="Montserrat Light" w:cs="Arial"/>
          <w:i/>
          <w:iCs/>
          <w:sz w:val="18"/>
          <w:szCs w:val="18"/>
          <w:u w:val="single"/>
          <w:lang w:val="es-ES_tradnl"/>
        </w:rPr>
      </w:pPr>
      <w:r w:rsidRPr="0095484F">
        <w:rPr>
          <w:rFonts w:ascii="Montserrat Light" w:eastAsiaTheme="minorEastAsia" w:hAnsi="Montserrat Light" w:cs="Arial"/>
          <w:i/>
          <w:iCs/>
          <w:sz w:val="18"/>
          <w:szCs w:val="18"/>
          <w:u w:val="single"/>
          <w:lang w:val="es-ES_tradnl"/>
        </w:rPr>
        <w:t>Nota: en su caso, se deberán relacionar las escrituras en que consten las reformas o modificaciones de la sociedad.</w:t>
      </w:r>
    </w:p>
    <w:p w:rsidR="00F17143" w:rsidRPr="0095484F" w:rsidRDefault="00F17143" w:rsidP="00F17143">
      <w:pPr>
        <w:ind w:right="-376"/>
        <w:jc w:val="both"/>
        <w:rPr>
          <w:rFonts w:ascii="Montserrat Light" w:eastAsiaTheme="minorEastAsia" w:hAnsi="Montserrat Light" w:cs="Arial"/>
          <w:sz w:val="18"/>
          <w:szCs w:val="18"/>
          <w:lang w:val="es-ES_tradnl"/>
        </w:rPr>
      </w:pPr>
    </w:p>
    <w:p w:rsidR="00F17143" w:rsidRPr="0095484F" w:rsidRDefault="00F17143" w:rsidP="00F17143">
      <w:pPr>
        <w:ind w:left="425"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Los nombres de sus socios son:</w:t>
      </w:r>
    </w:p>
    <w:p w:rsidR="00F17143" w:rsidRPr="0095484F" w:rsidRDefault="00F17143" w:rsidP="00F17143">
      <w:pPr>
        <w:ind w:left="425" w:right="-376"/>
        <w:jc w:val="both"/>
        <w:rPr>
          <w:rFonts w:ascii="Montserrat Light" w:eastAsiaTheme="minorEastAsia" w:hAnsi="Montserrat Light" w:cs="Arial"/>
          <w:sz w:val="18"/>
          <w:szCs w:val="18"/>
          <w:lang w:val="es-ES_tradnl"/>
        </w:rPr>
      </w:pPr>
    </w:p>
    <w:p w:rsidR="00F17143" w:rsidRPr="0095484F" w:rsidRDefault="00F17143" w:rsidP="00F17143">
      <w:pPr>
        <w:ind w:left="425"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_____________________ </w:t>
      </w:r>
      <w:proofErr w:type="gramStart"/>
      <w:r w:rsidRPr="0095484F">
        <w:rPr>
          <w:rFonts w:ascii="Montserrat Light" w:eastAsiaTheme="minorEastAsia" w:hAnsi="Montserrat Light" w:cs="Arial"/>
          <w:sz w:val="18"/>
          <w:szCs w:val="18"/>
          <w:lang w:val="es-ES_tradnl"/>
        </w:rPr>
        <w:t>con</w:t>
      </w:r>
      <w:proofErr w:type="gramEnd"/>
      <w:r w:rsidRPr="0095484F">
        <w:rPr>
          <w:rFonts w:ascii="Montserrat Light" w:eastAsiaTheme="minorEastAsia" w:hAnsi="Montserrat Light" w:cs="Arial"/>
          <w:sz w:val="18"/>
          <w:szCs w:val="18"/>
          <w:lang w:val="es-ES_tradnl"/>
        </w:rPr>
        <w:t xml:space="preserve"> Registro Federal de Contribuyentes ____.</w:t>
      </w:r>
    </w:p>
    <w:p w:rsidR="00F17143" w:rsidRPr="0095484F" w:rsidRDefault="00F17143" w:rsidP="00F17143">
      <w:pPr>
        <w:suppressAutoHyphens/>
        <w:overflowPunct w:val="0"/>
        <w:autoSpaceDE w:val="0"/>
        <w:ind w:left="1222" w:right="-376" w:hanging="865"/>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2.3</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bCs/>
          <w:sz w:val="18"/>
          <w:szCs w:val="18"/>
          <w:lang w:val="es-ES_tradnl"/>
        </w:rPr>
        <w:t>T</w:t>
      </w:r>
      <w:r w:rsidRPr="0095484F">
        <w:rPr>
          <w:rFonts w:ascii="Montserrat Light" w:eastAsiaTheme="minorEastAsia" w:hAnsi="Montserrat Light" w:cs="Arial"/>
          <w:sz w:val="18"/>
          <w:szCs w:val="18"/>
          <w:lang w:val="es-ES_tradnl"/>
        </w:rPr>
        <w:t>iene los siguientes registros oficiales: Registro Federal de Contribuyentes Número___________ y Registro Patronal ante el Instituto Mexicano del Seguro Social Número______________.</w:t>
      </w: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2.4</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95484F">
        <w:rPr>
          <w:rFonts w:ascii="Montserrat Light" w:eastAsiaTheme="minorEastAsia" w:hAnsi="Montserrat Light" w:cs="Arial"/>
          <w:b/>
          <w:bCs/>
          <w:sz w:val="18"/>
          <w:szCs w:val="18"/>
          <w:lang w:val="es-ES_tradnl"/>
        </w:rPr>
        <w:t>bajo protesta de decir verdad</w:t>
      </w:r>
      <w:r w:rsidRPr="0095484F">
        <w:rPr>
          <w:rFonts w:ascii="Montserrat Light" w:eastAsiaTheme="minorEastAsia" w:hAnsi="Montserrat Light" w:cs="Arial"/>
          <w:sz w:val="18"/>
          <w:szCs w:val="18"/>
          <w:lang w:val="es-ES_tradnl"/>
        </w:rPr>
        <w:t xml:space="preserve"> que dichas facultades no le han sido revocadas, ni limitadas o modificadas en forma alguna, a la fecha en que se suscribe el presente instrumento jurídico.</w:t>
      </w: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p>
    <w:p w:rsidR="00F17143" w:rsidRPr="0095484F" w:rsidRDefault="00F17143" w:rsidP="00F17143">
      <w:pPr>
        <w:ind w:left="425"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Nombre del representante legal es ______________.</w:t>
      </w:r>
    </w:p>
    <w:p w:rsidR="00F17143" w:rsidRPr="0095484F" w:rsidRDefault="00F17143" w:rsidP="00F17143">
      <w:pPr>
        <w:ind w:left="1208" w:right="-376" w:hanging="851"/>
        <w:jc w:val="both"/>
        <w:rPr>
          <w:rFonts w:ascii="Montserrat Light" w:eastAsiaTheme="minorEastAsia" w:hAnsi="Montserrat Light" w:cs="Arial"/>
          <w:b/>
          <w:bCs/>
          <w:sz w:val="18"/>
          <w:szCs w:val="18"/>
          <w:lang w:val="es-ES_tradnl"/>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2.5</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Su objeto social, entre otros corresponde a: ___________; por lo que cuenta con los recursos financieros, técnicos, administrativos y humanos para obligarse, en los términos y condiciones que se estipulan en el presente convenio.</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2.6</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Señala como domicilio legal para todos los efectos que deriven del presente convenio, el ubicado en: ___________________________</w:t>
      </w:r>
    </w:p>
    <w:p w:rsidR="00F17143" w:rsidRPr="0095484F" w:rsidRDefault="00F17143" w:rsidP="00F17143">
      <w:pPr>
        <w:widowControl w:val="0"/>
        <w:suppressAutoHyphens/>
        <w:overflowPunct w:val="0"/>
        <w:autoSpaceDE w:val="0"/>
        <w:ind w:left="1563" w:right="-376" w:hanging="540"/>
        <w:jc w:val="both"/>
        <w:textAlignment w:val="baseline"/>
        <w:rPr>
          <w:rFonts w:ascii="Montserrat Light" w:eastAsia="Times New Roman" w:hAnsi="Montserrat Light" w:cs="Arial"/>
          <w:sz w:val="18"/>
          <w:szCs w:val="18"/>
          <w:lang w:val="es-ES" w:eastAsia="ar-SA"/>
        </w:rPr>
      </w:pPr>
    </w:p>
    <w:p w:rsidR="00F17143" w:rsidRPr="0095484F" w:rsidRDefault="00F17143" w:rsidP="00F17143">
      <w:pPr>
        <w:widowControl w:val="0"/>
        <w:suppressAutoHyphens/>
        <w:overflowPunct w:val="0"/>
        <w:autoSpaceDE w:val="0"/>
        <w:ind w:left="425" w:right="-376"/>
        <w:jc w:val="both"/>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i/>
          <w:iCs/>
          <w:sz w:val="18"/>
          <w:szCs w:val="18"/>
          <w:lang w:val="es-ES" w:eastAsia="ar-SA"/>
        </w:rPr>
        <w:t>(Mencionar e identificar a cuántos integrantes conforman la participación conjunta para la presentación de proposiciones)</w:t>
      </w:r>
      <w:r w:rsidRPr="0095484F">
        <w:rPr>
          <w:rFonts w:ascii="Montserrat Light" w:eastAsia="Times New Roman" w:hAnsi="Montserrat Light" w:cs="Times New Roman"/>
          <w:b/>
          <w:bCs/>
          <w:sz w:val="18"/>
          <w:szCs w:val="18"/>
          <w:lang w:val="es-ES" w:eastAsia="ar-SA"/>
        </w:rPr>
        <w:t>.</w:t>
      </w:r>
    </w:p>
    <w:p w:rsidR="00F17143" w:rsidRPr="0095484F" w:rsidRDefault="00F17143" w:rsidP="00F17143">
      <w:pPr>
        <w:widowControl w:val="0"/>
        <w:suppressAutoHyphens/>
        <w:overflowPunct w:val="0"/>
        <w:autoSpaceDE w:val="0"/>
        <w:ind w:left="1985"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ind w:right="-376"/>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3. “Las Partes”</w:t>
      </w:r>
      <w:r w:rsidRPr="0095484F">
        <w:rPr>
          <w:rFonts w:ascii="Montserrat Light" w:eastAsiaTheme="minorEastAsia" w:hAnsi="Montserrat Light" w:cs="Arial"/>
          <w:sz w:val="18"/>
          <w:szCs w:val="18"/>
          <w:lang w:val="es-ES_tradnl"/>
        </w:rPr>
        <w:t xml:space="preserve"> declaran que:</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3.1</w:t>
      </w:r>
      <w:r w:rsidRPr="0095484F">
        <w:rPr>
          <w:rFonts w:ascii="Montserrat Light" w:eastAsiaTheme="minorEastAsia" w:hAnsi="Montserrat Light" w:cs="Arial"/>
          <w:sz w:val="18"/>
          <w:szCs w:val="18"/>
          <w:lang w:val="es-ES_tradnl"/>
        </w:rPr>
        <w:tab/>
        <w:t>Conocen los requisitos y condiciones estipuladas en la convocatoria a la Licitación Pública Electrónica Nacional Número ____________.</w:t>
      </w: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p>
    <w:p w:rsidR="00F17143" w:rsidRPr="0095484F" w:rsidRDefault="00F17143" w:rsidP="00F17143">
      <w:pPr>
        <w:ind w:left="425" w:right="-376" w:hanging="425"/>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b/>
          <w:bCs/>
          <w:sz w:val="18"/>
          <w:szCs w:val="18"/>
          <w:lang w:val="es-ES_tradnl"/>
        </w:rPr>
        <w:t>3.2</w:t>
      </w:r>
      <w:r w:rsidRPr="0095484F">
        <w:rPr>
          <w:rFonts w:ascii="Montserrat Light" w:eastAsiaTheme="minorEastAsia" w:hAnsi="Montserrat Light" w:cs="Arial"/>
          <w:b/>
          <w:bCs/>
          <w:sz w:val="18"/>
          <w:szCs w:val="18"/>
          <w:lang w:val="es-ES_tradnl"/>
        </w:rPr>
        <w:tab/>
      </w:r>
      <w:r w:rsidRPr="0095484F">
        <w:rPr>
          <w:rFonts w:ascii="Montserrat Light" w:eastAsiaTheme="minorEastAsia" w:hAnsi="Montserrat Light" w:cs="Arial"/>
          <w:sz w:val="18"/>
          <w:szCs w:val="18"/>
          <w:lang w:val="es-ES_tradnl"/>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95484F">
        <w:rPr>
          <w:rFonts w:ascii="Montserrat Light" w:eastAsiaTheme="minorEastAsia" w:hAnsi="Montserrat Light" w:cs="Arial"/>
          <w:b/>
          <w:sz w:val="18"/>
          <w:szCs w:val="18"/>
          <w:lang w:val="es-ES_tradnl"/>
        </w:rPr>
        <w:t>34</w:t>
      </w:r>
      <w:r w:rsidRPr="0095484F">
        <w:rPr>
          <w:rFonts w:ascii="Montserrat Light" w:eastAsiaTheme="minorEastAsia" w:hAnsi="Montserrat Light" w:cs="Arial"/>
          <w:sz w:val="18"/>
          <w:szCs w:val="18"/>
          <w:lang w:val="es-ES_tradnl"/>
        </w:rPr>
        <w:t xml:space="preserve">, de la Ley de Adquisiciones, Arrendamientos y Servicios del Sector Público y </w:t>
      </w:r>
      <w:r w:rsidRPr="0095484F">
        <w:rPr>
          <w:rFonts w:ascii="Montserrat Light" w:eastAsiaTheme="minorEastAsia" w:hAnsi="Montserrat Light" w:cs="Arial"/>
          <w:b/>
          <w:sz w:val="18"/>
          <w:szCs w:val="18"/>
          <w:lang w:val="es-ES_tradnl"/>
        </w:rPr>
        <w:t>44</w:t>
      </w:r>
      <w:r w:rsidRPr="0095484F">
        <w:rPr>
          <w:rFonts w:ascii="Montserrat Light" w:eastAsiaTheme="minorEastAsia" w:hAnsi="Montserrat Light" w:cs="Arial"/>
          <w:sz w:val="18"/>
          <w:szCs w:val="18"/>
          <w:lang w:val="es-ES_tradnl"/>
        </w:rPr>
        <w:t xml:space="preserve"> de su Reglamento.</w:t>
      </w:r>
    </w:p>
    <w:p w:rsidR="00F17143" w:rsidRPr="0095484F" w:rsidRDefault="00F17143" w:rsidP="00F17143">
      <w:pPr>
        <w:suppressAutoHyphens/>
        <w:overflowPunct w:val="0"/>
        <w:autoSpaceDE w:val="0"/>
        <w:ind w:right="-376"/>
        <w:jc w:val="both"/>
        <w:textAlignment w:val="baseline"/>
        <w:rPr>
          <w:rFonts w:ascii="Montserrat Light" w:eastAsia="Times New Roman" w:hAnsi="Montserrat Light" w:cs="Arial"/>
          <w:sz w:val="18"/>
          <w:szCs w:val="18"/>
          <w:lang w:val="es-ES" w:eastAsia="ar-SA"/>
        </w:rPr>
      </w:pPr>
    </w:p>
    <w:p w:rsidR="00F17143" w:rsidRPr="0095484F" w:rsidRDefault="00F17143" w:rsidP="00F17143">
      <w:pPr>
        <w:widowControl w:val="0"/>
        <w:suppressAutoHyphens/>
        <w:overflowPunct w:val="0"/>
        <w:autoSpaceDE w:val="0"/>
        <w:ind w:left="426" w:right="-376"/>
        <w:jc w:val="both"/>
        <w:textAlignment w:val="baseline"/>
        <w:rPr>
          <w:rFonts w:ascii="Montserrat Light" w:eastAsia="Times New Roman" w:hAnsi="Montserrat Light" w:cs="Arial"/>
          <w:sz w:val="18"/>
          <w:szCs w:val="18"/>
          <w:lang w:val="es-ES" w:eastAsia="ar-SA"/>
        </w:rPr>
      </w:pPr>
      <w:r w:rsidRPr="0095484F">
        <w:rPr>
          <w:rFonts w:ascii="Montserrat Light" w:eastAsia="Times New Roman" w:hAnsi="Montserrat Light" w:cs="Times New Roman"/>
          <w:sz w:val="18"/>
          <w:szCs w:val="18"/>
          <w:lang w:val="es-ES" w:eastAsia="ar-SA"/>
        </w:rPr>
        <w:t>Expuesto lo anterior, las partes otorgan las siguientes:</w:t>
      </w:r>
    </w:p>
    <w:p w:rsidR="00F17143" w:rsidRPr="0095484F" w:rsidRDefault="00F17143" w:rsidP="00F17143">
      <w:pPr>
        <w:widowControl w:val="0"/>
        <w:suppressAutoHyphens/>
        <w:overflowPunct w:val="0"/>
        <w:autoSpaceDE w:val="0"/>
        <w:ind w:left="2340" w:right="-376" w:hanging="540"/>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right="-376"/>
        <w:jc w:val="center"/>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CLÁUSULAS</w:t>
      </w:r>
    </w:p>
    <w:p w:rsidR="00F17143" w:rsidRPr="0095484F" w:rsidRDefault="00F17143" w:rsidP="00F17143">
      <w:pPr>
        <w:widowControl w:val="0"/>
        <w:suppressAutoHyphens/>
        <w:overflowPunct w:val="0"/>
        <w:autoSpaceDE w:val="0"/>
        <w:ind w:left="2340" w:right="-376" w:hanging="540"/>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left="1403" w:right="-376" w:hanging="1403"/>
        <w:jc w:val="both"/>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Primera.- Objeto.- “Participación Conjunta”.</w:t>
      </w:r>
    </w:p>
    <w:p w:rsidR="00F17143" w:rsidRPr="0095484F" w:rsidRDefault="00F17143" w:rsidP="00F17143">
      <w:pPr>
        <w:widowControl w:val="0"/>
        <w:suppressAutoHyphens/>
        <w:overflowPunct w:val="0"/>
        <w:autoSpaceDE w:val="0"/>
        <w:ind w:left="1403" w:right="-376" w:hanging="1403"/>
        <w:jc w:val="both"/>
        <w:textAlignment w:val="baseline"/>
        <w:rPr>
          <w:rFonts w:ascii="Montserrat Light" w:eastAsia="Times New Roman" w:hAnsi="Montserrat Light" w:cs="Times New Roman"/>
          <w:b/>
          <w:bCs/>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convienen, en conjuntar sus recursos técnicos, legales, administrativos, económicos y financieros para presentar proposición técnica y económica en la Licitación Pública </w:t>
      </w:r>
      <w:r w:rsidRPr="0095484F">
        <w:rPr>
          <w:rFonts w:ascii="Montserrat Light" w:eastAsia="Times New Roman" w:hAnsi="Montserrat Light" w:cs="Arial"/>
          <w:sz w:val="18"/>
          <w:szCs w:val="18"/>
          <w:lang w:val="es-ES" w:eastAsia="ar-SA"/>
        </w:rPr>
        <w:t>Electrónica</w:t>
      </w:r>
      <w:r w:rsidRPr="0095484F">
        <w:rPr>
          <w:rFonts w:ascii="Montserrat Light" w:eastAsia="Times New Roman" w:hAnsi="Montserrat Light" w:cs="Times New Roman"/>
          <w:sz w:val="18"/>
          <w:szCs w:val="18"/>
          <w:lang w:val="es-ES" w:eastAsia="ar-SA"/>
        </w:rPr>
        <w:t xml:space="preserve"> Nacional número _________ y en caso de ser adjudicatario del contrato, se obligan a prestar el servicio objeto del convenio, con la participación siguiente:</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Participante “A”:</w:t>
      </w:r>
      <w:r w:rsidRPr="0095484F">
        <w:rPr>
          <w:rFonts w:ascii="Montserrat Light" w:eastAsia="Times New Roman" w:hAnsi="Montserrat Light" w:cs="Times New Roman"/>
          <w:sz w:val="18"/>
          <w:szCs w:val="18"/>
          <w:lang w:val="es-ES" w:eastAsia="ar-SA"/>
        </w:rPr>
        <w:t xml:space="preserve"> </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i/>
          <w:iCs/>
          <w:sz w:val="18"/>
          <w:szCs w:val="18"/>
          <w:u w:val="single"/>
          <w:lang w:val="es-ES" w:eastAsia="ar-SA"/>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95484F">
        <w:rPr>
          <w:rFonts w:ascii="Montserrat Light" w:eastAsia="Times New Roman" w:hAnsi="Montserrat Light" w:cs="Times New Roman"/>
          <w:sz w:val="18"/>
          <w:szCs w:val="18"/>
          <w:lang w:val="es-ES" w:eastAsia="ar-SA"/>
        </w:rPr>
        <w:t>.</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left="1403" w:right="-376" w:hanging="1403"/>
        <w:jc w:val="both"/>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Segunda.- Representante Común y Obligado Mancomunado o Solidario, según convenga (elegir sólo uno)</w:t>
      </w:r>
    </w:p>
    <w:p w:rsidR="00F17143" w:rsidRPr="0095484F" w:rsidRDefault="00F17143" w:rsidP="00F17143">
      <w:pPr>
        <w:widowControl w:val="0"/>
        <w:suppressAutoHyphens/>
        <w:overflowPunct w:val="0"/>
        <w:autoSpaceDE w:val="0"/>
        <w:ind w:left="1403" w:right="-376" w:hanging="1403"/>
        <w:jc w:val="both"/>
        <w:textAlignment w:val="baseline"/>
        <w:rPr>
          <w:rFonts w:ascii="Montserrat Light" w:eastAsia="Times New Roman" w:hAnsi="Montserrat Light" w:cs="Times New Roman"/>
          <w:b/>
          <w:bCs/>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aceptan expresamente en designar como representante común a (nombre de alguno de los integrantes del consorcio) ____________, representado legalmente por el (la)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rsidR="00F17143" w:rsidRPr="0095484F" w:rsidRDefault="00F17143" w:rsidP="00F17143">
      <w:pPr>
        <w:widowControl w:val="0"/>
        <w:suppressAutoHyphens/>
        <w:overflowPunct w:val="0"/>
        <w:autoSpaceDE w:val="0"/>
        <w:ind w:right="-376" w:firstLine="14"/>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sz w:val="18"/>
          <w:szCs w:val="18"/>
          <w:lang w:val="es-ES" w:eastAsia="ar-SA"/>
        </w:rPr>
        <w:t>Asimismo, convienen entre sí en constituirse en forma _____ (</w:t>
      </w:r>
      <w:r w:rsidRPr="0095484F">
        <w:rPr>
          <w:rFonts w:ascii="Montserrat Light" w:eastAsia="Times New Roman" w:hAnsi="Montserrat Light" w:cs="Times New Roman"/>
          <w:b/>
          <w:bCs/>
          <w:i/>
          <w:sz w:val="18"/>
          <w:szCs w:val="18"/>
          <w:lang w:val="es-ES" w:eastAsia="ar-SA"/>
        </w:rPr>
        <w:t>mancomunada o solidaria,</w:t>
      </w:r>
      <w:r w:rsidRPr="0095484F">
        <w:rPr>
          <w:rFonts w:ascii="Montserrat Light" w:eastAsia="Times New Roman" w:hAnsi="Montserrat Light" w:cs="Times New Roman"/>
          <w:b/>
          <w:bCs/>
          <w:sz w:val="18"/>
          <w:szCs w:val="18"/>
          <w:lang w:val="es-ES" w:eastAsia="ar-SA"/>
        </w:rPr>
        <w:t xml:space="preserve"> </w:t>
      </w:r>
      <w:r w:rsidRPr="0095484F">
        <w:rPr>
          <w:rFonts w:ascii="Montserrat Light" w:eastAsia="Times New Roman" w:hAnsi="Montserrat Light" w:cs="Times New Roman"/>
          <w:b/>
          <w:bCs/>
          <w:i/>
          <w:sz w:val="18"/>
          <w:szCs w:val="18"/>
          <w:lang w:val="es-ES" w:eastAsia="ar-SA"/>
        </w:rPr>
        <w:t>según convenga. Elegir sólo uno</w:t>
      </w:r>
      <w:r w:rsidRPr="0095484F">
        <w:rPr>
          <w:rFonts w:ascii="Montserrat Light" w:eastAsia="Times New Roman" w:hAnsi="Montserrat Light" w:cs="Times New Roman"/>
          <w:i/>
          <w:sz w:val="18"/>
          <w:szCs w:val="18"/>
          <w:lang w:val="es-ES" w:eastAsia="ar-SA"/>
        </w:rPr>
        <w:t>) _______</w:t>
      </w:r>
      <w:r w:rsidRPr="0095484F">
        <w:rPr>
          <w:rFonts w:ascii="Montserrat Light" w:eastAsia="Times New Roman" w:hAnsi="Montserrat Light" w:cs="Times New Roman"/>
          <w:sz w:val="18"/>
          <w:szCs w:val="18"/>
          <w:lang w:val="es-ES" w:eastAsia="ar-SA"/>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de la Licitación Pública Electrónica Nacional No. __________________, aceptando expresamente en responder ante el IMSS por las proposiciones que se presenten y, en su caso, de las obligaciones que deriven de la adjudicación del contrato respectivo.</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left="1431" w:right="-376" w:hanging="1431"/>
        <w:jc w:val="both"/>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Tercera.- Del Cobro de las Facturas.</w:t>
      </w:r>
    </w:p>
    <w:p w:rsidR="00F17143" w:rsidRPr="0095484F" w:rsidRDefault="00F17143" w:rsidP="00F17143">
      <w:pPr>
        <w:widowControl w:val="0"/>
        <w:suppressAutoHyphens/>
        <w:overflowPunct w:val="0"/>
        <w:autoSpaceDE w:val="0"/>
        <w:ind w:left="1431" w:right="-376" w:hanging="1431"/>
        <w:jc w:val="both"/>
        <w:textAlignment w:val="baseline"/>
        <w:rPr>
          <w:rFonts w:ascii="Montserrat Light" w:eastAsia="Times New Roman" w:hAnsi="Montserrat Light" w:cs="Times New Roman"/>
          <w:b/>
          <w:bCs/>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convienen expresamente, que “</w:t>
      </w:r>
      <w:r w:rsidRPr="0095484F">
        <w:rPr>
          <w:rFonts w:ascii="Montserrat Light" w:eastAsia="Times New Roman" w:hAnsi="Montserrat Light" w:cs="Times New Roman"/>
          <w:b/>
          <w:sz w:val="18"/>
          <w:szCs w:val="18"/>
          <w:lang w:val="es-ES" w:eastAsia="ar-SA"/>
        </w:rPr>
        <w:t>El Participante</w:t>
      </w:r>
      <w:r w:rsidRPr="0095484F">
        <w:rPr>
          <w:rFonts w:ascii="Montserrat Light" w:eastAsia="Times New Roman" w:hAnsi="Montserrat Light" w:cs="Times New Roman"/>
          <w:sz w:val="18"/>
          <w:szCs w:val="18"/>
          <w:lang w:val="es-ES" w:eastAsia="ar-SA"/>
        </w:rPr>
        <w:t>______</w:t>
      </w:r>
      <w:r w:rsidRPr="0095484F">
        <w:rPr>
          <w:rFonts w:ascii="Montserrat Light" w:eastAsia="Times New Roman" w:hAnsi="Montserrat Light" w:cs="Times New Roman"/>
          <w:b/>
          <w:bCs/>
          <w:i/>
          <w:iCs/>
          <w:sz w:val="18"/>
          <w:szCs w:val="18"/>
          <w:u w:val="single"/>
          <w:lang w:val="es-ES" w:eastAsia="ar-SA"/>
        </w:rPr>
        <w:t xml:space="preserve"> (nombre del participante a quien se designa)</w:t>
      </w:r>
      <w:r w:rsidRPr="0095484F">
        <w:rPr>
          <w:rFonts w:ascii="Montserrat Light" w:eastAsia="Times New Roman" w:hAnsi="Montserrat Light" w:cs="Times New Roman"/>
          <w:sz w:val="18"/>
          <w:szCs w:val="18"/>
          <w:lang w:val="es-ES" w:eastAsia="ar-SA"/>
        </w:rPr>
        <w:t xml:space="preserve">, quien será el único facultado para emitir las facturas relativas al servicio que se preste con motivo </w:t>
      </w:r>
      <w:r w:rsidRPr="0095484F">
        <w:rPr>
          <w:rFonts w:ascii="Montserrat Light" w:eastAsia="Times New Roman" w:hAnsi="Montserrat Light" w:cs="Times New Roman"/>
          <w:sz w:val="18"/>
          <w:szCs w:val="18"/>
          <w:lang w:val="es-ES" w:eastAsia="ar-SA"/>
        </w:rPr>
        <w:lastRenderedPageBreak/>
        <w:t>del contrato que se derive de la Licitación Pública Electrónica Nacional número _________.</w:t>
      </w:r>
    </w:p>
    <w:p w:rsidR="00F17143" w:rsidRPr="0095484F" w:rsidRDefault="00F17143" w:rsidP="00F17143">
      <w:pPr>
        <w:widowControl w:val="0"/>
        <w:suppressAutoHyphens/>
        <w:overflowPunct w:val="0"/>
        <w:autoSpaceDE w:val="0"/>
        <w:ind w:left="1445" w:right="-376" w:hanging="1425"/>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left="1445" w:right="-376" w:hanging="1425"/>
        <w:jc w:val="both"/>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Cuarta.- Vigencia.</w:t>
      </w:r>
    </w:p>
    <w:p w:rsidR="00F17143" w:rsidRPr="0095484F" w:rsidRDefault="00F17143" w:rsidP="00F17143">
      <w:pPr>
        <w:widowControl w:val="0"/>
        <w:suppressAutoHyphens/>
        <w:overflowPunct w:val="0"/>
        <w:autoSpaceDE w:val="0"/>
        <w:ind w:left="1445" w:right="-376" w:hanging="1425"/>
        <w:jc w:val="both"/>
        <w:textAlignment w:val="baseline"/>
        <w:rPr>
          <w:rFonts w:ascii="Montserrat Light" w:eastAsia="Times New Roman" w:hAnsi="Montserrat Light" w:cs="Times New Roman"/>
          <w:b/>
          <w:bCs/>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convienen, en que la vigencia del presente convenio será del período durante el cual se desarrolle el procedimiento de la Licitación Pública Electrónica Nacional Número ______, incluyendo, en su caso, de resultar adjudicados, del contrato, el plazo que se estipule en éste y el que pudiera resultar de convenios de modificación.</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left="1459" w:right="-376" w:hanging="1459"/>
        <w:jc w:val="both"/>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Quinta.- Obligaciones.</w:t>
      </w:r>
    </w:p>
    <w:p w:rsidR="00F17143" w:rsidRPr="0095484F" w:rsidRDefault="00F17143" w:rsidP="00F17143">
      <w:pPr>
        <w:widowControl w:val="0"/>
        <w:suppressAutoHyphens/>
        <w:overflowPunct w:val="0"/>
        <w:autoSpaceDE w:val="0"/>
        <w:ind w:left="1459" w:right="-376" w:hanging="1459"/>
        <w:jc w:val="both"/>
        <w:textAlignment w:val="baseline"/>
        <w:rPr>
          <w:rFonts w:ascii="Montserrat Light" w:eastAsia="Times New Roman" w:hAnsi="Montserrat Light" w:cs="Times New Roman"/>
          <w:b/>
          <w:bCs/>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95484F">
        <w:rPr>
          <w:rFonts w:ascii="Montserrat Light" w:eastAsia="Times New Roman" w:hAnsi="Montserrat Light" w:cs="Times New Roman"/>
          <w:b/>
          <w:bCs/>
          <w:sz w:val="18"/>
          <w:szCs w:val="18"/>
          <w:lang w:val="es-ES" w:eastAsia="ar-SA"/>
        </w:rPr>
        <w:t>____ (</w:t>
      </w:r>
      <w:r w:rsidRPr="0095484F">
        <w:rPr>
          <w:rFonts w:ascii="Montserrat Light" w:eastAsia="Times New Roman" w:hAnsi="Montserrat Light" w:cs="Times New Roman"/>
          <w:b/>
          <w:bCs/>
          <w:i/>
          <w:sz w:val="18"/>
          <w:szCs w:val="18"/>
          <w:lang w:val="es-ES" w:eastAsia="ar-SA"/>
        </w:rPr>
        <w:t>mancomunada o solidaria,</w:t>
      </w:r>
      <w:r w:rsidRPr="0095484F">
        <w:rPr>
          <w:rFonts w:ascii="Montserrat Light" w:eastAsia="Times New Roman" w:hAnsi="Montserrat Light" w:cs="Times New Roman"/>
          <w:b/>
          <w:bCs/>
          <w:sz w:val="18"/>
          <w:szCs w:val="18"/>
          <w:lang w:val="es-ES" w:eastAsia="ar-SA"/>
        </w:rPr>
        <w:t xml:space="preserve"> </w:t>
      </w:r>
      <w:r w:rsidRPr="0095484F">
        <w:rPr>
          <w:rFonts w:ascii="Montserrat Light" w:eastAsia="Times New Roman" w:hAnsi="Montserrat Light" w:cs="Times New Roman"/>
          <w:b/>
          <w:bCs/>
          <w:i/>
          <w:sz w:val="18"/>
          <w:szCs w:val="18"/>
          <w:lang w:val="es-ES" w:eastAsia="ar-SA"/>
        </w:rPr>
        <w:t>según convenga. Elegir sólo uno)</w:t>
      </w:r>
      <w:r w:rsidRPr="0095484F">
        <w:rPr>
          <w:rFonts w:ascii="Montserrat Light" w:eastAsia="Times New Roman" w:hAnsi="Montserrat Light" w:cs="Times New Roman"/>
          <w:i/>
          <w:sz w:val="18"/>
          <w:szCs w:val="18"/>
          <w:lang w:val="es-ES" w:eastAsia="ar-SA"/>
        </w:rPr>
        <w:t xml:space="preserve"> _______</w:t>
      </w:r>
      <w:r w:rsidRPr="0095484F">
        <w:rPr>
          <w:rFonts w:ascii="Montserrat Light" w:eastAsia="Times New Roman" w:hAnsi="Montserrat Light" w:cs="Times New Roman"/>
          <w:sz w:val="18"/>
          <w:szCs w:val="18"/>
          <w:lang w:val="es-ES" w:eastAsia="ar-SA"/>
        </w:rPr>
        <w:t xml:space="preserve"> las obligaciones contractuales a que hubiere lugar.</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F17143" w:rsidRPr="0095484F" w:rsidRDefault="00F17143" w:rsidP="00F17143">
      <w:pPr>
        <w:widowControl w:val="0"/>
        <w:suppressAutoHyphens/>
        <w:overflowPunct w:val="0"/>
        <w:autoSpaceDE w:val="0"/>
        <w:ind w:right="-376"/>
        <w:jc w:val="both"/>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right="-376" w:firstLine="14"/>
        <w:jc w:val="both"/>
        <w:textAlignment w:val="baseline"/>
        <w:rPr>
          <w:rFonts w:ascii="Montserrat Light" w:eastAsia="Times New Roman" w:hAnsi="Montserrat Light" w:cs="Times New Roman"/>
          <w:sz w:val="18"/>
          <w:szCs w:val="18"/>
          <w:lang w:val="es-ES" w:eastAsia="ar-SA"/>
        </w:rPr>
      </w:pPr>
      <w:r w:rsidRPr="0095484F">
        <w:rPr>
          <w:rFonts w:ascii="Montserrat Light" w:eastAsia="Times New Roman" w:hAnsi="Montserrat Light" w:cs="Times New Roman"/>
          <w:sz w:val="18"/>
          <w:szCs w:val="18"/>
          <w:lang w:val="es-ES" w:eastAsia="ar-SA"/>
        </w:rPr>
        <w:t xml:space="preserve">Leído que fue el presente convenio por </w:t>
      </w:r>
      <w:r w:rsidRPr="0095484F">
        <w:rPr>
          <w:rFonts w:ascii="Montserrat Light" w:eastAsia="Times New Roman" w:hAnsi="Montserrat Light" w:cs="Times New Roman"/>
          <w:b/>
          <w:bCs/>
          <w:sz w:val="18"/>
          <w:szCs w:val="18"/>
          <w:lang w:val="es-ES" w:eastAsia="ar-SA"/>
        </w:rPr>
        <w:t>“Las Partes”</w:t>
      </w:r>
      <w:r w:rsidRPr="0095484F">
        <w:rPr>
          <w:rFonts w:ascii="Montserrat Light" w:eastAsia="Times New Roman" w:hAnsi="Montserrat Light" w:cs="Times New Roman"/>
          <w:sz w:val="18"/>
          <w:szCs w:val="18"/>
          <w:lang w:val="es-ES" w:eastAsia="ar-SA"/>
        </w:rPr>
        <w:t xml:space="preserve"> y enterados de su alcance y efectos legales, aceptando que no existió error, dolo, violencia o mala fe, lo ratifican y firman, de conformidad en la Ciudad de México, el día ___________ de _________ </w:t>
      </w:r>
      <w:proofErr w:type="spellStart"/>
      <w:r w:rsidRPr="0095484F">
        <w:rPr>
          <w:rFonts w:ascii="Montserrat Light" w:eastAsia="Times New Roman" w:hAnsi="Montserrat Light" w:cs="Times New Roman"/>
          <w:sz w:val="18"/>
          <w:szCs w:val="18"/>
          <w:lang w:val="es-ES" w:eastAsia="ar-SA"/>
        </w:rPr>
        <w:t>de</w:t>
      </w:r>
      <w:proofErr w:type="spellEnd"/>
      <w:r w:rsidRPr="0095484F">
        <w:rPr>
          <w:rFonts w:ascii="Montserrat Light" w:eastAsia="Times New Roman" w:hAnsi="Montserrat Light" w:cs="Times New Roman"/>
          <w:sz w:val="18"/>
          <w:szCs w:val="18"/>
          <w:lang w:val="es-ES" w:eastAsia="ar-SA"/>
        </w:rPr>
        <w:t xml:space="preserve"> 20___.</w:t>
      </w:r>
    </w:p>
    <w:p w:rsidR="00F17143" w:rsidRPr="0095484F" w:rsidRDefault="00F17143" w:rsidP="00F17143">
      <w:pPr>
        <w:widowControl w:val="0"/>
        <w:suppressAutoHyphens/>
        <w:overflowPunct w:val="0"/>
        <w:autoSpaceDE w:val="0"/>
        <w:ind w:right="-376" w:firstLine="14"/>
        <w:jc w:val="both"/>
        <w:textAlignment w:val="baseline"/>
        <w:rPr>
          <w:rFonts w:ascii="Montserrat Light" w:eastAsia="Times New Roman" w:hAnsi="Montserrat Light" w:cs="Times New Roman"/>
          <w:sz w:val="18"/>
          <w:szCs w:val="18"/>
          <w:lang w:val="es-ES" w:eastAsia="ar-SA"/>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F17143" w:rsidRPr="0095484F" w:rsidTr="00F17143">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F17143" w:rsidRPr="0095484F" w:rsidRDefault="00F17143" w:rsidP="00F17143">
            <w:pPr>
              <w:widowControl w:val="0"/>
              <w:suppressAutoHyphens/>
              <w:overflowPunct w:val="0"/>
              <w:autoSpaceDE w:val="0"/>
              <w:snapToGrid w:val="0"/>
              <w:ind w:right="-376" w:firstLine="14"/>
              <w:jc w:val="center"/>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sz w:val="18"/>
                <w:szCs w:val="18"/>
                <w:lang w:val="es-ES" w:eastAsia="ar-SA"/>
              </w:rPr>
              <w:t>“</w:t>
            </w:r>
            <w:r w:rsidRPr="0095484F">
              <w:rPr>
                <w:rFonts w:ascii="Montserrat Light" w:eastAsia="Times New Roman" w:hAnsi="Montserrat Light" w:cs="Times New Roman"/>
                <w:b/>
                <w:bCs/>
                <w:sz w:val="18"/>
                <w:szCs w:val="18"/>
                <w:lang w:val="es-ES" w:eastAsia="ar-SA"/>
              </w:rPr>
              <w:t>El Participante A”</w:t>
            </w:r>
          </w:p>
          <w:p w:rsidR="00F17143" w:rsidRPr="0095484F" w:rsidRDefault="00F17143" w:rsidP="00F17143">
            <w:pPr>
              <w:widowControl w:val="0"/>
              <w:suppressAutoHyphens/>
              <w:overflowPunct w:val="0"/>
              <w:autoSpaceDE w:val="0"/>
              <w:snapToGrid w:val="0"/>
              <w:ind w:right="-376" w:firstLine="14"/>
              <w:jc w:val="center"/>
              <w:textAlignment w:val="baseline"/>
              <w:rPr>
                <w:rFonts w:ascii="Montserrat Light" w:eastAsia="Times New Roman" w:hAnsi="Montserrat Light" w:cs="Times New Roman"/>
                <w:b/>
                <w:bCs/>
                <w:sz w:val="18"/>
                <w:szCs w:val="18"/>
                <w:lang w:val="es-ES" w:eastAsia="ar-SA"/>
              </w:rPr>
            </w:pPr>
          </w:p>
        </w:tc>
        <w:tc>
          <w:tcPr>
            <w:tcW w:w="720" w:type="dxa"/>
            <w:tcMar>
              <w:top w:w="0" w:type="dxa"/>
              <w:left w:w="70" w:type="dxa"/>
              <w:bottom w:w="0" w:type="dxa"/>
              <w:right w:w="70" w:type="dxa"/>
            </w:tcMar>
          </w:tcPr>
          <w:p w:rsidR="00F17143" w:rsidRPr="0095484F" w:rsidRDefault="00F17143" w:rsidP="00F17143">
            <w:pPr>
              <w:widowControl w:val="0"/>
              <w:suppressAutoHyphens/>
              <w:overflowPunct w:val="0"/>
              <w:autoSpaceDE w:val="0"/>
              <w:snapToGrid w:val="0"/>
              <w:ind w:right="-376" w:firstLine="14"/>
              <w:jc w:val="center"/>
              <w:textAlignment w:val="baseline"/>
              <w:rPr>
                <w:rFonts w:ascii="Montserrat Light" w:eastAsia="Times New Roman" w:hAnsi="Montserrat Light" w:cs="Times New Roman"/>
                <w:sz w:val="18"/>
                <w:szCs w:val="18"/>
                <w:lang w:val="es-ES" w:eastAsia="ar-SA"/>
              </w:rPr>
            </w:pPr>
          </w:p>
          <w:p w:rsidR="00F17143" w:rsidRPr="0095484F" w:rsidRDefault="00F17143" w:rsidP="00F17143">
            <w:pPr>
              <w:widowControl w:val="0"/>
              <w:suppressAutoHyphens/>
              <w:overflowPunct w:val="0"/>
              <w:autoSpaceDE w:val="0"/>
              <w:ind w:right="-376" w:firstLine="14"/>
              <w:jc w:val="center"/>
              <w:textAlignment w:val="baseline"/>
              <w:rPr>
                <w:rFonts w:ascii="Montserrat Light" w:eastAsia="Times New Roman" w:hAnsi="Montserrat Light" w:cs="Times New Roman"/>
                <w:sz w:val="18"/>
                <w:szCs w:val="18"/>
                <w:lang w:val="es-ES" w:eastAsia="ar-SA"/>
              </w:rPr>
            </w:pPr>
          </w:p>
        </w:tc>
        <w:tc>
          <w:tcPr>
            <w:tcW w:w="3240" w:type="dxa"/>
            <w:tcBorders>
              <w:top w:val="nil"/>
              <w:left w:val="nil"/>
              <w:bottom w:val="single" w:sz="8" w:space="0" w:color="000000"/>
              <w:right w:val="nil"/>
            </w:tcBorders>
            <w:tcMar>
              <w:top w:w="0" w:type="dxa"/>
              <w:left w:w="70" w:type="dxa"/>
              <w:bottom w:w="0" w:type="dxa"/>
              <w:right w:w="70" w:type="dxa"/>
            </w:tcMar>
          </w:tcPr>
          <w:p w:rsidR="00F17143" w:rsidRPr="0095484F" w:rsidRDefault="00F17143" w:rsidP="00F17143">
            <w:pPr>
              <w:widowControl w:val="0"/>
              <w:suppressAutoHyphens/>
              <w:overflowPunct w:val="0"/>
              <w:autoSpaceDE w:val="0"/>
              <w:snapToGrid w:val="0"/>
              <w:ind w:right="-376" w:firstLine="14"/>
              <w:jc w:val="center"/>
              <w:textAlignment w:val="baseline"/>
              <w:rPr>
                <w:rFonts w:ascii="Montserrat Light" w:eastAsia="Times New Roman" w:hAnsi="Montserrat Light" w:cs="Times New Roman"/>
                <w:b/>
                <w:bCs/>
                <w:sz w:val="18"/>
                <w:szCs w:val="18"/>
                <w:lang w:val="es-ES" w:eastAsia="ar-SA"/>
              </w:rPr>
            </w:pPr>
            <w:r w:rsidRPr="0095484F">
              <w:rPr>
                <w:rFonts w:ascii="Montserrat Light" w:eastAsia="Times New Roman" w:hAnsi="Montserrat Light" w:cs="Times New Roman"/>
                <w:b/>
                <w:bCs/>
                <w:sz w:val="18"/>
                <w:szCs w:val="18"/>
                <w:lang w:val="es-ES" w:eastAsia="ar-SA"/>
              </w:rPr>
              <w:t>“El Participante B”</w:t>
            </w:r>
          </w:p>
          <w:p w:rsidR="00F17143" w:rsidRPr="0095484F" w:rsidRDefault="00F17143" w:rsidP="00F17143">
            <w:pPr>
              <w:widowControl w:val="0"/>
              <w:suppressAutoHyphens/>
              <w:overflowPunct w:val="0"/>
              <w:autoSpaceDE w:val="0"/>
              <w:ind w:right="-376" w:firstLine="14"/>
              <w:jc w:val="center"/>
              <w:textAlignment w:val="baseline"/>
              <w:rPr>
                <w:rFonts w:ascii="Montserrat Light" w:eastAsia="Times New Roman" w:hAnsi="Montserrat Light" w:cs="Times New Roman"/>
                <w:b/>
                <w:bCs/>
                <w:sz w:val="18"/>
                <w:szCs w:val="18"/>
                <w:lang w:val="es-ES" w:eastAsia="ar-SA"/>
              </w:rPr>
            </w:pPr>
          </w:p>
        </w:tc>
      </w:tr>
      <w:tr w:rsidR="00F17143" w:rsidRPr="0095484F" w:rsidTr="00F17143">
        <w:trPr>
          <w:jc w:val="center"/>
        </w:trPr>
        <w:tc>
          <w:tcPr>
            <w:tcW w:w="3600" w:type="dxa"/>
            <w:tcMar>
              <w:top w:w="0" w:type="dxa"/>
              <w:left w:w="70" w:type="dxa"/>
              <w:bottom w:w="0" w:type="dxa"/>
              <w:right w:w="70" w:type="dxa"/>
            </w:tcMar>
            <w:hideMark/>
          </w:tcPr>
          <w:p w:rsidR="00F17143" w:rsidRPr="0095484F" w:rsidRDefault="00F17143" w:rsidP="00F17143">
            <w:pPr>
              <w:snapToGrid w:val="0"/>
              <w:ind w:right="-376" w:firstLine="14"/>
              <w:jc w:val="center"/>
              <w:rPr>
                <w:rFonts w:ascii="Montserrat Light" w:eastAsiaTheme="minorEastAsia" w:hAnsi="Montserrat Light" w:cs="Arial"/>
                <w:b/>
                <w:bCs/>
                <w:sz w:val="18"/>
                <w:szCs w:val="18"/>
                <w:lang w:val="es-ES_tradnl"/>
              </w:rPr>
            </w:pPr>
            <w:bookmarkStart w:id="174" w:name="_Toc455044420"/>
            <w:bookmarkStart w:id="175" w:name="_Toc431292350"/>
            <w:bookmarkStart w:id="176" w:name="_Toc428785856"/>
            <w:bookmarkStart w:id="177" w:name="_Toc428448817"/>
            <w:bookmarkStart w:id="178" w:name="_Toc428197484"/>
            <w:bookmarkEnd w:id="174"/>
            <w:bookmarkEnd w:id="175"/>
            <w:bookmarkEnd w:id="176"/>
            <w:bookmarkEnd w:id="177"/>
            <w:r w:rsidRPr="0095484F">
              <w:rPr>
                <w:rFonts w:ascii="Montserrat Light" w:eastAsiaTheme="minorEastAsia" w:hAnsi="Montserrat Light" w:cs="Arial"/>
                <w:b/>
                <w:bCs/>
                <w:sz w:val="18"/>
                <w:szCs w:val="18"/>
                <w:lang w:val="es-ES_tradnl"/>
              </w:rPr>
              <w:t>Nombre y Cargo</w:t>
            </w:r>
            <w:bookmarkEnd w:id="178"/>
          </w:p>
          <w:p w:rsidR="00F17143" w:rsidRPr="0095484F" w:rsidRDefault="00F17143" w:rsidP="00F17143">
            <w:pPr>
              <w:ind w:right="-376" w:firstLine="14"/>
              <w:jc w:val="center"/>
              <w:rPr>
                <w:rFonts w:ascii="Montserrat Light" w:eastAsiaTheme="minorEastAsia" w:hAnsi="Montserrat Light" w:cs="Arial"/>
                <w:b/>
                <w:bCs/>
                <w:sz w:val="18"/>
                <w:szCs w:val="18"/>
                <w:lang w:val="es-ES_tradnl"/>
              </w:rPr>
            </w:pPr>
            <w:r w:rsidRPr="0095484F">
              <w:rPr>
                <w:rFonts w:ascii="Montserrat Light" w:eastAsiaTheme="minorEastAsia" w:hAnsi="Montserrat Light" w:cs="Arial"/>
                <w:b/>
                <w:bCs/>
                <w:sz w:val="18"/>
                <w:szCs w:val="18"/>
                <w:lang w:val="es-ES_tradnl"/>
              </w:rPr>
              <w:t>del Apoderado Legal</w:t>
            </w:r>
          </w:p>
        </w:tc>
        <w:tc>
          <w:tcPr>
            <w:tcW w:w="720" w:type="dxa"/>
            <w:tcMar>
              <w:top w:w="0" w:type="dxa"/>
              <w:left w:w="70" w:type="dxa"/>
              <w:bottom w:w="0" w:type="dxa"/>
              <w:right w:w="70" w:type="dxa"/>
            </w:tcMar>
          </w:tcPr>
          <w:p w:rsidR="00F17143" w:rsidRPr="0095484F" w:rsidRDefault="00F17143" w:rsidP="00F17143">
            <w:pPr>
              <w:widowControl w:val="0"/>
              <w:suppressAutoHyphens/>
              <w:overflowPunct w:val="0"/>
              <w:autoSpaceDE w:val="0"/>
              <w:snapToGrid w:val="0"/>
              <w:ind w:right="-376" w:firstLine="14"/>
              <w:jc w:val="center"/>
              <w:textAlignment w:val="baseline"/>
              <w:rPr>
                <w:rFonts w:ascii="Montserrat Light" w:eastAsia="Times New Roman" w:hAnsi="Montserrat Light" w:cs="Times New Roman"/>
                <w:sz w:val="18"/>
                <w:szCs w:val="18"/>
                <w:lang w:val="es-ES" w:eastAsia="ar-SA"/>
              </w:rPr>
            </w:pPr>
          </w:p>
        </w:tc>
        <w:tc>
          <w:tcPr>
            <w:tcW w:w="3240" w:type="dxa"/>
            <w:tcMar>
              <w:top w:w="0" w:type="dxa"/>
              <w:left w:w="70" w:type="dxa"/>
              <w:bottom w:w="0" w:type="dxa"/>
              <w:right w:w="70" w:type="dxa"/>
            </w:tcMar>
            <w:hideMark/>
          </w:tcPr>
          <w:p w:rsidR="00F17143" w:rsidRPr="0095484F" w:rsidRDefault="00F17143" w:rsidP="00F17143">
            <w:pPr>
              <w:snapToGrid w:val="0"/>
              <w:ind w:right="-376" w:firstLine="14"/>
              <w:jc w:val="center"/>
              <w:rPr>
                <w:rFonts w:ascii="Montserrat Light" w:eastAsiaTheme="minorEastAsia" w:hAnsi="Montserrat Light" w:cs="Arial"/>
                <w:b/>
                <w:bCs/>
                <w:sz w:val="18"/>
                <w:szCs w:val="18"/>
                <w:lang w:val="es-ES_tradnl"/>
              </w:rPr>
            </w:pPr>
            <w:r w:rsidRPr="0095484F">
              <w:rPr>
                <w:rFonts w:ascii="Montserrat Light" w:eastAsiaTheme="minorEastAsia" w:hAnsi="Montserrat Light" w:cs="Arial"/>
                <w:b/>
                <w:bCs/>
                <w:sz w:val="18"/>
                <w:szCs w:val="18"/>
                <w:lang w:val="es-ES_tradnl"/>
              </w:rPr>
              <w:t>Nombre y Cargo</w:t>
            </w:r>
          </w:p>
          <w:p w:rsidR="00F17143" w:rsidRPr="0095484F" w:rsidRDefault="00F17143" w:rsidP="00F17143">
            <w:pPr>
              <w:ind w:right="-376" w:firstLine="14"/>
              <w:jc w:val="center"/>
              <w:rPr>
                <w:rFonts w:ascii="Montserrat Light" w:eastAsiaTheme="minorEastAsia" w:hAnsi="Montserrat Light" w:cs="Arial"/>
                <w:b/>
                <w:bCs/>
                <w:sz w:val="18"/>
                <w:szCs w:val="18"/>
                <w:lang w:val="es-ES_tradnl"/>
              </w:rPr>
            </w:pPr>
            <w:r w:rsidRPr="0095484F">
              <w:rPr>
                <w:rFonts w:ascii="Montserrat Light" w:eastAsiaTheme="minorEastAsia" w:hAnsi="Montserrat Light" w:cs="Arial"/>
                <w:b/>
                <w:bCs/>
                <w:sz w:val="18"/>
                <w:szCs w:val="18"/>
                <w:lang w:val="es-ES_tradnl"/>
              </w:rPr>
              <w:t>del Apoderado Legal</w:t>
            </w:r>
          </w:p>
        </w:tc>
      </w:tr>
    </w:tbl>
    <w:p w:rsidR="00AF49F0" w:rsidRPr="0095484F" w:rsidRDefault="00AF49F0">
      <w:pPr>
        <w:spacing w:after="200" w:line="276" w:lineRule="auto"/>
        <w:rPr>
          <w:rFonts w:ascii="Montserrat Light" w:eastAsiaTheme="minorEastAsia" w:hAnsi="Montserrat Light" w:cs="Arial"/>
          <w:sz w:val="18"/>
          <w:szCs w:val="18"/>
          <w:lang w:val="es-ES_tradnl"/>
        </w:rPr>
      </w:pPr>
    </w:p>
    <w:p w:rsidR="00AF49F0" w:rsidRPr="0095484F" w:rsidRDefault="00AF49F0">
      <w:pPr>
        <w:spacing w:after="200" w:line="276" w:lineRule="auto"/>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79" w:name="_Toc130919679"/>
      <w:bookmarkEnd w:id="173"/>
      <w:r w:rsidRPr="0095484F">
        <w:rPr>
          <w:rFonts w:ascii="Montserrat Light" w:eastAsia="Times New Roman" w:hAnsi="Montserrat Light" w:cs="Arial"/>
          <w:b/>
          <w:bCs/>
          <w:kern w:val="1"/>
          <w:sz w:val="18"/>
          <w:szCs w:val="18"/>
          <w:lang w:eastAsia="ar-SA"/>
        </w:rPr>
        <w:lastRenderedPageBreak/>
        <w:t>ANEXO</w:t>
      </w:r>
      <w:r w:rsidRPr="0095484F">
        <w:rPr>
          <w:rFonts w:ascii="Montserrat Light" w:eastAsia="Times New Roman" w:hAnsi="Montserrat Light" w:cs="Arial"/>
          <w:b/>
          <w:bCs/>
          <w:kern w:val="1"/>
          <w:sz w:val="18"/>
          <w:szCs w:val="18"/>
          <w:lang w:val="es-ES" w:eastAsia="ar-SA"/>
        </w:rPr>
        <w:t xml:space="preserve"> VII </w:t>
      </w:r>
      <w:r w:rsidRPr="0095484F">
        <w:rPr>
          <w:rFonts w:ascii="Montserrat Light" w:eastAsia="Times New Roman" w:hAnsi="Montserrat Light" w:cs="Arial"/>
          <w:b/>
          <w:bCs/>
          <w:kern w:val="1"/>
          <w:sz w:val="18"/>
          <w:szCs w:val="18"/>
          <w:lang w:val="es-ES" w:eastAsia="ar-SA"/>
        </w:rPr>
        <w:br/>
        <w:t>ESCRITO DE DIRECCIÓN DE CORREO ELECTRÓNICO DEL LICITANTE</w:t>
      </w:r>
      <w:bookmarkEnd w:id="179"/>
      <w:r w:rsidRPr="0095484F">
        <w:rPr>
          <w:rFonts w:ascii="Montserrat Light" w:eastAsia="Times New Roman" w:hAnsi="Montserrat Light" w:cs="Arial"/>
          <w:b/>
          <w:bCs/>
          <w:kern w:val="1"/>
          <w:sz w:val="18"/>
          <w:szCs w:val="18"/>
          <w:lang w:val="es-ES" w:eastAsia="ar-SA"/>
        </w:rPr>
        <w:t xml:space="preserve"> </w:t>
      </w:r>
    </w:p>
    <w:p w:rsidR="00F17143" w:rsidRPr="0095484F" w:rsidRDefault="00F17143" w:rsidP="00F17143">
      <w:pPr>
        <w:suppressAutoHyphens/>
        <w:ind w:left="143"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PREFERENTEMENTE EN PAPEL MEMBRETADO DEL LICITANTE.</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left="142" w:right="49"/>
        <w:jc w:val="right"/>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________, a _____ de ___________________ del 20___.</w:t>
      </w:r>
    </w:p>
    <w:p w:rsidR="00F17143" w:rsidRPr="0095484F" w:rsidRDefault="00F17143" w:rsidP="00F17143">
      <w:pPr>
        <w:suppressAutoHyphens/>
        <w:spacing w:line="276" w:lineRule="auto"/>
        <w:ind w:left="142" w:right="49"/>
        <w:rPr>
          <w:rFonts w:ascii="Montserrat Light" w:eastAsia="Times New Roman" w:hAnsi="Montserrat Light" w:cs="Arial"/>
          <w:sz w:val="18"/>
          <w:szCs w:val="18"/>
          <w:lang w:val="es-ES" w:eastAsia="ar-SA"/>
        </w:rPr>
      </w:pP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spacing w:line="276" w:lineRule="auto"/>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tabs>
          <w:tab w:val="left" w:pos="7938"/>
        </w:tabs>
        <w:suppressAutoHyphens/>
        <w:spacing w:line="276" w:lineRule="auto"/>
        <w:ind w:right="49"/>
        <w:jc w:val="both"/>
        <w:rPr>
          <w:rFonts w:ascii="Montserrat Light" w:eastAsia="Times New Roman" w:hAnsi="Montserrat Light" w:cs="Arial"/>
          <w:sz w:val="18"/>
          <w:szCs w:val="18"/>
          <w:lang w:val="es-ES" w:eastAsia="ar-SA"/>
        </w:rPr>
      </w:pPr>
    </w:p>
    <w:p w:rsidR="00F17143" w:rsidRPr="0095484F" w:rsidRDefault="00F17143" w:rsidP="00F17143">
      <w:pPr>
        <w:tabs>
          <w:tab w:val="left" w:pos="7938"/>
        </w:tabs>
        <w:suppressAutoHyphens/>
        <w:spacing w:line="276" w:lineRule="auto"/>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 w:eastAsia="ar-SA"/>
        </w:rPr>
        <w:t xml:space="preserve">El (la) C. </w:t>
      </w:r>
      <w:r w:rsidRPr="0095484F">
        <w:rPr>
          <w:rFonts w:ascii="Montserrat Light" w:eastAsiaTheme="minorEastAsia" w:hAnsi="Montserrat Light" w:cs="Arial"/>
          <w:bCs/>
          <w:sz w:val="18"/>
          <w:szCs w:val="18"/>
          <w:lang w:val="es-ES_tradnl"/>
        </w:rPr>
        <w:t>_________</w:t>
      </w:r>
      <w:proofErr w:type="gramStart"/>
      <w:r w:rsidRPr="0095484F">
        <w:rPr>
          <w:rFonts w:ascii="Montserrat Light" w:eastAsiaTheme="minorEastAsia" w:hAnsi="Montserrat Light" w:cs="Arial"/>
          <w:bCs/>
          <w:sz w:val="18"/>
          <w:szCs w:val="18"/>
          <w:lang w:val="es-ES_tradnl"/>
        </w:rPr>
        <w:t>_(</w:t>
      </w:r>
      <w:proofErr w:type="gramEnd"/>
      <w:r w:rsidRPr="0095484F">
        <w:rPr>
          <w:rFonts w:ascii="Montserrat Light" w:eastAsiaTheme="minorEastAsia" w:hAnsi="Montserrat Light" w:cs="Arial"/>
          <w:bCs/>
          <w:sz w:val="18"/>
          <w:szCs w:val="18"/>
          <w:lang w:val="es-ES_tradnl"/>
        </w:rPr>
        <w:t>NOMBRE DEL REPRESENTANTE LEGAL)__________</w:t>
      </w:r>
      <w:r w:rsidRPr="0095484F">
        <w:rPr>
          <w:rFonts w:ascii="Montserrat Light" w:eastAsia="Times New Roman" w:hAnsi="Montserrat Light" w:cs="Arial"/>
          <w:sz w:val="18"/>
          <w:szCs w:val="18"/>
          <w:lang w:val="es-ES" w:eastAsia="ar-SA"/>
        </w:rPr>
        <w:t xml:space="preserve">, en su carácter de representante legal de la empresa </w:t>
      </w:r>
      <w:r w:rsidRPr="0095484F">
        <w:rPr>
          <w:rFonts w:ascii="Montserrat Light" w:eastAsiaTheme="minorEastAsia" w:hAnsi="Montserrat Light" w:cs="Arial"/>
          <w:bCs/>
          <w:sz w:val="18"/>
          <w:szCs w:val="18"/>
          <w:lang w:val="es-ES_tradnl"/>
        </w:rPr>
        <w:t xml:space="preserve">_____(NOMBRE DEL LICITANTE)_________, personalidad que acredita mediante la escritura pública No. __(NUMERO DE INSTRUMENTO)_______, de fecha __(DÍA)__ de ___(MES)___ de __(AÑO)___, protocolizada por el Notario Público/Corredor Público _________(NOMBRE DE LA PERSONA QUE EMITE EL INSTRUMENTO)_________ Titular de la Notaría No. __(NÚMERO DE NOTARIA/CORREDURÍA)______ de _____(UBICACIÓN DE NOTARIA/CORREDURÍA)______, </w:t>
      </w:r>
      <w:r w:rsidRPr="0095484F">
        <w:rPr>
          <w:rFonts w:ascii="Montserrat Light" w:eastAsiaTheme="minorEastAsia" w:hAnsi="Montserrat Light" w:cs="Arial"/>
          <w:b/>
          <w:bCs/>
          <w:sz w:val="18"/>
          <w:szCs w:val="18"/>
          <w:lang w:val="es-ES_tradnl"/>
        </w:rPr>
        <w:t xml:space="preserve">autorizó expresamente al Instituto Mexicano del Seguro Social que mediante las áreas correspondientes </w:t>
      </w:r>
      <w:r w:rsidRPr="0095484F">
        <w:rPr>
          <w:rFonts w:ascii="Montserrat Light" w:eastAsia="Times New Roman" w:hAnsi="Montserrat Light" w:cs="Arial"/>
          <w:b/>
          <w:sz w:val="18"/>
          <w:szCs w:val="18"/>
          <w:lang w:val="es-ES" w:eastAsia="ar-SA"/>
        </w:rPr>
        <w:t>realice toda clase de notificaciones a mi representada a través de medios de comunicación electrónica</w:t>
      </w:r>
      <w:r w:rsidRPr="0095484F">
        <w:rPr>
          <w:rFonts w:ascii="Montserrat Light" w:eastAsia="Times New Roman" w:hAnsi="Montserrat Light" w:cs="Arial"/>
          <w:sz w:val="18"/>
          <w:szCs w:val="18"/>
          <w:lang w:val="es-ES" w:eastAsia="ar-SA"/>
        </w:rPr>
        <w:t xml:space="preserve"> </w:t>
      </w:r>
      <w:r w:rsidRPr="0095484F">
        <w:rPr>
          <w:rFonts w:ascii="Montserrat Light" w:eastAsia="Times New Roman" w:hAnsi="Montserrat Light" w:cs="Arial"/>
          <w:sz w:val="18"/>
          <w:szCs w:val="18"/>
          <w:lang w:val="es-ES_tradnl" w:eastAsia="ar-SA"/>
        </w:rPr>
        <w:t xml:space="preserve">respecto de Licitación Pública Electrónica Nacional No. ____________, para la contratación del ______________, </w:t>
      </w:r>
      <w:r w:rsidRPr="0095484F">
        <w:rPr>
          <w:rFonts w:ascii="Montserrat Light" w:eastAsia="Times New Roman" w:hAnsi="Montserrat Light" w:cs="Arial"/>
          <w:sz w:val="18"/>
          <w:szCs w:val="18"/>
          <w:lang w:val="es-ES" w:eastAsia="ar-SA"/>
        </w:rPr>
        <w:t xml:space="preserve">específicamente a los correos electrónicos </w:t>
      </w:r>
      <w:r w:rsidRPr="0095484F">
        <w:rPr>
          <w:rFonts w:ascii="Montserrat Light" w:eastAsiaTheme="minorEastAsia" w:hAnsi="Montserrat Light" w:cs="Arial"/>
          <w:bCs/>
          <w:sz w:val="18"/>
          <w:szCs w:val="18"/>
          <w:lang w:val="es-ES_tradnl"/>
        </w:rPr>
        <w:t xml:space="preserve">_________________ </w:t>
      </w:r>
      <w:r w:rsidRPr="0095484F">
        <w:rPr>
          <w:rFonts w:ascii="Montserrat Light" w:eastAsia="Times New Roman" w:hAnsi="Montserrat Light" w:cs="Arial"/>
          <w:sz w:val="18"/>
          <w:szCs w:val="18"/>
          <w:lang w:val="es-ES" w:eastAsia="ar-SA"/>
        </w:rPr>
        <w:t xml:space="preserve">y </w:t>
      </w:r>
      <w:r w:rsidRPr="0095484F">
        <w:rPr>
          <w:rFonts w:ascii="Montserrat Light" w:eastAsiaTheme="minorEastAsia" w:hAnsi="Montserrat Light" w:cs="Arial"/>
          <w:bCs/>
          <w:sz w:val="18"/>
          <w:szCs w:val="18"/>
          <w:lang w:val="es-ES_tradnl"/>
        </w:rPr>
        <w:t>___________</w:t>
      </w:r>
      <w:r w:rsidRPr="0095484F">
        <w:rPr>
          <w:rFonts w:ascii="Montserrat Light" w:eastAsia="Times New Roman" w:hAnsi="Montserrat Light" w:cs="Arial"/>
          <w:sz w:val="18"/>
          <w:szCs w:val="18"/>
          <w:lang w:val="es-ES_tradnl" w:eastAsia="ar-SA"/>
        </w:rPr>
        <w:t>.</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_tradnl" w:eastAsia="ar-SA"/>
        </w:rPr>
        <w:t xml:space="preserve">Lo anterior, se realiza de conformidad con el </w:t>
      </w:r>
      <w:r w:rsidRPr="0095484F">
        <w:rPr>
          <w:rFonts w:ascii="Montserrat Light" w:eastAsia="Times New Roman" w:hAnsi="Montserrat Light" w:cs="Arial"/>
          <w:sz w:val="18"/>
          <w:szCs w:val="18"/>
          <w:lang w:val="es-ES" w:eastAsia="ar-SA"/>
        </w:rPr>
        <w:t>artículo 35, fracción II de la Ley Federal de Procedimiento Administrativo, de manera supletoria al artículo 11 de la Ley de Adquisiciones, Arrendamientos y Servicios del Sector Público.</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w:t>
      </w:r>
    </w:p>
    <w:p w:rsidR="00F17143" w:rsidRPr="0095484F" w:rsidRDefault="00F17143" w:rsidP="00F17143">
      <w:pPr>
        <w:suppressAutoHyphens/>
        <w:spacing w:line="276" w:lineRule="auto"/>
        <w:ind w:right="49"/>
        <w:jc w:val="center"/>
        <w:rPr>
          <w:rFonts w:ascii="Montserrat Light" w:eastAsiaTheme="minorEastAsia" w:hAnsi="Montserrat Light" w:cs="Arial"/>
          <w:bCs/>
          <w:sz w:val="18"/>
          <w:szCs w:val="18"/>
          <w:lang w:val="es-ES_tradnl"/>
        </w:rPr>
      </w:pPr>
      <w:r w:rsidRPr="0095484F">
        <w:rPr>
          <w:rFonts w:ascii="Montserrat Light" w:eastAsia="Times New Roman" w:hAnsi="Montserrat Light" w:cs="Arial"/>
          <w:sz w:val="18"/>
          <w:szCs w:val="18"/>
          <w:lang w:val="es-ES" w:eastAsia="ar-SA"/>
        </w:rPr>
        <w:t>Representante legal de _________</w:t>
      </w:r>
      <w:proofErr w:type="gramStart"/>
      <w:r w:rsidRPr="0095484F">
        <w:rPr>
          <w:rFonts w:ascii="Montserrat Light" w:eastAsia="Times New Roman" w:hAnsi="Montserrat Light" w:cs="Arial"/>
          <w:sz w:val="18"/>
          <w:szCs w:val="18"/>
          <w:lang w:val="es-ES" w:eastAsia="ar-SA"/>
        </w:rPr>
        <w:t>_(</w:t>
      </w:r>
      <w:proofErr w:type="gramEnd"/>
      <w:r w:rsidRPr="0095484F">
        <w:rPr>
          <w:rFonts w:ascii="Montserrat Light" w:eastAsia="Times New Roman" w:hAnsi="Montserrat Light" w:cs="Arial"/>
          <w:sz w:val="18"/>
          <w:szCs w:val="18"/>
          <w:lang w:val="es-ES" w:eastAsia="ar-SA"/>
        </w:rPr>
        <w:t>NOMBRE O RAZÓN SOCIAL DE LA EMPRESA)______</w:t>
      </w:r>
    </w:p>
    <w:p w:rsidR="00F17143" w:rsidRPr="0095484F" w:rsidRDefault="00F17143" w:rsidP="00F17143">
      <w:pPr>
        <w:spacing w:line="276" w:lineRule="auto"/>
        <w:rPr>
          <w:rFonts w:ascii="Montserrat Light" w:eastAsia="Times New Roman" w:hAnsi="Montserrat Light" w:cs="Arial"/>
          <w:sz w:val="18"/>
          <w:szCs w:val="18"/>
          <w:lang w:val="es-ES" w:eastAsia="ar-SA"/>
        </w:rPr>
      </w:pPr>
    </w:p>
    <w:p w:rsidR="00AD18C5" w:rsidRPr="0095484F" w:rsidRDefault="00F17143" w:rsidP="00867BAC">
      <w:pPr>
        <w:spacing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En caso de que el LICITANTE sea persona física, adecuar el formato.</w:t>
      </w:r>
      <w:r w:rsidR="00AD18C5"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val="es-ES" w:eastAsia="ar-SA"/>
        </w:rPr>
      </w:pPr>
      <w:bookmarkStart w:id="180" w:name="_Toc130919680"/>
      <w:r w:rsidRPr="0095484F">
        <w:rPr>
          <w:rFonts w:ascii="Montserrat Light" w:eastAsia="Times New Roman" w:hAnsi="Montserrat Light" w:cs="Arial"/>
          <w:b/>
          <w:bCs/>
          <w:kern w:val="1"/>
          <w:sz w:val="18"/>
          <w:szCs w:val="18"/>
          <w:lang w:eastAsia="ar-SA"/>
        </w:rPr>
        <w:lastRenderedPageBreak/>
        <w:t>ANEXO</w:t>
      </w:r>
      <w:r w:rsidRPr="0095484F">
        <w:rPr>
          <w:rFonts w:ascii="Montserrat Light" w:eastAsia="Times New Roman" w:hAnsi="Montserrat Light" w:cs="Arial"/>
          <w:b/>
          <w:bCs/>
          <w:kern w:val="1"/>
          <w:sz w:val="18"/>
          <w:szCs w:val="18"/>
          <w:lang w:val="es-ES" w:eastAsia="ar-SA"/>
        </w:rPr>
        <w:t xml:space="preserve"> VIII </w:t>
      </w:r>
      <w:r w:rsidRPr="0095484F">
        <w:rPr>
          <w:rFonts w:ascii="Montserrat Light" w:eastAsia="Times New Roman" w:hAnsi="Montserrat Light" w:cs="Arial"/>
          <w:b/>
          <w:bCs/>
          <w:kern w:val="1"/>
          <w:sz w:val="18"/>
          <w:szCs w:val="18"/>
          <w:lang w:val="es-ES" w:eastAsia="ar-SA"/>
        </w:rPr>
        <w:br/>
        <w:t>ESCRITO DE DOMICILIO PARA OÍR Y RECIBIR NOTIFICACIONES DEL LICITANTE</w:t>
      </w:r>
      <w:bookmarkEnd w:id="180"/>
    </w:p>
    <w:p w:rsidR="00F17143" w:rsidRPr="0095484F" w:rsidRDefault="00F17143" w:rsidP="00F17143">
      <w:pPr>
        <w:suppressAutoHyphens/>
        <w:ind w:left="143"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PREFERENTEMENTE EN PAPEL MEMBRETADO DEL LICITANTE.</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ind w:left="142" w:right="49"/>
        <w:jc w:val="right"/>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________, a _____ de ___________________ del 20___.</w:t>
      </w:r>
    </w:p>
    <w:p w:rsidR="00F17143" w:rsidRPr="0095484F" w:rsidRDefault="00F17143" w:rsidP="00F17143">
      <w:pPr>
        <w:suppressAutoHyphens/>
        <w:ind w:left="142" w:right="49"/>
        <w:rPr>
          <w:rFonts w:ascii="Montserrat Light" w:eastAsia="Times New Roman" w:hAnsi="Montserrat Light" w:cs="Arial"/>
          <w:sz w:val="18"/>
          <w:szCs w:val="18"/>
          <w:lang w:val="es-ES" w:eastAsia="ar-SA"/>
        </w:rPr>
      </w:pP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tabs>
          <w:tab w:val="left" w:pos="7938"/>
        </w:tabs>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 w:eastAsia="ar-SA"/>
        </w:rPr>
        <w:t xml:space="preserve">El (la) C. </w:t>
      </w:r>
      <w:r w:rsidRPr="0095484F">
        <w:rPr>
          <w:rFonts w:ascii="Montserrat Light" w:eastAsiaTheme="minorEastAsia" w:hAnsi="Montserrat Light" w:cs="Arial"/>
          <w:bCs/>
          <w:sz w:val="18"/>
          <w:szCs w:val="18"/>
          <w:lang w:val="es-ES_tradnl"/>
        </w:rPr>
        <w:t>__________ (NOMBRE DEL REPRESENTANTE LEGAL) __________</w:t>
      </w:r>
      <w:r w:rsidRPr="0095484F">
        <w:rPr>
          <w:rFonts w:ascii="Montserrat Light" w:eastAsia="Times New Roman" w:hAnsi="Montserrat Light" w:cs="Arial"/>
          <w:sz w:val="18"/>
          <w:szCs w:val="18"/>
          <w:lang w:val="es-ES" w:eastAsia="ar-SA"/>
        </w:rPr>
        <w:t xml:space="preserve">, en su carácter de representante legal de la empresa </w:t>
      </w:r>
      <w:r w:rsidRPr="0095484F">
        <w:rPr>
          <w:rFonts w:ascii="Montserrat Light" w:eastAsiaTheme="minorEastAsia" w:hAnsi="Montserrat Light" w:cs="Arial"/>
          <w:bCs/>
          <w:sz w:val="18"/>
          <w:szCs w:val="18"/>
          <w:lang w:val="es-ES_tradnl"/>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95484F">
        <w:rPr>
          <w:rFonts w:ascii="Montserrat Light" w:eastAsiaTheme="minorEastAsia" w:hAnsi="Montserrat Light" w:cs="Arial"/>
          <w:b/>
          <w:bCs/>
          <w:sz w:val="18"/>
          <w:szCs w:val="18"/>
          <w:lang w:val="es-ES_tradnl"/>
        </w:rPr>
        <w:t xml:space="preserve">autorizó expresamente al Instituto Mexicano del Seguro Social que mediante las áreas correspondientes </w:t>
      </w:r>
      <w:r w:rsidRPr="0095484F">
        <w:rPr>
          <w:rFonts w:ascii="Montserrat Light" w:eastAsia="Times New Roman" w:hAnsi="Montserrat Light" w:cs="Arial"/>
          <w:b/>
          <w:sz w:val="18"/>
          <w:szCs w:val="18"/>
          <w:lang w:val="es-ES" w:eastAsia="ar-SA"/>
        </w:rPr>
        <w:t xml:space="preserve">realice toda clase de notificaciones a mi representada en el (los) domicilio(s) </w:t>
      </w:r>
      <w:r w:rsidRPr="0095484F">
        <w:rPr>
          <w:rFonts w:ascii="Montserrat Light" w:eastAsia="Times New Roman" w:hAnsi="Montserrat Light" w:cs="Arial"/>
          <w:sz w:val="18"/>
          <w:szCs w:val="18"/>
          <w:lang w:val="es-ES" w:eastAsia="ar-SA"/>
        </w:rPr>
        <w:t xml:space="preserve">ubicados en </w:t>
      </w:r>
      <w:r w:rsidRPr="0095484F">
        <w:rPr>
          <w:rFonts w:ascii="Montserrat Light" w:eastAsiaTheme="minorEastAsia" w:hAnsi="Montserrat Light" w:cs="Arial"/>
          <w:sz w:val="18"/>
          <w:szCs w:val="18"/>
          <w:lang w:val="es-ES_tradnl"/>
        </w:rPr>
        <w:t xml:space="preserve">calle ______, número ______,colonia _______ código postal ______, municipio _____, estado_______ </w:t>
      </w:r>
      <w:r w:rsidRPr="0095484F">
        <w:rPr>
          <w:rFonts w:ascii="Montserrat Light" w:eastAsia="Times New Roman" w:hAnsi="Montserrat Light" w:cs="Arial"/>
          <w:sz w:val="18"/>
          <w:szCs w:val="18"/>
          <w:lang w:val="es-ES_tradnl" w:eastAsia="ar-SA"/>
        </w:rPr>
        <w:t xml:space="preserve">respecto de la </w:t>
      </w:r>
      <w:r w:rsidRPr="0095484F">
        <w:rPr>
          <w:rFonts w:ascii="Montserrat Light" w:eastAsiaTheme="minorEastAsia" w:hAnsi="Montserrat Light" w:cs="Arial"/>
          <w:sz w:val="18"/>
          <w:szCs w:val="18"/>
          <w:lang w:val="es-ES_tradnl"/>
        </w:rPr>
        <w:t xml:space="preserve">Licitación Pública Electrónica Nacional </w:t>
      </w:r>
      <w:r w:rsidRPr="0095484F">
        <w:rPr>
          <w:rFonts w:ascii="Montserrat Light" w:eastAsia="Times New Roman" w:hAnsi="Montserrat Light" w:cs="Arial"/>
          <w:sz w:val="18"/>
          <w:szCs w:val="18"/>
          <w:lang w:val="es-ES_tradnl" w:eastAsia="ar-SA"/>
        </w:rPr>
        <w:t xml:space="preserve">No.  _________________, para la contratación del _________________. </w:t>
      </w:r>
    </w:p>
    <w:p w:rsidR="00F17143" w:rsidRPr="0095484F" w:rsidRDefault="00F17143" w:rsidP="00F17143">
      <w:pPr>
        <w:suppressAutoHyphens/>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rsidR="00F17143" w:rsidRPr="0095484F" w:rsidRDefault="00F17143" w:rsidP="00F17143">
      <w:pPr>
        <w:suppressAutoHyphens/>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_tradnl" w:eastAsia="ar-SA"/>
        </w:rPr>
        <w:t xml:space="preserve"> Adicionalmente acepto que las notificaciones se realizarán de acuerdo a las establecidas en los artículos 35 y 36 de la Ley Federal de Procedimiento Administrativo.</w:t>
      </w:r>
    </w:p>
    <w:p w:rsidR="00F17143" w:rsidRPr="0095484F" w:rsidRDefault="00F17143" w:rsidP="00F17143">
      <w:pPr>
        <w:suppressAutoHyphens/>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w:t>
      </w:r>
    </w:p>
    <w:p w:rsidR="00F17143" w:rsidRPr="0095484F" w:rsidRDefault="00F17143" w:rsidP="00F17143">
      <w:pPr>
        <w:suppressAutoHyphens/>
        <w:ind w:right="49"/>
        <w:jc w:val="center"/>
        <w:rPr>
          <w:rFonts w:ascii="Montserrat Light" w:eastAsiaTheme="minorEastAsia" w:hAnsi="Montserrat Light" w:cs="Arial"/>
          <w:bCs/>
          <w:sz w:val="18"/>
          <w:szCs w:val="18"/>
          <w:lang w:val="es-ES_tradnl"/>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F17143" w:rsidRPr="0095484F" w:rsidRDefault="00F17143" w:rsidP="00F17143">
      <w:pPr>
        <w:rPr>
          <w:rFonts w:ascii="Montserrat Light" w:eastAsia="Times New Roman" w:hAnsi="Montserrat Light" w:cs="Arial"/>
          <w:sz w:val="18"/>
          <w:szCs w:val="18"/>
          <w:lang w:val="es-ES" w:eastAsia="ar-SA"/>
        </w:rPr>
      </w:pPr>
    </w:p>
    <w:p w:rsidR="00AD18C5" w:rsidRPr="0095484F" w:rsidRDefault="00F17143" w:rsidP="00F17143">
      <w:pPr>
        <w:rPr>
          <w:rFonts w:ascii="Montserrat Light" w:eastAsia="Times New Roman" w:hAnsi="Montserrat Light" w:cs="Arial"/>
          <w:sz w:val="18"/>
          <w:szCs w:val="18"/>
          <w:lang w:val="es-ES" w:eastAsia="ar-SA"/>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En caso de que el LICITANTE sea persona física, adecuar el formato.</w:t>
      </w:r>
    </w:p>
    <w:p w:rsidR="00AD18C5" w:rsidRPr="0095484F" w:rsidRDefault="00AD18C5">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81" w:name="_Toc130919681"/>
      <w:bookmarkStart w:id="182" w:name="_Toc86684976"/>
      <w:r w:rsidRPr="0095484F">
        <w:rPr>
          <w:rFonts w:ascii="Montserrat Light" w:eastAsia="Times New Roman" w:hAnsi="Montserrat Light" w:cs="Arial"/>
          <w:b/>
          <w:bCs/>
          <w:kern w:val="1"/>
          <w:sz w:val="18"/>
          <w:szCs w:val="18"/>
          <w:lang w:eastAsia="ar-SA"/>
        </w:rPr>
        <w:lastRenderedPageBreak/>
        <w:t>ANEXO IX</w:t>
      </w:r>
      <w:r w:rsidRPr="0095484F">
        <w:rPr>
          <w:rFonts w:ascii="Montserrat Light" w:eastAsia="Times New Roman" w:hAnsi="Montserrat Light" w:cs="Arial"/>
          <w:b/>
          <w:bCs/>
          <w:kern w:val="1"/>
          <w:sz w:val="18"/>
          <w:szCs w:val="18"/>
          <w:lang w:eastAsia="ar-SA"/>
        </w:rPr>
        <w:br/>
        <w:t>ACEPTACIÓN DE LAS DISPOSICIONES DEL SISTEMA COMPRANET</w:t>
      </w:r>
      <w:bookmarkEnd w:id="181"/>
    </w:p>
    <w:p w:rsidR="00F17143" w:rsidRPr="0095484F" w:rsidRDefault="00F17143" w:rsidP="00F17143">
      <w:pPr>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(CARTA PREFERENTEMENTE EN PAPEL MEMBRETADO)</w:t>
      </w:r>
    </w:p>
    <w:p w:rsidR="00F17143" w:rsidRPr="0095484F" w:rsidRDefault="00F17143" w:rsidP="00F17143">
      <w:pPr>
        <w:jc w:val="center"/>
        <w:rPr>
          <w:rFonts w:ascii="Montserrat Light" w:eastAsiaTheme="minorEastAsia" w:hAnsi="Montserrat Light" w:cs="Arial"/>
          <w:sz w:val="18"/>
          <w:szCs w:val="18"/>
          <w:lang w:val="es-ES_tradnl"/>
        </w:rPr>
      </w:pPr>
    </w:p>
    <w:p w:rsidR="00F17143" w:rsidRPr="0095484F" w:rsidRDefault="00F17143" w:rsidP="00F17143">
      <w:pPr>
        <w:suppressAutoHyphens/>
        <w:spacing w:line="276" w:lineRule="auto"/>
        <w:ind w:left="142" w:right="49"/>
        <w:jc w:val="right"/>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________, a _____ de ___________________ del 20___.</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spacing w:line="276" w:lineRule="auto"/>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tabs>
          <w:tab w:val="left" w:pos="7938"/>
        </w:tabs>
        <w:suppressAutoHyphens/>
        <w:spacing w:line="276" w:lineRule="auto"/>
        <w:ind w:right="49"/>
        <w:jc w:val="both"/>
        <w:rPr>
          <w:rFonts w:ascii="Montserrat Light" w:eastAsia="Times New Roman" w:hAnsi="Montserrat Light" w:cs="Arial"/>
          <w:sz w:val="18"/>
          <w:szCs w:val="18"/>
          <w:lang w:val="es-ES" w:eastAsia="ar-SA"/>
        </w:rPr>
      </w:pPr>
    </w:p>
    <w:p w:rsidR="00F17143" w:rsidRPr="0095484F" w:rsidRDefault="00F17143" w:rsidP="00F17143">
      <w:pPr>
        <w:spacing w:line="276" w:lineRule="auto"/>
        <w:ind w:right="49"/>
        <w:jc w:val="both"/>
        <w:rPr>
          <w:rFonts w:ascii="Montserrat Light" w:eastAsia="Times New Roman" w:hAnsi="Montserrat Light" w:cs="Arial"/>
          <w:sz w:val="18"/>
          <w:szCs w:val="18"/>
          <w:lang w:val="es-ES_tradnl" w:eastAsia="ar-SA"/>
        </w:rPr>
      </w:pPr>
      <w:r w:rsidRPr="0095484F">
        <w:rPr>
          <w:rFonts w:ascii="Montserrat Light" w:eastAsia="Times New Roman" w:hAnsi="Montserrat Light" w:cs="Arial"/>
          <w:sz w:val="18"/>
          <w:szCs w:val="18"/>
          <w:lang w:val="es-ES" w:eastAsia="ar-SA"/>
        </w:rPr>
        <w:t xml:space="preserve">El (la) C. </w:t>
      </w:r>
      <w:r w:rsidRPr="0095484F">
        <w:rPr>
          <w:rFonts w:ascii="Montserrat Light" w:eastAsiaTheme="minorEastAsia" w:hAnsi="Montserrat Light" w:cs="Arial"/>
          <w:bCs/>
          <w:sz w:val="18"/>
          <w:szCs w:val="18"/>
          <w:lang w:val="es-ES_tradnl"/>
        </w:rPr>
        <w:t>__________ (NOMBRE DEL REPRESENTANTE LEGAL) __________</w:t>
      </w:r>
      <w:r w:rsidRPr="0095484F">
        <w:rPr>
          <w:rFonts w:ascii="Montserrat Light" w:eastAsia="Times New Roman" w:hAnsi="Montserrat Light" w:cs="Arial"/>
          <w:sz w:val="18"/>
          <w:szCs w:val="18"/>
          <w:lang w:val="es-ES" w:eastAsia="ar-SA"/>
        </w:rPr>
        <w:t xml:space="preserve">, en su carácter de representante legal de la empresa </w:t>
      </w:r>
      <w:r w:rsidRPr="0095484F">
        <w:rPr>
          <w:rFonts w:ascii="Montserrat Light" w:eastAsiaTheme="minorEastAsia" w:hAnsi="Montserrat Light" w:cs="Arial"/>
          <w:bCs/>
          <w:sz w:val="18"/>
          <w:szCs w:val="18"/>
          <w:lang w:val="es-ES_tradnl"/>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95484F">
        <w:rPr>
          <w:rFonts w:ascii="Montserrat Light" w:eastAsiaTheme="minorEastAsia" w:hAnsi="Montserrat Light" w:cs="Arial"/>
          <w:sz w:val="18"/>
          <w:szCs w:val="18"/>
          <w:lang w:val="es-ES_tradnl"/>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95484F">
        <w:rPr>
          <w:rFonts w:ascii="Montserrat Light" w:eastAsiaTheme="minorEastAsia" w:hAnsi="Montserrat Light" w:cs="Arial"/>
          <w:b/>
          <w:sz w:val="18"/>
          <w:szCs w:val="18"/>
          <w:lang w:val="es-ES_tradnl"/>
        </w:rPr>
        <w:t>29</w:t>
      </w:r>
      <w:r w:rsidRPr="0095484F">
        <w:rPr>
          <w:rFonts w:ascii="Montserrat Light" w:eastAsiaTheme="minorEastAsia" w:hAnsi="Montserrat Light" w:cs="Arial"/>
          <w:sz w:val="18"/>
          <w:szCs w:val="18"/>
          <w:lang w:val="es-ES_tradnl"/>
        </w:rPr>
        <w:t xml:space="preserve"> del </w:t>
      </w:r>
      <w:r w:rsidRPr="0095484F">
        <w:rPr>
          <w:rFonts w:ascii="Montserrat Light" w:eastAsiaTheme="minorEastAsia" w:hAnsi="Montserrat Light" w:cs="Arial"/>
          <w:i/>
          <w:sz w:val="18"/>
          <w:szCs w:val="18"/>
          <w:lang w:val="es-ES_tradnl"/>
        </w:rPr>
        <w:t xml:space="preserve">“Acuerdo por el que se establecen las disposiciones que deberán observar para la utilización del sistema electrónico de información pública gubernamental, denominado </w:t>
      </w:r>
      <w:proofErr w:type="spellStart"/>
      <w:r w:rsidRPr="0095484F">
        <w:rPr>
          <w:rFonts w:ascii="Montserrat Light" w:eastAsiaTheme="minorEastAsia" w:hAnsi="Montserrat Light" w:cs="Arial"/>
          <w:i/>
          <w:sz w:val="18"/>
          <w:szCs w:val="18"/>
          <w:lang w:val="es-ES_tradnl"/>
        </w:rPr>
        <w:t>CompraNet</w:t>
      </w:r>
      <w:proofErr w:type="spellEnd"/>
      <w:r w:rsidRPr="0095484F">
        <w:rPr>
          <w:rFonts w:ascii="Montserrat Light" w:eastAsiaTheme="minorEastAsia" w:hAnsi="Montserrat Light" w:cs="Arial"/>
          <w:i/>
          <w:sz w:val="18"/>
          <w:szCs w:val="18"/>
          <w:lang w:val="es-ES_tradnl"/>
        </w:rPr>
        <w:t>”</w:t>
      </w:r>
      <w:r w:rsidRPr="0095484F">
        <w:rPr>
          <w:rFonts w:ascii="Montserrat Light" w:eastAsiaTheme="minorEastAsia" w:hAnsi="Montserrat Light" w:cs="Arial"/>
          <w:sz w:val="18"/>
          <w:szCs w:val="18"/>
          <w:lang w:val="es-ES_tradnl"/>
        </w:rPr>
        <w:t xml:space="preserve">, respecto de la Licitación Pública Electrónica Nacional </w:t>
      </w:r>
      <w:r w:rsidRPr="0095484F">
        <w:rPr>
          <w:rFonts w:ascii="Montserrat Light" w:eastAsia="Times New Roman" w:hAnsi="Montserrat Light" w:cs="Arial"/>
          <w:sz w:val="18"/>
          <w:szCs w:val="18"/>
          <w:lang w:val="es-ES_tradnl" w:eastAsia="ar-SA"/>
        </w:rPr>
        <w:t xml:space="preserve">No. __________________, para la contratación del _________________. </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w:t>
      </w:r>
    </w:p>
    <w:p w:rsidR="00F17143" w:rsidRPr="0095484F" w:rsidRDefault="00F17143" w:rsidP="00F17143">
      <w:pPr>
        <w:suppressAutoHyphens/>
        <w:spacing w:line="276" w:lineRule="auto"/>
        <w:ind w:right="49"/>
        <w:jc w:val="center"/>
        <w:rPr>
          <w:rFonts w:ascii="Montserrat Light" w:eastAsiaTheme="minorEastAsia" w:hAnsi="Montserrat Light" w:cs="Arial"/>
          <w:bCs/>
          <w:sz w:val="18"/>
          <w:szCs w:val="18"/>
          <w:lang w:val="es-ES_tradnl"/>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F17143" w:rsidRPr="0095484F" w:rsidRDefault="00F17143" w:rsidP="00F17143">
      <w:pPr>
        <w:spacing w:line="276" w:lineRule="auto"/>
        <w:rPr>
          <w:rFonts w:ascii="Montserrat Light" w:eastAsia="Times New Roman" w:hAnsi="Montserrat Light" w:cs="Arial"/>
          <w:sz w:val="18"/>
          <w:szCs w:val="18"/>
          <w:lang w:val="es-ES" w:eastAsia="ar-SA"/>
        </w:rPr>
      </w:pPr>
    </w:p>
    <w:p w:rsidR="00AD18C5" w:rsidRPr="0095484F" w:rsidRDefault="00F17143" w:rsidP="00F17143">
      <w:pPr>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w:t>
      </w:r>
      <w:r w:rsidRPr="0095484F">
        <w:rPr>
          <w:rFonts w:ascii="Montserrat Light" w:eastAsia="Times New Roman" w:hAnsi="Montserrat Light" w:cs="Arial"/>
          <w:sz w:val="18"/>
          <w:szCs w:val="18"/>
          <w:lang w:val="es-ES" w:eastAsia="ar-SA"/>
        </w:rPr>
        <w:tab/>
        <w:t>En caso de que el LICITANTE sea persona física, adecuar el formato.</w:t>
      </w:r>
    </w:p>
    <w:p w:rsidR="00AD18C5" w:rsidRPr="0095484F" w:rsidRDefault="00AD18C5">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83" w:name="_Toc130919682"/>
      <w:r w:rsidRPr="0095484F">
        <w:rPr>
          <w:rFonts w:ascii="Montserrat Light" w:eastAsia="Times New Roman" w:hAnsi="Montserrat Light" w:cs="Arial"/>
          <w:b/>
          <w:bCs/>
          <w:kern w:val="1"/>
          <w:sz w:val="18"/>
          <w:szCs w:val="18"/>
          <w:lang w:eastAsia="ar-SA"/>
        </w:rPr>
        <w:lastRenderedPageBreak/>
        <w:t>ANEXO X</w:t>
      </w:r>
      <w:r w:rsidRPr="0095484F">
        <w:rPr>
          <w:rFonts w:ascii="Montserrat Light" w:eastAsia="Times New Roman" w:hAnsi="Montserrat Light" w:cs="Arial"/>
          <w:b/>
          <w:bCs/>
          <w:kern w:val="1"/>
          <w:sz w:val="18"/>
          <w:szCs w:val="18"/>
          <w:lang w:eastAsia="ar-SA"/>
        </w:rPr>
        <w:br/>
        <w:t>ACEPTACIÓN DE LA CONVOCATORIA Y JUNTAS DE ACLARACIONES</w:t>
      </w:r>
      <w:bookmarkEnd w:id="183"/>
    </w:p>
    <w:p w:rsidR="00F17143" w:rsidRPr="0095484F" w:rsidRDefault="00F17143" w:rsidP="00F17143">
      <w:pPr>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(CARTA PREFERENTEMENTE EN PAPEL MEMBRETADO)</w:t>
      </w:r>
    </w:p>
    <w:p w:rsidR="00F17143" w:rsidRPr="0095484F" w:rsidRDefault="00F17143" w:rsidP="00F17143">
      <w:pPr>
        <w:jc w:val="center"/>
        <w:rPr>
          <w:rFonts w:ascii="Montserrat Light" w:eastAsiaTheme="minorEastAsia" w:hAnsi="Montserrat Light" w:cs="Arial"/>
          <w:sz w:val="18"/>
          <w:szCs w:val="18"/>
          <w:lang w:val="es-ES_tradnl"/>
        </w:rPr>
      </w:pPr>
    </w:p>
    <w:p w:rsidR="00F17143" w:rsidRPr="0095484F" w:rsidRDefault="00F17143" w:rsidP="00F17143">
      <w:pPr>
        <w:suppressAutoHyphens/>
        <w:spacing w:line="276" w:lineRule="auto"/>
        <w:ind w:left="142" w:right="49"/>
        <w:jc w:val="right"/>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________, a _____ de ___________________ del 20___.</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spacing w:line="276" w:lineRule="auto"/>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spacing w:line="276" w:lineRule="auto"/>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tabs>
          <w:tab w:val="left" w:pos="7938"/>
        </w:tabs>
        <w:suppressAutoHyphens/>
        <w:spacing w:line="276" w:lineRule="auto"/>
        <w:ind w:right="49"/>
        <w:jc w:val="both"/>
        <w:rPr>
          <w:rFonts w:ascii="Montserrat Light" w:eastAsia="Times New Roman" w:hAnsi="Montserrat Light" w:cs="Arial"/>
          <w:sz w:val="18"/>
          <w:szCs w:val="18"/>
          <w:lang w:val="es-ES" w:eastAsia="ar-SA"/>
        </w:rPr>
      </w:pPr>
    </w:p>
    <w:p w:rsidR="00F17143" w:rsidRPr="0095484F" w:rsidRDefault="00F17143" w:rsidP="00F17143">
      <w:pPr>
        <w:spacing w:line="276" w:lineRule="auto"/>
        <w:ind w:right="49"/>
        <w:jc w:val="both"/>
        <w:rPr>
          <w:rFonts w:ascii="Montserrat Light" w:eastAsiaTheme="minorEastAsia" w:hAnsi="Montserrat Light" w:cs="Arial"/>
          <w:sz w:val="18"/>
          <w:szCs w:val="18"/>
          <w:lang w:val="es-ES_tradnl"/>
        </w:rPr>
      </w:pPr>
      <w:r w:rsidRPr="0095484F">
        <w:rPr>
          <w:rFonts w:ascii="Montserrat Light" w:eastAsia="Times New Roman" w:hAnsi="Montserrat Light" w:cs="Arial"/>
          <w:sz w:val="18"/>
          <w:szCs w:val="18"/>
          <w:lang w:val="es-ES" w:eastAsia="ar-SA"/>
        </w:rPr>
        <w:t xml:space="preserve">El (la) C. </w:t>
      </w:r>
      <w:r w:rsidRPr="0095484F">
        <w:rPr>
          <w:rFonts w:ascii="Montserrat Light" w:eastAsiaTheme="minorEastAsia" w:hAnsi="Montserrat Light" w:cs="Arial"/>
          <w:bCs/>
          <w:sz w:val="18"/>
          <w:szCs w:val="18"/>
          <w:lang w:val="es-ES_tradnl"/>
        </w:rPr>
        <w:t>__________ (NOMBRE DEL REPRESENTANTE LEGAL) __________</w:t>
      </w:r>
      <w:r w:rsidRPr="0095484F">
        <w:rPr>
          <w:rFonts w:ascii="Montserrat Light" w:eastAsia="Times New Roman" w:hAnsi="Montserrat Light" w:cs="Arial"/>
          <w:sz w:val="18"/>
          <w:szCs w:val="18"/>
          <w:lang w:val="es-ES" w:eastAsia="ar-SA"/>
        </w:rPr>
        <w:t xml:space="preserve">, en su carácter de representante legal de la empresa </w:t>
      </w:r>
      <w:r w:rsidRPr="0095484F">
        <w:rPr>
          <w:rFonts w:ascii="Montserrat Light" w:eastAsiaTheme="minorEastAsia" w:hAnsi="Montserrat Light" w:cs="Arial"/>
          <w:bCs/>
          <w:sz w:val="18"/>
          <w:szCs w:val="18"/>
          <w:lang w:val="es-ES_tradnl"/>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95484F">
        <w:rPr>
          <w:rFonts w:ascii="Montserrat Light" w:eastAsiaTheme="minorEastAsia" w:hAnsi="Montserrat Light" w:cs="Arial"/>
          <w:sz w:val="18"/>
          <w:szCs w:val="18"/>
          <w:lang w:val="es-ES_tradnl"/>
        </w:rPr>
        <w:t xml:space="preserve">manifiesta lo siguiente: </w:t>
      </w:r>
    </w:p>
    <w:p w:rsidR="00F17143" w:rsidRPr="0095484F" w:rsidRDefault="00F17143" w:rsidP="00F17143">
      <w:pPr>
        <w:spacing w:line="276" w:lineRule="auto"/>
        <w:ind w:right="49"/>
        <w:jc w:val="both"/>
        <w:rPr>
          <w:rFonts w:ascii="Montserrat Light" w:eastAsiaTheme="minorEastAsia" w:hAnsi="Montserrat Light" w:cs="Arial"/>
          <w:sz w:val="18"/>
          <w:szCs w:val="18"/>
          <w:lang w:val="es-ES_tradnl"/>
        </w:rPr>
      </w:pPr>
    </w:p>
    <w:p w:rsidR="00F17143" w:rsidRPr="0095484F" w:rsidRDefault="00F17143" w:rsidP="00F17143">
      <w:pPr>
        <w:spacing w:line="276" w:lineRule="auto"/>
        <w:ind w:right="49"/>
        <w:jc w:val="both"/>
        <w:rPr>
          <w:rFonts w:ascii="Montserrat Light" w:eastAsiaTheme="minorEastAsia" w:hAnsi="Montserrat Light" w:cs="Arial"/>
          <w:sz w:val="18"/>
          <w:szCs w:val="18"/>
          <w:lang w:val="es-ES_tradnl" w:eastAsia="ar-SA"/>
        </w:rPr>
      </w:pPr>
      <w:r w:rsidRPr="0095484F">
        <w:rPr>
          <w:rFonts w:ascii="Montserrat Light" w:eastAsiaTheme="minorEastAsia" w:hAnsi="Montserrat Light" w:cs="Arial"/>
          <w:sz w:val="18"/>
          <w:szCs w:val="18"/>
          <w:lang w:val="es-ES_tradnl"/>
        </w:rPr>
        <w:t xml:space="preserve">Mi representada, acepta y conoce en su totalidad la Convocatoria y Junta de Aclaraciones de la </w:t>
      </w:r>
      <w:r w:rsidRPr="0095484F">
        <w:rPr>
          <w:rFonts w:ascii="Montserrat Light" w:eastAsiaTheme="minorEastAsia" w:hAnsi="Montserrat Light" w:cs="Arial"/>
          <w:sz w:val="18"/>
          <w:szCs w:val="18"/>
          <w:lang w:val="es-ES_tradnl" w:eastAsia="ar-SA"/>
        </w:rPr>
        <w:t xml:space="preserve">Licitación Pública Electrónica Nacional 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rsidR="00F17143" w:rsidRPr="0095484F" w:rsidRDefault="00F17143" w:rsidP="00F17143">
      <w:pPr>
        <w:suppressAutoHyphens/>
        <w:spacing w:line="276" w:lineRule="auto"/>
        <w:ind w:right="49"/>
        <w:jc w:val="both"/>
        <w:rPr>
          <w:rFonts w:ascii="Montserrat Light" w:eastAsia="Times New Roman" w:hAnsi="Montserrat Light" w:cs="Arial"/>
          <w:sz w:val="18"/>
          <w:szCs w:val="18"/>
          <w:lang w:val="es-ES_tradnl"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spacing w:line="276" w:lineRule="auto"/>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w:t>
      </w:r>
    </w:p>
    <w:p w:rsidR="00F17143" w:rsidRPr="0095484F" w:rsidRDefault="00F17143" w:rsidP="00F17143">
      <w:pPr>
        <w:suppressAutoHyphens/>
        <w:spacing w:line="276" w:lineRule="auto"/>
        <w:ind w:right="49"/>
        <w:jc w:val="center"/>
        <w:rPr>
          <w:rFonts w:ascii="Montserrat Light" w:eastAsiaTheme="minorEastAsia" w:hAnsi="Montserrat Light" w:cs="Arial"/>
          <w:bCs/>
          <w:sz w:val="18"/>
          <w:szCs w:val="18"/>
          <w:lang w:val="es-ES_tradnl"/>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F17143" w:rsidRPr="0095484F" w:rsidRDefault="00F17143" w:rsidP="00F17143">
      <w:pPr>
        <w:spacing w:line="276" w:lineRule="auto"/>
        <w:rPr>
          <w:rFonts w:ascii="Montserrat Light" w:eastAsia="Times New Roman" w:hAnsi="Montserrat Light" w:cs="Arial"/>
          <w:sz w:val="18"/>
          <w:szCs w:val="18"/>
          <w:lang w:val="es-ES" w:eastAsia="ar-SA"/>
        </w:rPr>
      </w:pPr>
    </w:p>
    <w:p w:rsidR="00AD18C5" w:rsidRPr="0095484F" w:rsidRDefault="00F17143" w:rsidP="00F17143">
      <w:pPr>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w:t>
      </w:r>
      <w:r w:rsidRPr="0095484F">
        <w:rPr>
          <w:rFonts w:ascii="Montserrat Light" w:eastAsia="Times New Roman" w:hAnsi="Montserrat Light" w:cs="Arial"/>
          <w:sz w:val="18"/>
          <w:szCs w:val="18"/>
          <w:lang w:val="es-ES" w:eastAsia="ar-SA"/>
        </w:rPr>
        <w:tab/>
        <w:t>En caso de que el LICITANTE sea persona física, adecuar el formato.</w:t>
      </w:r>
    </w:p>
    <w:p w:rsidR="00AD18C5" w:rsidRPr="0095484F" w:rsidRDefault="00AD18C5">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Times New Roman"/>
          <w:b/>
          <w:bCs/>
          <w:caps/>
          <w:kern w:val="1"/>
          <w:sz w:val="18"/>
          <w:szCs w:val="18"/>
          <w:lang w:val="es-ES" w:eastAsia="ar-SA"/>
        </w:rPr>
      </w:pPr>
      <w:bookmarkStart w:id="184" w:name="_Toc130919683"/>
      <w:r w:rsidRPr="0095484F">
        <w:rPr>
          <w:rFonts w:ascii="Montserrat Light" w:eastAsia="Times New Roman" w:hAnsi="Montserrat Light" w:cs="Arial"/>
          <w:b/>
          <w:bCs/>
          <w:kern w:val="1"/>
          <w:sz w:val="18"/>
          <w:szCs w:val="18"/>
          <w:lang w:eastAsia="ar-SA"/>
        </w:rPr>
        <w:lastRenderedPageBreak/>
        <w:t xml:space="preserve">ANEXO XI </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Times New Roman"/>
          <w:b/>
          <w:bCs/>
          <w:caps/>
          <w:kern w:val="1"/>
          <w:sz w:val="18"/>
          <w:szCs w:val="18"/>
          <w:lang w:eastAsia="ar-SA"/>
        </w:rPr>
        <w:t>Manifestación si utiliza subcontratación de servicios u obras especializadas</w:t>
      </w:r>
      <w:bookmarkEnd w:id="182"/>
      <w:bookmarkEnd w:id="184"/>
    </w:p>
    <w:p w:rsidR="00F17143" w:rsidRPr="0095484F" w:rsidRDefault="00F17143" w:rsidP="00F17143">
      <w:pPr>
        <w:jc w:val="both"/>
        <w:rPr>
          <w:rFonts w:ascii="Montserrat Light" w:eastAsia="Arial" w:hAnsi="Montserrat Light" w:cs="Arial"/>
          <w:spacing w:val="-1"/>
          <w:sz w:val="18"/>
          <w:szCs w:val="18"/>
          <w:lang w:val="es-ES_tradnl"/>
        </w:rPr>
      </w:pPr>
    </w:p>
    <w:p w:rsidR="00F17143" w:rsidRPr="0095484F" w:rsidRDefault="00F17143" w:rsidP="00F17143">
      <w:pPr>
        <w:jc w:val="right"/>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xml:space="preserve">________________, a _de ________ </w:t>
      </w:r>
      <w:proofErr w:type="spellStart"/>
      <w:r w:rsidRPr="0095484F">
        <w:rPr>
          <w:rFonts w:ascii="Montserrat Light" w:eastAsia="Arial" w:hAnsi="Montserrat Light" w:cs="Arial"/>
          <w:spacing w:val="-1"/>
          <w:sz w:val="18"/>
          <w:szCs w:val="18"/>
          <w:lang w:val="es-ES_tradnl"/>
        </w:rPr>
        <w:t>de</w:t>
      </w:r>
      <w:proofErr w:type="spellEnd"/>
      <w:r w:rsidRPr="0095484F">
        <w:rPr>
          <w:rFonts w:ascii="Montserrat Light" w:eastAsia="Arial" w:hAnsi="Montserrat Light" w:cs="Arial"/>
          <w:spacing w:val="-1"/>
          <w:sz w:val="18"/>
          <w:szCs w:val="18"/>
          <w:lang w:val="es-ES_tradnl"/>
        </w:rPr>
        <w:t>____</w:t>
      </w:r>
    </w:p>
    <w:p w:rsidR="00F17143" w:rsidRPr="0095484F" w:rsidRDefault="00F17143" w:rsidP="00F17143">
      <w:pPr>
        <w:jc w:val="both"/>
        <w:rPr>
          <w:rFonts w:ascii="Montserrat Light" w:eastAsia="Arial" w:hAnsi="Montserrat Light" w:cs="Arial"/>
          <w:spacing w:val="-1"/>
          <w:sz w:val="18"/>
          <w:szCs w:val="18"/>
          <w:lang w:val="es-ES_tradnl"/>
        </w:rPr>
      </w:pP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ind w:right="193"/>
        <w:jc w:val="both"/>
        <w:rPr>
          <w:rFonts w:ascii="Montserrat Light" w:eastAsiaTheme="minorEastAsia" w:hAnsi="Montserrat Light" w:cs="Arial"/>
          <w:sz w:val="18"/>
          <w:szCs w:val="18"/>
          <w:lang w:val="es-ES_tradnl"/>
        </w:rPr>
      </w:pPr>
    </w:p>
    <w:p w:rsidR="00F17143" w:rsidRPr="0095484F" w:rsidRDefault="00F17143" w:rsidP="00F17143">
      <w:pPr>
        <w:ind w:right="193"/>
        <w:jc w:val="both"/>
        <w:rPr>
          <w:rFonts w:ascii="Montserrat Light" w:eastAsiaTheme="minorEastAsia" w:hAnsi="Montserrat Light" w:cs="Arial"/>
          <w:sz w:val="18"/>
          <w:szCs w:val="18"/>
          <w:lang w:val="es-ES_tradnl"/>
        </w:rPr>
      </w:pPr>
      <w:r w:rsidRPr="0095484F">
        <w:rPr>
          <w:rFonts w:ascii="Montserrat Light" w:eastAsia="Arial" w:hAnsi="Montserrat Light" w:cs="Arial"/>
          <w:spacing w:val="-1"/>
          <w:sz w:val="18"/>
          <w:szCs w:val="18"/>
          <w:lang w:val="es-ES_tradnl"/>
        </w:rPr>
        <w:t>Quien al calce suscribe en mi carácter de (marque solo uno):</w:t>
      </w:r>
    </w:p>
    <w:p w:rsidR="00F17143" w:rsidRPr="0095484F" w:rsidRDefault="00F17143" w:rsidP="00F17143">
      <w:pPr>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 xml:space="preserve">Persona Física </w:t>
      </w: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 xml:space="preserve">Representante Legal de Persona Moral </w:t>
      </w:r>
    </w:p>
    <w:p w:rsidR="00F17143" w:rsidRPr="0095484F" w:rsidRDefault="00F17143" w:rsidP="00F17143">
      <w:pPr>
        <w:ind w:left="709" w:hanging="709"/>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Persona física, que presenta su propuesta en forma conjunta con las personas físicas y/o morales siguientes: _____________________________________________________________.</w:t>
      </w:r>
    </w:p>
    <w:p w:rsidR="00F17143" w:rsidRPr="0095484F" w:rsidRDefault="00F17143" w:rsidP="00F17143">
      <w:pPr>
        <w:ind w:left="709" w:hanging="709"/>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Representante Legal de Persona Moral, que presenta su propuesta en forma conjunta con las personas físicas y/o morales siguientes: ___________________________________.</w:t>
      </w:r>
    </w:p>
    <w:p w:rsidR="00F17143" w:rsidRPr="0095484F" w:rsidRDefault="00F17143" w:rsidP="00F17143">
      <w:pPr>
        <w:ind w:left="426"/>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Manifiesto, con relación al procedimiento de contratación número__________________________, lo siguiente (marque uno):</w:t>
      </w:r>
    </w:p>
    <w:p w:rsidR="00F17143" w:rsidRPr="0095484F" w:rsidRDefault="00F17143" w:rsidP="00F17143">
      <w:pPr>
        <w:ind w:left="426"/>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 xml:space="preserve">A la fecha. </w:t>
      </w:r>
      <w:r w:rsidRPr="0095484F">
        <w:rPr>
          <w:rFonts w:ascii="Montserrat Light" w:eastAsia="Arial" w:hAnsi="Montserrat Light" w:cs="Arial"/>
          <w:b/>
          <w:spacing w:val="-1"/>
          <w:sz w:val="18"/>
          <w:szCs w:val="18"/>
          <w:lang w:val="es-ES_tradnl"/>
        </w:rPr>
        <w:t>NO</w:t>
      </w:r>
      <w:r w:rsidRPr="0095484F">
        <w:rPr>
          <w:rFonts w:ascii="Montserrat Light" w:eastAsia="Arial" w:hAnsi="Montserrat Light" w:cs="Arial"/>
          <w:spacing w:val="-1"/>
          <w:sz w:val="18"/>
          <w:szCs w:val="18"/>
          <w:lang w:val="es-ES_tradnl"/>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 xml:space="preserve">A la fecha. </w:t>
      </w:r>
      <w:r w:rsidRPr="0095484F">
        <w:rPr>
          <w:rFonts w:ascii="Montserrat Light" w:eastAsia="Arial" w:hAnsi="Montserrat Light" w:cs="Arial"/>
          <w:b/>
          <w:spacing w:val="-1"/>
          <w:sz w:val="18"/>
          <w:szCs w:val="18"/>
          <w:lang w:val="es-ES_tradnl"/>
        </w:rPr>
        <w:t>SI</w:t>
      </w:r>
      <w:r w:rsidRPr="0095484F">
        <w:rPr>
          <w:rFonts w:ascii="Montserrat Light" w:eastAsia="Arial" w:hAnsi="Montserrat Light" w:cs="Arial"/>
          <w:spacing w:val="-1"/>
          <w:sz w:val="18"/>
          <w:szCs w:val="18"/>
          <w:lang w:val="es-ES_tradnl"/>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rsidR="00F17143" w:rsidRPr="0095484F" w:rsidRDefault="00F17143" w:rsidP="00F17143">
      <w:pPr>
        <w:ind w:left="720"/>
        <w:contextualSpacing/>
        <w:jc w:val="both"/>
        <w:rPr>
          <w:rFonts w:ascii="Montserrat Light" w:eastAsia="Arial" w:hAnsi="Montserrat Light" w:cs="Arial"/>
          <w:spacing w:val="-1"/>
          <w:sz w:val="18"/>
          <w:szCs w:val="18"/>
          <w:lang w:val="es-ES_tradnl"/>
        </w:rPr>
      </w:pPr>
    </w:p>
    <w:tbl>
      <w:tblPr>
        <w:tblStyle w:val="Tablaconcuadrcula80"/>
        <w:tblW w:w="8931" w:type="dxa"/>
        <w:jc w:val="center"/>
        <w:tblLook w:val="04A0" w:firstRow="1" w:lastRow="0" w:firstColumn="1" w:lastColumn="0" w:noHBand="0" w:noVBand="1"/>
      </w:tblPr>
      <w:tblGrid>
        <w:gridCol w:w="2444"/>
        <w:gridCol w:w="1134"/>
        <w:gridCol w:w="5353"/>
      </w:tblGrid>
      <w:tr w:rsidR="00F17143" w:rsidRPr="0095484F" w:rsidTr="00F17143">
        <w:trPr>
          <w:jc w:val="center"/>
        </w:trPr>
        <w:tc>
          <w:tcPr>
            <w:tcW w:w="2444" w:type="dxa"/>
            <w:vAlign w:val="center"/>
          </w:tcPr>
          <w:p w:rsidR="00F17143" w:rsidRPr="0095484F" w:rsidRDefault="00F17143" w:rsidP="00F17143">
            <w:pPr>
              <w:jc w:val="center"/>
              <w:rPr>
                <w:rFonts w:ascii="Montserrat Light" w:eastAsia="Arial" w:hAnsi="Montserrat Light" w:cs="Arial"/>
                <w:b/>
                <w:spacing w:val="-1"/>
                <w:sz w:val="18"/>
                <w:szCs w:val="18"/>
                <w:lang w:val="es-ES_tradnl"/>
              </w:rPr>
            </w:pPr>
            <w:r w:rsidRPr="0095484F">
              <w:rPr>
                <w:rFonts w:ascii="Montserrat Light" w:eastAsia="Arial" w:hAnsi="Montserrat Light" w:cs="Arial"/>
                <w:b/>
                <w:spacing w:val="-1"/>
                <w:sz w:val="18"/>
                <w:szCs w:val="18"/>
                <w:lang w:val="es-ES_tradnl"/>
              </w:rPr>
              <w:t>Nombre o Razón Social</w:t>
            </w:r>
          </w:p>
        </w:tc>
        <w:tc>
          <w:tcPr>
            <w:tcW w:w="1134" w:type="dxa"/>
            <w:vAlign w:val="center"/>
          </w:tcPr>
          <w:p w:rsidR="00F17143" w:rsidRPr="0095484F" w:rsidRDefault="00F17143" w:rsidP="00F17143">
            <w:pPr>
              <w:jc w:val="center"/>
              <w:rPr>
                <w:rFonts w:ascii="Montserrat Light" w:eastAsia="Arial" w:hAnsi="Montserrat Light" w:cs="Arial"/>
                <w:b/>
                <w:spacing w:val="-1"/>
                <w:sz w:val="18"/>
                <w:szCs w:val="18"/>
                <w:lang w:val="es-ES_tradnl"/>
              </w:rPr>
            </w:pPr>
            <w:r w:rsidRPr="0095484F">
              <w:rPr>
                <w:rFonts w:ascii="Montserrat Light" w:eastAsia="Arial" w:hAnsi="Montserrat Light" w:cs="Arial"/>
                <w:b/>
                <w:spacing w:val="-1"/>
                <w:sz w:val="18"/>
                <w:szCs w:val="18"/>
                <w:lang w:val="es-ES_tradnl"/>
              </w:rPr>
              <w:t>RFC</w:t>
            </w:r>
          </w:p>
        </w:tc>
        <w:tc>
          <w:tcPr>
            <w:tcW w:w="5353" w:type="dxa"/>
            <w:vAlign w:val="center"/>
          </w:tcPr>
          <w:p w:rsidR="00F17143" w:rsidRPr="0095484F" w:rsidRDefault="00F17143" w:rsidP="00F17143">
            <w:pPr>
              <w:jc w:val="center"/>
              <w:rPr>
                <w:rFonts w:ascii="Montserrat Light" w:eastAsia="Arial" w:hAnsi="Montserrat Light" w:cs="Arial"/>
                <w:b/>
                <w:spacing w:val="-1"/>
                <w:sz w:val="18"/>
                <w:szCs w:val="18"/>
                <w:lang w:val="es-ES_tradnl"/>
              </w:rPr>
            </w:pPr>
            <w:r w:rsidRPr="0095484F">
              <w:rPr>
                <w:rFonts w:ascii="Montserrat Light" w:eastAsia="Arial" w:hAnsi="Montserrat Light" w:cs="Arial"/>
                <w:b/>
                <w:spacing w:val="-1"/>
                <w:sz w:val="18"/>
                <w:szCs w:val="18"/>
                <w:lang w:val="es-ES_tradnl"/>
              </w:rPr>
              <w:t>Número de Folio del Aviso presentado ante el Registro de Prestadoras de Servicios Especializados u Obras Especializadas</w:t>
            </w:r>
          </w:p>
        </w:tc>
      </w:tr>
      <w:tr w:rsidR="00F17143" w:rsidRPr="0095484F" w:rsidTr="00F17143">
        <w:trPr>
          <w:jc w:val="center"/>
        </w:trPr>
        <w:tc>
          <w:tcPr>
            <w:tcW w:w="2444" w:type="dxa"/>
            <w:vAlign w:val="center"/>
          </w:tcPr>
          <w:p w:rsidR="00F17143" w:rsidRPr="0095484F" w:rsidRDefault="00F17143" w:rsidP="00F17143">
            <w:pPr>
              <w:jc w:val="center"/>
              <w:rPr>
                <w:rFonts w:ascii="Montserrat Light" w:eastAsia="Arial" w:hAnsi="Montserrat Light" w:cs="Arial"/>
                <w:spacing w:val="-1"/>
                <w:sz w:val="18"/>
                <w:szCs w:val="18"/>
                <w:lang w:val="es-ES_tradnl"/>
              </w:rPr>
            </w:pPr>
          </w:p>
        </w:tc>
        <w:tc>
          <w:tcPr>
            <w:tcW w:w="1134" w:type="dxa"/>
            <w:vAlign w:val="center"/>
          </w:tcPr>
          <w:p w:rsidR="00F17143" w:rsidRPr="0095484F" w:rsidRDefault="00F17143" w:rsidP="00F17143">
            <w:pPr>
              <w:jc w:val="center"/>
              <w:rPr>
                <w:rFonts w:ascii="Montserrat Light" w:eastAsia="Arial" w:hAnsi="Montserrat Light" w:cs="Arial"/>
                <w:spacing w:val="-1"/>
                <w:sz w:val="18"/>
                <w:szCs w:val="18"/>
                <w:lang w:val="es-ES_tradnl"/>
              </w:rPr>
            </w:pPr>
          </w:p>
        </w:tc>
        <w:tc>
          <w:tcPr>
            <w:tcW w:w="5353" w:type="dxa"/>
            <w:vAlign w:val="center"/>
          </w:tcPr>
          <w:p w:rsidR="00F17143" w:rsidRPr="0095484F" w:rsidRDefault="00F17143" w:rsidP="00F17143">
            <w:pPr>
              <w:jc w:val="center"/>
              <w:rPr>
                <w:rFonts w:ascii="Montserrat Light" w:eastAsia="Arial" w:hAnsi="Montserrat Light" w:cs="Arial"/>
                <w:spacing w:val="-1"/>
                <w:sz w:val="18"/>
                <w:szCs w:val="18"/>
                <w:lang w:val="es-ES_tradnl"/>
              </w:rPr>
            </w:pPr>
          </w:p>
        </w:tc>
      </w:tr>
    </w:tbl>
    <w:p w:rsidR="00F17143" w:rsidRPr="0095484F" w:rsidRDefault="00F17143" w:rsidP="00F17143">
      <w:pPr>
        <w:jc w:val="center"/>
        <w:rPr>
          <w:rFonts w:ascii="Montserrat Light" w:eastAsia="Arial" w:hAnsi="Montserrat Light" w:cs="Arial"/>
          <w:spacing w:val="-1"/>
          <w:sz w:val="18"/>
          <w:szCs w:val="18"/>
          <w:lang w:val="es-ES_tradnl"/>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p>
    <w:p w:rsidR="008B1A4A" w:rsidRPr="0095484F" w:rsidRDefault="008B1A4A" w:rsidP="00F17143">
      <w:pPr>
        <w:suppressAutoHyphens/>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w:t>
      </w:r>
    </w:p>
    <w:p w:rsidR="008B1A4A"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8B1A4A" w:rsidRPr="0095484F" w:rsidRDefault="008B1A4A">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caps/>
          <w:kern w:val="22"/>
          <w:sz w:val="18"/>
          <w:szCs w:val="18"/>
          <w:lang w:eastAsia="ar-SA"/>
        </w:rPr>
      </w:pPr>
      <w:bookmarkStart w:id="185" w:name="_Toc86684975"/>
      <w:bookmarkStart w:id="186" w:name="_Toc130919684"/>
      <w:r w:rsidRPr="0095484F">
        <w:rPr>
          <w:rFonts w:ascii="Montserrat Light" w:eastAsia="Times New Roman" w:hAnsi="Montserrat Light" w:cs="Arial"/>
          <w:b/>
          <w:bCs/>
          <w:kern w:val="1"/>
          <w:sz w:val="18"/>
          <w:szCs w:val="18"/>
          <w:lang w:eastAsia="ar-SA"/>
        </w:rPr>
        <w:lastRenderedPageBreak/>
        <w:t xml:space="preserve">ANEXO XII </w:t>
      </w:r>
      <w:r w:rsidRPr="0095484F">
        <w:rPr>
          <w:rFonts w:ascii="Montserrat Light" w:eastAsia="Times New Roman" w:hAnsi="Montserrat Light" w:cs="Arial"/>
          <w:b/>
          <w:bCs/>
          <w:kern w:val="1"/>
          <w:sz w:val="18"/>
          <w:szCs w:val="18"/>
          <w:lang w:eastAsia="ar-SA"/>
        </w:rPr>
        <w:br/>
        <w:t xml:space="preserve">AUTORIZACIÓN PARA </w:t>
      </w:r>
      <w:r w:rsidRPr="0095484F">
        <w:rPr>
          <w:rFonts w:ascii="Montserrat Light" w:eastAsia="Times New Roman" w:hAnsi="Montserrat Light" w:cs="Arial"/>
          <w:b/>
          <w:bCs/>
          <w:caps/>
          <w:kern w:val="22"/>
          <w:sz w:val="18"/>
          <w:szCs w:val="18"/>
          <w:lang w:eastAsia="ar-SA"/>
        </w:rPr>
        <w:t xml:space="preserve">consultar su opinión de </w:t>
      </w:r>
      <w:r w:rsidRPr="0095484F">
        <w:rPr>
          <w:rFonts w:ascii="Montserrat Light" w:eastAsia="Times New Roman" w:hAnsi="Montserrat Light" w:cs="Arial"/>
          <w:b/>
          <w:bCs/>
          <w:caps/>
          <w:kern w:val="22"/>
          <w:sz w:val="18"/>
          <w:szCs w:val="18"/>
          <w:lang w:eastAsia="ar-SA"/>
        </w:rPr>
        <w:br/>
        <w:t>cumplimiento (32-D)</w:t>
      </w:r>
      <w:bookmarkEnd w:id="185"/>
      <w:r w:rsidRPr="0095484F">
        <w:rPr>
          <w:rFonts w:ascii="Montserrat Light" w:eastAsia="Times New Roman" w:hAnsi="Montserrat Light" w:cs="Arial"/>
          <w:b/>
          <w:bCs/>
          <w:caps/>
          <w:kern w:val="22"/>
          <w:sz w:val="18"/>
          <w:szCs w:val="18"/>
          <w:lang w:eastAsia="ar-SA"/>
        </w:rPr>
        <w:t xml:space="preserve"> ANTE EL IMSS</w:t>
      </w:r>
      <w:bookmarkEnd w:id="186"/>
    </w:p>
    <w:p w:rsidR="00F17143" w:rsidRPr="0095484F" w:rsidRDefault="00F17143" w:rsidP="00F17143">
      <w:pPr>
        <w:jc w:val="right"/>
        <w:rPr>
          <w:rFonts w:ascii="Montserrat Light" w:eastAsia="Arial" w:hAnsi="Montserrat Light" w:cs="Arial"/>
          <w:spacing w:val="-1"/>
          <w:sz w:val="18"/>
          <w:szCs w:val="18"/>
          <w:lang w:val="es-ES_tradnl"/>
        </w:rPr>
      </w:pPr>
    </w:p>
    <w:p w:rsidR="00F17143" w:rsidRPr="0095484F" w:rsidRDefault="00F17143" w:rsidP="00F17143">
      <w:pPr>
        <w:jc w:val="right"/>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__________________, a _de _____ </w:t>
      </w:r>
      <w:proofErr w:type="spellStart"/>
      <w:r w:rsidRPr="0095484F">
        <w:rPr>
          <w:rFonts w:ascii="Montserrat Light" w:eastAsiaTheme="minorEastAsia" w:hAnsi="Montserrat Light" w:cs="Arial"/>
          <w:sz w:val="18"/>
          <w:szCs w:val="18"/>
          <w:lang w:val="es-ES_tradnl"/>
        </w:rPr>
        <w:t>de</w:t>
      </w:r>
      <w:proofErr w:type="spellEnd"/>
      <w:r w:rsidRPr="0095484F">
        <w:rPr>
          <w:rFonts w:ascii="Montserrat Light" w:eastAsiaTheme="minorEastAsia" w:hAnsi="Montserrat Light" w:cs="Arial"/>
          <w:sz w:val="18"/>
          <w:szCs w:val="18"/>
          <w:lang w:val="es-ES_tradnl"/>
        </w:rPr>
        <w:t>____</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jc w:val="both"/>
        <w:rPr>
          <w:rFonts w:ascii="Montserrat Light" w:eastAsia="Arial" w:hAnsi="Montserrat Light" w:cs="Arial"/>
          <w:spacing w:val="-1"/>
          <w:sz w:val="18"/>
          <w:szCs w:val="18"/>
          <w:lang w:val="es-ES_tradnl"/>
        </w:rPr>
      </w:pPr>
    </w:p>
    <w:p w:rsidR="00F17143" w:rsidRPr="0095484F" w:rsidRDefault="00F17143" w:rsidP="00F17143">
      <w:pPr>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Quien al calce suscribe en mi carácter de (marque solo uno):</w:t>
      </w:r>
    </w:p>
    <w:p w:rsidR="00F17143" w:rsidRPr="0095484F" w:rsidRDefault="00F17143" w:rsidP="00F17143">
      <w:pPr>
        <w:ind w:left="426"/>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 xml:space="preserve">Persona Física </w:t>
      </w:r>
    </w:p>
    <w:p w:rsidR="00F17143" w:rsidRPr="0095484F" w:rsidRDefault="00F17143" w:rsidP="00F17143">
      <w:pPr>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 xml:space="preserve">Representante Legal de Persona Moral </w:t>
      </w:r>
    </w:p>
    <w:p w:rsidR="00F17143" w:rsidRPr="0095484F" w:rsidRDefault="00F17143" w:rsidP="00F17143">
      <w:pPr>
        <w:contextualSpacing/>
        <w:jc w:val="both"/>
        <w:rPr>
          <w:rFonts w:ascii="Montserrat Light" w:eastAsia="Arial" w:hAnsi="Montserrat Light" w:cs="Arial"/>
          <w:spacing w:val="-1"/>
          <w:sz w:val="18"/>
          <w:szCs w:val="18"/>
          <w:lang w:val="es-ES_tradnl"/>
        </w:rPr>
      </w:pPr>
    </w:p>
    <w:p w:rsidR="00F17143" w:rsidRPr="0095484F" w:rsidRDefault="00F17143" w:rsidP="00F17143">
      <w:pPr>
        <w:ind w:left="709" w:hanging="709"/>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Persona física, que presenta su propuesta en forma conjunta con las personas físicas y/o morales siguientes: _____________________________________________________________.</w:t>
      </w:r>
    </w:p>
    <w:p w:rsidR="00F17143" w:rsidRPr="0095484F" w:rsidRDefault="00F17143" w:rsidP="00F17143">
      <w:pPr>
        <w:contextualSpacing/>
        <w:jc w:val="both"/>
        <w:rPr>
          <w:rFonts w:ascii="Montserrat Light" w:eastAsia="Arial" w:hAnsi="Montserrat Light" w:cs="Arial"/>
          <w:spacing w:val="-1"/>
          <w:sz w:val="18"/>
          <w:szCs w:val="18"/>
          <w:lang w:val="es-ES_tradnl"/>
        </w:rPr>
      </w:pPr>
    </w:p>
    <w:p w:rsidR="00F17143" w:rsidRPr="0095484F" w:rsidRDefault="00F17143" w:rsidP="00F17143">
      <w:pPr>
        <w:ind w:left="709" w:hanging="709"/>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w:t>
      </w:r>
      <w:r w:rsidRPr="0095484F">
        <w:rPr>
          <w:rFonts w:ascii="Montserrat Light" w:eastAsia="Arial" w:hAnsi="Montserrat Light" w:cs="Arial"/>
          <w:spacing w:val="-1"/>
          <w:sz w:val="18"/>
          <w:szCs w:val="18"/>
          <w:lang w:val="es-ES_tradnl"/>
        </w:rPr>
        <w:tab/>
        <w:t>Representante Legal de Persona Moral, que presenta su propuesta en forma conjunta con las personas físicas y/o morales siguientes: ___________________________________.</w:t>
      </w:r>
    </w:p>
    <w:p w:rsidR="00F17143" w:rsidRPr="0095484F" w:rsidRDefault="00F17143" w:rsidP="00F17143">
      <w:pPr>
        <w:ind w:left="426"/>
        <w:contextualSpacing/>
        <w:jc w:val="both"/>
        <w:rPr>
          <w:rFonts w:ascii="Montserrat Light" w:eastAsia="Arial" w:hAnsi="Montserrat Light" w:cs="Arial"/>
          <w:spacing w:val="-1"/>
          <w:sz w:val="18"/>
          <w:szCs w:val="18"/>
          <w:lang w:val="es-ES_tradnl"/>
        </w:rPr>
      </w:pPr>
    </w:p>
    <w:p w:rsidR="008B1A4A" w:rsidRPr="0095484F" w:rsidRDefault="008B1A4A" w:rsidP="00F17143">
      <w:pPr>
        <w:ind w:left="426"/>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rsidR="00F17143" w:rsidRPr="0095484F" w:rsidRDefault="00F17143" w:rsidP="00F17143">
      <w:pPr>
        <w:contextualSpacing/>
        <w:jc w:val="both"/>
        <w:rPr>
          <w:rFonts w:ascii="Montserrat Light" w:eastAsia="Arial" w:hAnsi="Montserrat Light" w:cs="Arial"/>
          <w:spacing w:val="-1"/>
          <w:sz w:val="18"/>
          <w:szCs w:val="18"/>
          <w:lang w:val="es-ES_tradnl"/>
        </w:rPr>
      </w:pPr>
    </w:p>
    <w:p w:rsidR="008B1A4A" w:rsidRPr="0095484F" w:rsidRDefault="008B1A4A" w:rsidP="00F17143">
      <w:pPr>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both"/>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95484F">
        <w:rPr>
          <w:rFonts w:ascii="Montserrat Light" w:eastAsia="Arial" w:hAnsi="Montserrat Light" w:cs="Arial"/>
          <w:i/>
          <w:spacing w:val="-1"/>
          <w:sz w:val="18"/>
          <w:szCs w:val="18"/>
          <w:lang w:val="es-ES_tradnl"/>
        </w:rPr>
        <w:t xml:space="preserve">pro </w:t>
      </w:r>
      <w:proofErr w:type="spellStart"/>
      <w:r w:rsidRPr="0095484F">
        <w:rPr>
          <w:rFonts w:ascii="Montserrat Light" w:eastAsia="Arial" w:hAnsi="Montserrat Light" w:cs="Arial"/>
          <w:i/>
          <w:spacing w:val="-1"/>
          <w:sz w:val="18"/>
          <w:szCs w:val="18"/>
          <w:lang w:val="es-ES_tradnl"/>
        </w:rPr>
        <w:t>homine</w:t>
      </w:r>
      <w:proofErr w:type="spellEnd"/>
      <w:r w:rsidRPr="0095484F">
        <w:rPr>
          <w:rFonts w:ascii="Montserrat Light" w:eastAsia="Arial" w:hAnsi="Montserrat Light" w:cs="Arial"/>
          <w:spacing w:val="-1"/>
          <w:sz w:val="18"/>
          <w:szCs w:val="18"/>
          <w:lang w:val="es-ES_tradnl"/>
        </w:rPr>
        <w:t>, prevalecerá(n) la(s) que favorezca(n) al de la voz, a mi representada y/o mis representadas según corresponda.</w:t>
      </w:r>
    </w:p>
    <w:p w:rsidR="00F17143" w:rsidRPr="0095484F" w:rsidRDefault="00F17143" w:rsidP="00F17143">
      <w:pPr>
        <w:ind w:left="426"/>
        <w:contextualSpacing/>
        <w:jc w:val="both"/>
        <w:rPr>
          <w:rFonts w:ascii="Montserrat Light" w:eastAsia="Arial" w:hAnsi="Montserrat Light" w:cs="Arial"/>
          <w:spacing w:val="-1"/>
          <w:sz w:val="18"/>
          <w:szCs w:val="18"/>
          <w:lang w:val="es-ES_tradnl"/>
        </w:rPr>
      </w:pPr>
    </w:p>
    <w:p w:rsidR="00F17143" w:rsidRPr="0095484F" w:rsidRDefault="00F17143" w:rsidP="00F17143">
      <w:pPr>
        <w:contextualSpacing/>
        <w:jc w:val="center"/>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Atentamente</w:t>
      </w:r>
    </w:p>
    <w:p w:rsidR="00F17143" w:rsidRPr="0095484F" w:rsidRDefault="00F17143" w:rsidP="00F17143">
      <w:pPr>
        <w:contextualSpacing/>
        <w:jc w:val="center"/>
        <w:rPr>
          <w:rFonts w:ascii="Montserrat Light" w:eastAsia="Arial" w:hAnsi="Montserrat Light" w:cs="Arial"/>
          <w:spacing w:val="-1"/>
          <w:sz w:val="18"/>
          <w:szCs w:val="18"/>
          <w:lang w:val="es-ES_tradnl"/>
        </w:rPr>
      </w:pPr>
    </w:p>
    <w:p w:rsidR="00F17143" w:rsidRPr="0095484F" w:rsidRDefault="00F17143" w:rsidP="00F17143">
      <w:pPr>
        <w:contextualSpacing/>
        <w:jc w:val="center"/>
        <w:rPr>
          <w:rFonts w:ascii="Montserrat Light" w:eastAsia="Arial" w:hAnsi="Montserrat Light" w:cs="Arial"/>
          <w:spacing w:val="-1"/>
          <w:sz w:val="18"/>
          <w:szCs w:val="18"/>
          <w:lang w:val="es-ES_tradnl"/>
        </w:rPr>
      </w:pPr>
    </w:p>
    <w:p w:rsidR="00F17143" w:rsidRPr="0095484F" w:rsidRDefault="00F17143" w:rsidP="00F17143">
      <w:pPr>
        <w:contextualSpacing/>
        <w:jc w:val="center"/>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 xml:space="preserve"> (Nombre y firma del representante legal/persona facultada)</w:t>
      </w:r>
    </w:p>
    <w:p w:rsidR="00AD18C5" w:rsidRPr="0095484F" w:rsidRDefault="00F17143" w:rsidP="00F17143">
      <w:pPr>
        <w:contextualSpacing/>
        <w:jc w:val="center"/>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Representante legal de __________ (NOMBRE O RAZÓN SOCIAL DE LA EMPRESA) ______</w:t>
      </w:r>
    </w:p>
    <w:p w:rsidR="00AD18C5" w:rsidRPr="0095484F" w:rsidRDefault="00AD18C5">
      <w:pPr>
        <w:spacing w:after="200" w:line="276" w:lineRule="auto"/>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87" w:name="_Toc455663489"/>
      <w:bookmarkStart w:id="188" w:name="_Toc460500948"/>
      <w:bookmarkStart w:id="189" w:name="_Toc130919685"/>
      <w:r w:rsidRPr="0095484F">
        <w:rPr>
          <w:rFonts w:ascii="Montserrat Light" w:eastAsia="Times New Roman" w:hAnsi="Montserrat Light" w:cs="Arial"/>
          <w:b/>
          <w:bCs/>
          <w:kern w:val="1"/>
          <w:sz w:val="18"/>
          <w:szCs w:val="18"/>
          <w:lang w:eastAsia="ar-SA"/>
        </w:rPr>
        <w:lastRenderedPageBreak/>
        <w:t xml:space="preserve">ANEXO </w:t>
      </w:r>
      <w:bookmarkEnd w:id="187"/>
      <w:r w:rsidRPr="0095484F">
        <w:rPr>
          <w:rFonts w:ascii="Montserrat Light" w:eastAsia="Times New Roman" w:hAnsi="Montserrat Light" w:cs="Arial"/>
          <w:b/>
          <w:bCs/>
          <w:kern w:val="1"/>
          <w:sz w:val="18"/>
          <w:szCs w:val="18"/>
          <w:lang w:eastAsia="ar-SA"/>
        </w:rPr>
        <w:t>XIII</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kern w:val="1"/>
          <w:sz w:val="18"/>
          <w:szCs w:val="18"/>
          <w:lang w:val="es-ES_tradnl" w:eastAsia="ar-SA"/>
        </w:rPr>
        <w:t>INFORMACIÓN RESERVADA Y CONFIDENCIAL</w:t>
      </w:r>
      <w:bookmarkEnd w:id="188"/>
      <w:bookmarkEnd w:id="189"/>
    </w:p>
    <w:p w:rsidR="00F17143" w:rsidRPr="0095484F" w:rsidRDefault="00F17143" w:rsidP="00F17143">
      <w:pPr>
        <w:ind w:right="49"/>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(PREFERENTEMENTE EN PAPEL MEMBRETADO DEL LICITANTE)</w:t>
      </w:r>
    </w:p>
    <w:p w:rsidR="00F17143" w:rsidRPr="0095484F" w:rsidRDefault="00F17143" w:rsidP="00F17143">
      <w:pPr>
        <w:widowControl w:val="0"/>
        <w:ind w:right="49"/>
        <w:jc w:val="both"/>
        <w:rPr>
          <w:rFonts w:ascii="Montserrat Light" w:eastAsia="Times New Roman" w:hAnsi="Montserrat Light" w:cs="Arial"/>
          <w:sz w:val="18"/>
          <w:szCs w:val="18"/>
          <w:lang w:val="es-ES_tradnl" w:eastAsia="es-ES"/>
        </w:rPr>
      </w:pPr>
    </w:p>
    <w:p w:rsidR="00F17143" w:rsidRPr="0095484F" w:rsidRDefault="00F17143" w:rsidP="00F17143">
      <w:pPr>
        <w:ind w:right="49"/>
        <w:jc w:val="right"/>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______</w:t>
      </w:r>
      <w:proofErr w:type="spellStart"/>
      <w:r w:rsidRPr="0095484F">
        <w:rPr>
          <w:rFonts w:ascii="Montserrat Light" w:eastAsiaTheme="minorEastAsia" w:hAnsi="Montserrat Light" w:cs="Arial"/>
          <w:sz w:val="18"/>
          <w:szCs w:val="18"/>
          <w:lang w:val="es-ES_tradnl"/>
        </w:rPr>
        <w:t>de___________de</w:t>
      </w:r>
      <w:proofErr w:type="spellEnd"/>
      <w:r w:rsidRPr="0095484F">
        <w:rPr>
          <w:rFonts w:ascii="Montserrat Light" w:eastAsiaTheme="minorEastAsia" w:hAnsi="Montserrat Light" w:cs="Arial"/>
          <w:sz w:val="18"/>
          <w:szCs w:val="18"/>
          <w:lang w:val="es-ES_tradnl"/>
        </w:rPr>
        <w:t>_____________</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 (Nombre) ______, en mi carácter de _________________________, de la ___ (Persona Moral) ___, manifiesto por medio de la presente que los documentos contenidos en mi propuesta y remitida a la convocante para la Licitación Pública Electrónica Nacional No. ________________________________________ contiene información de carácter Confidencial y Comercial Reservada, de conformidad con lo siguiente:</w:t>
      </w:r>
    </w:p>
    <w:p w:rsidR="00F17143" w:rsidRPr="0095484F" w:rsidRDefault="00F17143" w:rsidP="00F17143">
      <w:pPr>
        <w:jc w:val="both"/>
        <w:rPr>
          <w:rFonts w:ascii="Montserrat Light" w:eastAsiaTheme="minorEastAsia" w:hAnsi="Montserrat Light" w:cs="Arial"/>
          <w:sz w:val="18"/>
          <w:szCs w:val="18"/>
          <w:lang w:val="es-ES_tradnl"/>
        </w:rPr>
      </w:pPr>
    </w:p>
    <w:tbl>
      <w:tblPr>
        <w:tblStyle w:val="Tablaconcuadrcula"/>
        <w:tblW w:w="0" w:type="auto"/>
        <w:jc w:val="center"/>
        <w:tblLook w:val="04A0" w:firstRow="1" w:lastRow="0" w:firstColumn="1" w:lastColumn="0" w:noHBand="0" w:noVBand="1"/>
      </w:tblPr>
      <w:tblGrid>
        <w:gridCol w:w="695"/>
        <w:gridCol w:w="1408"/>
        <w:gridCol w:w="1784"/>
        <w:gridCol w:w="2375"/>
        <w:gridCol w:w="2977"/>
      </w:tblGrid>
      <w:tr w:rsidR="00F17143" w:rsidRPr="0095484F" w:rsidTr="00F17143">
        <w:trPr>
          <w:jc w:val="center"/>
        </w:trPr>
        <w:tc>
          <w:tcPr>
            <w:tcW w:w="695" w:type="dxa"/>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No.</w:t>
            </w:r>
          </w:p>
        </w:tc>
        <w:tc>
          <w:tcPr>
            <w:tcW w:w="1408" w:type="dxa"/>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Documento (1)</w:t>
            </w:r>
          </w:p>
        </w:tc>
        <w:tc>
          <w:tcPr>
            <w:tcW w:w="1784" w:type="dxa"/>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Información a clasificar (2)</w:t>
            </w:r>
          </w:p>
        </w:tc>
        <w:tc>
          <w:tcPr>
            <w:tcW w:w="2375" w:type="dxa"/>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 xml:space="preserve">Fundamentación </w:t>
            </w:r>
          </w:p>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(3)</w:t>
            </w:r>
          </w:p>
        </w:tc>
        <w:tc>
          <w:tcPr>
            <w:tcW w:w="2977" w:type="dxa"/>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 xml:space="preserve">Motivación </w:t>
            </w:r>
          </w:p>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(4)</w:t>
            </w:r>
          </w:p>
        </w:tc>
      </w:tr>
      <w:tr w:rsidR="00F17143" w:rsidRPr="0095484F" w:rsidTr="00F17143">
        <w:trPr>
          <w:jc w:val="center"/>
        </w:trPr>
        <w:tc>
          <w:tcPr>
            <w:tcW w:w="695"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1408"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1784"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2375"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2977" w:type="dxa"/>
          </w:tcPr>
          <w:p w:rsidR="00F17143" w:rsidRPr="0095484F" w:rsidRDefault="00F17143" w:rsidP="00F17143">
            <w:pPr>
              <w:jc w:val="both"/>
              <w:rPr>
                <w:rFonts w:ascii="Montserrat Light" w:eastAsiaTheme="minorEastAsia" w:hAnsi="Montserrat Light" w:cs="Arial"/>
                <w:sz w:val="18"/>
                <w:szCs w:val="18"/>
                <w:lang w:val="es-ES_tradnl"/>
              </w:rPr>
            </w:pPr>
          </w:p>
        </w:tc>
      </w:tr>
    </w:tbl>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(1) Señalar el documento de la proposición que contiene información clasificada.</w:t>
      </w:r>
    </w:p>
    <w:p w:rsidR="00F17143" w:rsidRPr="0095484F" w:rsidRDefault="00F17143" w:rsidP="00F17143">
      <w:pPr>
        <w:jc w:val="both"/>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(2) Precisar que rubro o información del documento es sujeto de clasificación por contener información reservada o confidencial.</w:t>
      </w:r>
    </w:p>
    <w:p w:rsidR="00F17143" w:rsidRPr="0095484F" w:rsidRDefault="00F17143" w:rsidP="00F17143">
      <w:pPr>
        <w:jc w:val="both"/>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(3) Indicar en qué artículos de la LFTAIP, LGTAIP o demás disposiciones reglamentarias aplicables, fundamenta la clasificación de la información, ya sea reservada o confidencial.</w:t>
      </w:r>
    </w:p>
    <w:p w:rsidR="00F17143" w:rsidRPr="0095484F" w:rsidRDefault="00F17143" w:rsidP="00F17143">
      <w:pPr>
        <w:jc w:val="both"/>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(4) Indicar los motivos y/o razones por los cuales la información señalada debe ser considerada en alguno de los supuestos de clasificación.</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95484F">
        <w:rPr>
          <w:rFonts w:ascii="Montserrat Light" w:eastAsiaTheme="minorEastAsia" w:hAnsi="Montserrat Light" w:cs="Arial"/>
          <w:b/>
          <w:sz w:val="18"/>
          <w:szCs w:val="18"/>
          <w:lang w:val="es-ES_tradnl"/>
        </w:rPr>
        <w:t>113</w:t>
      </w:r>
      <w:r w:rsidRPr="0095484F">
        <w:rPr>
          <w:rFonts w:ascii="Montserrat Light" w:eastAsiaTheme="minorEastAsia" w:hAnsi="Montserrat Light" w:cs="Arial"/>
          <w:sz w:val="18"/>
          <w:szCs w:val="18"/>
          <w:lang w:val="es-ES_tradnl"/>
        </w:rPr>
        <w:t xml:space="preserve"> de la LFTAIP, así como el numeral</w:t>
      </w:r>
      <w:r w:rsidRPr="0095484F">
        <w:rPr>
          <w:rFonts w:ascii="Montserrat Light" w:eastAsiaTheme="minorEastAsia" w:hAnsi="Montserrat Light" w:cstheme="minorBidi"/>
          <w:sz w:val="18"/>
          <w:szCs w:val="18"/>
          <w:lang w:val="es-ES_tradnl"/>
        </w:rPr>
        <w:t xml:space="preserve"> </w:t>
      </w:r>
      <w:r w:rsidRPr="0095484F">
        <w:rPr>
          <w:rFonts w:ascii="Montserrat Light" w:eastAsiaTheme="minorEastAsia" w:hAnsi="Montserrat Ligh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F17143" w:rsidRPr="0095484F" w:rsidRDefault="00F17143" w:rsidP="00F17143">
      <w:pPr>
        <w:contextualSpacing/>
        <w:jc w:val="center"/>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Atentamente</w:t>
      </w:r>
    </w:p>
    <w:p w:rsidR="00F17143" w:rsidRPr="0095484F" w:rsidRDefault="00F17143" w:rsidP="00F17143">
      <w:pPr>
        <w:contextualSpacing/>
        <w:jc w:val="center"/>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(Nombre y firma del representante legal/persona facultada)</w:t>
      </w:r>
    </w:p>
    <w:p w:rsidR="00F17143" w:rsidRPr="0095484F" w:rsidRDefault="00F17143" w:rsidP="00F17143">
      <w:pPr>
        <w:jc w:val="center"/>
        <w:rPr>
          <w:rFonts w:ascii="Montserrat Light" w:eastAsia="Arial" w:hAnsi="Montserrat Light" w:cs="Arial"/>
          <w:spacing w:val="-1"/>
          <w:sz w:val="18"/>
          <w:szCs w:val="18"/>
          <w:lang w:val="es-ES_tradnl"/>
        </w:rPr>
      </w:pPr>
      <w:r w:rsidRPr="0095484F">
        <w:rPr>
          <w:rFonts w:ascii="Montserrat Light" w:eastAsia="Arial" w:hAnsi="Montserrat Light" w:cs="Arial"/>
          <w:spacing w:val="-1"/>
          <w:sz w:val="18"/>
          <w:szCs w:val="18"/>
          <w:lang w:val="es-ES_tradnl"/>
        </w:rPr>
        <w:t>Representante legal de __________ (NOMBRE O RAZÓN SOCIAL DE LA EMPRESA) ______</w:t>
      </w:r>
    </w:p>
    <w:p w:rsidR="00862CA1" w:rsidRPr="0095484F" w:rsidRDefault="00F17143" w:rsidP="00F17143">
      <w:pPr>
        <w:rPr>
          <w:rFonts w:ascii="Montserrat Light" w:eastAsiaTheme="minorEastAsia" w:hAnsi="Montserrat Light" w:cs="Arial"/>
          <w:b/>
          <w:bCs/>
          <w:sz w:val="18"/>
          <w:szCs w:val="18"/>
          <w:lang w:val="es-ES_tradnl" w:eastAsia="es-MX"/>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w:t>
      </w:r>
      <w:r w:rsidRPr="0095484F">
        <w:rPr>
          <w:rFonts w:ascii="Montserrat Light" w:eastAsia="Times New Roman" w:hAnsi="Montserrat Light" w:cs="Arial"/>
          <w:sz w:val="18"/>
          <w:szCs w:val="18"/>
          <w:lang w:val="es-ES" w:eastAsia="ar-SA"/>
        </w:rPr>
        <w:tab/>
        <w:t>En caso de que el LICITANTE sea persona física adecuar el formato</w:t>
      </w:r>
      <w:r w:rsidR="00AD18C5" w:rsidRPr="0095484F">
        <w:rPr>
          <w:rFonts w:ascii="Montserrat Light" w:eastAsiaTheme="minorEastAsia" w:hAnsi="Montserrat Light" w:cs="Arial"/>
          <w:b/>
          <w:bCs/>
          <w:sz w:val="18"/>
          <w:szCs w:val="18"/>
          <w:lang w:val="es-ES_tradnl" w:eastAsia="es-MX"/>
        </w:rPr>
        <w:t>.</w:t>
      </w:r>
    </w:p>
    <w:p w:rsidR="00862CA1" w:rsidRPr="0095484F" w:rsidRDefault="00862CA1">
      <w:pPr>
        <w:spacing w:after="200" w:line="276" w:lineRule="auto"/>
        <w:rPr>
          <w:rFonts w:ascii="Montserrat Light" w:eastAsiaTheme="minorEastAsia" w:hAnsi="Montserrat Light" w:cs="Arial"/>
          <w:b/>
          <w:bCs/>
          <w:sz w:val="18"/>
          <w:szCs w:val="18"/>
          <w:lang w:val="es-ES_tradnl" w:eastAsia="es-MX"/>
        </w:rPr>
      </w:pPr>
      <w:r w:rsidRPr="0095484F">
        <w:rPr>
          <w:rFonts w:ascii="Montserrat Light" w:eastAsiaTheme="minorEastAsia" w:hAnsi="Montserrat Light" w:cs="Arial"/>
          <w:b/>
          <w:bCs/>
          <w:sz w:val="18"/>
          <w:szCs w:val="18"/>
          <w:lang w:val="es-ES_tradnl" w:eastAsia="es-MX"/>
        </w:rPr>
        <w:br w:type="page"/>
      </w:r>
    </w:p>
    <w:p w:rsidR="007810E6" w:rsidRPr="0095484F" w:rsidRDefault="007810E6" w:rsidP="00F17143">
      <w:pPr>
        <w:rPr>
          <w:rFonts w:ascii="Montserrat Light" w:eastAsiaTheme="minorEastAsia" w:hAnsi="Montserrat Light" w:cs="Arial"/>
          <w:b/>
          <w:bCs/>
          <w:sz w:val="18"/>
          <w:szCs w:val="18"/>
          <w:lang w:val="es-ES_tradnl" w:eastAsia="es-MX"/>
        </w:rPr>
      </w:pP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90" w:name="_Toc130919686"/>
      <w:bookmarkStart w:id="191" w:name="_Toc515873603"/>
      <w:bookmarkStart w:id="192" w:name="_Toc474930465"/>
      <w:r w:rsidRPr="0095484F">
        <w:rPr>
          <w:rFonts w:ascii="Montserrat Light" w:eastAsia="Times New Roman" w:hAnsi="Montserrat Light" w:cs="Arial"/>
          <w:b/>
          <w:bCs/>
          <w:kern w:val="1"/>
          <w:sz w:val="18"/>
          <w:szCs w:val="18"/>
          <w:lang w:eastAsia="ar-SA"/>
        </w:rPr>
        <w:t>ANEXO XIV</w:t>
      </w:r>
      <w:r w:rsidRPr="0095484F">
        <w:rPr>
          <w:rFonts w:ascii="Montserrat Light" w:eastAsia="Times New Roman" w:hAnsi="Montserrat Light" w:cs="Arial"/>
          <w:b/>
          <w:bCs/>
          <w:kern w:val="1"/>
          <w:sz w:val="18"/>
          <w:szCs w:val="18"/>
          <w:lang w:eastAsia="ar-SA"/>
        </w:rPr>
        <w:br/>
        <w:t>FORMATO DE MANIFESTACIÓN QUE NO DESEMPEÑA EMPLEO, CARGO O COMISIÓN EN EL SERVICIO PÚBLICO O, EN SU CASO, QUE A PESAR DE DESEMPEÑARLO, CON LA FORMALIZACIÓN DEL CONTRATO CORRESPONDIENTE NO SE ACTUALIZA UN CONFLICTO DE INTERÉS.</w:t>
      </w:r>
      <w:bookmarkEnd w:id="190"/>
    </w:p>
    <w:p w:rsidR="00F17143" w:rsidRPr="0095484F" w:rsidRDefault="00F17143" w:rsidP="00F17143">
      <w:pPr>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(CARTA EN PAPEL PREFERENTEMENTE MEMBRETADO DEL LICITANTE)</w:t>
      </w:r>
    </w:p>
    <w:p w:rsidR="00F17143" w:rsidRPr="0095484F" w:rsidRDefault="00F17143" w:rsidP="00F17143">
      <w:pPr>
        <w:suppressAutoHyphens/>
        <w:ind w:right="-1"/>
        <w:jc w:val="both"/>
        <w:rPr>
          <w:rFonts w:ascii="Montserrat Light" w:eastAsia="Times New Roman" w:hAnsi="Montserrat Light" w:cs="Arial"/>
          <w:b/>
          <w:sz w:val="18"/>
          <w:szCs w:val="18"/>
          <w:lang w:val="es-ES_tradnl" w:eastAsia="ar-SA"/>
        </w:rPr>
      </w:pPr>
    </w:p>
    <w:p w:rsidR="00F17143" w:rsidRPr="0095484F" w:rsidRDefault="00F17143" w:rsidP="00F17143">
      <w:pPr>
        <w:ind w:right="49"/>
        <w:jc w:val="right"/>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______</w:t>
      </w:r>
      <w:proofErr w:type="spellStart"/>
      <w:r w:rsidRPr="0095484F">
        <w:rPr>
          <w:rFonts w:ascii="Montserrat Light" w:eastAsiaTheme="minorEastAsia" w:hAnsi="Montserrat Light" w:cs="Arial"/>
          <w:sz w:val="18"/>
          <w:szCs w:val="18"/>
          <w:lang w:val="es-ES_tradnl"/>
        </w:rPr>
        <w:t>de___________de</w:t>
      </w:r>
      <w:proofErr w:type="spellEnd"/>
      <w:r w:rsidRPr="0095484F">
        <w:rPr>
          <w:rFonts w:ascii="Montserrat Light" w:eastAsiaTheme="minorEastAsia" w:hAnsi="Montserrat Light" w:cs="Arial"/>
          <w:sz w:val="18"/>
          <w:szCs w:val="18"/>
          <w:lang w:val="es-ES_tradnl"/>
        </w:rPr>
        <w:t>_____________</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ind w:right="193"/>
        <w:jc w:val="both"/>
        <w:rPr>
          <w:rFonts w:ascii="Montserrat Light" w:eastAsiaTheme="minorEastAsia" w:hAnsi="Montserrat Light" w:cs="Arial"/>
          <w:sz w:val="18"/>
          <w:szCs w:val="18"/>
          <w:lang w:val="es-ES"/>
        </w:rPr>
      </w:pPr>
    </w:p>
    <w:p w:rsidR="00F17143" w:rsidRPr="0095484F" w:rsidRDefault="00F17143" w:rsidP="00F17143">
      <w:pPr>
        <w:rPr>
          <w:rFonts w:ascii="Montserrat Light" w:eastAsiaTheme="minorEastAsia" w:hAnsi="Montserrat Light" w:cs="Arial"/>
          <w:sz w:val="18"/>
          <w:szCs w:val="18"/>
          <w:lang w:val="es-ES_tradnl"/>
        </w:rPr>
      </w:pPr>
      <w:r w:rsidRPr="0095484F">
        <w:rPr>
          <w:rFonts w:ascii="Montserrat Light" w:eastAsiaTheme="minorEastAsia" w:hAnsi="Montserrat Light" w:cs="Arial"/>
          <w:b/>
          <w:sz w:val="18"/>
          <w:szCs w:val="18"/>
          <w:lang w:val="es-ES_tradnl"/>
        </w:rPr>
        <w:t>LICITACIÓN PÚBLICA ELECTRÓNICA NACIONAL No.</w:t>
      </w:r>
      <w:r w:rsidRPr="0095484F">
        <w:rPr>
          <w:rFonts w:ascii="Montserrat Light" w:eastAsiaTheme="minorEastAsia" w:hAnsi="Montserrat Light" w:cs="Arial"/>
          <w:sz w:val="18"/>
          <w:szCs w:val="18"/>
          <w:lang w:val="es-ES_tradnl"/>
        </w:rPr>
        <w:t xml:space="preserve"> ________</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i/>
          <w:sz w:val="18"/>
          <w:szCs w:val="18"/>
          <w:lang w:val="es-ES_tradnl"/>
        </w:rPr>
        <w:t>___ (Nombre del representante legal) ______,</w:t>
      </w:r>
      <w:r w:rsidRPr="0095484F">
        <w:rPr>
          <w:rFonts w:ascii="Montserrat Light" w:eastAsiaTheme="minorEastAsia" w:hAnsi="Montserrat Light" w:cs="Arial"/>
          <w:sz w:val="18"/>
          <w:szCs w:val="18"/>
          <w:lang w:val="es-ES_tradnl"/>
        </w:rPr>
        <w:t xml:space="preserve"> en mi carácter de </w:t>
      </w:r>
      <w:r w:rsidRPr="0095484F">
        <w:rPr>
          <w:rFonts w:ascii="Montserrat Light" w:eastAsiaTheme="minorEastAsia" w:hAnsi="Montserrat Light" w:cs="Arial"/>
          <w:i/>
          <w:sz w:val="18"/>
          <w:szCs w:val="18"/>
          <w:lang w:val="es-ES_tradnl"/>
        </w:rPr>
        <w:t>_______ (carácter que ostenta) __________________</w:t>
      </w:r>
      <w:r w:rsidRPr="0095484F">
        <w:rPr>
          <w:rFonts w:ascii="Montserrat Light" w:eastAsiaTheme="minorEastAsia" w:hAnsi="Montserrat Light" w:cs="Arial"/>
          <w:sz w:val="18"/>
          <w:szCs w:val="18"/>
          <w:lang w:val="es-ES_tradnl"/>
        </w:rPr>
        <w:t xml:space="preserve">, de la </w:t>
      </w:r>
      <w:r w:rsidRPr="0095484F">
        <w:rPr>
          <w:rFonts w:ascii="Montserrat Light" w:eastAsiaTheme="minorEastAsia" w:hAnsi="Montserrat Light" w:cs="Arial"/>
          <w:i/>
          <w:sz w:val="18"/>
          <w:szCs w:val="18"/>
          <w:lang w:val="es-ES_tradnl"/>
        </w:rPr>
        <w:t>________ (Persona Moral) _________,</w:t>
      </w:r>
      <w:r w:rsidRPr="0095484F">
        <w:rPr>
          <w:rFonts w:ascii="Montserrat Light" w:eastAsiaTheme="minorEastAsia" w:hAnsi="Montserrat Light" w:cs="Arial"/>
          <w:sz w:val="18"/>
          <w:szCs w:val="18"/>
          <w:lang w:val="es-ES_tradnl"/>
        </w:rPr>
        <w:t xml:space="preserve"> manifiesto </w:t>
      </w:r>
      <w:r w:rsidRPr="0095484F">
        <w:rPr>
          <w:rFonts w:ascii="Montserrat Light" w:eastAsiaTheme="minorEastAsia" w:hAnsi="Montserrat Light" w:cs="Arial"/>
          <w:b/>
          <w:sz w:val="18"/>
          <w:szCs w:val="18"/>
          <w:lang w:val="es-ES_tradnl"/>
        </w:rPr>
        <w:t>bajo protesta de decir verdad</w:t>
      </w:r>
      <w:r w:rsidRPr="0095484F">
        <w:rPr>
          <w:rFonts w:ascii="Montserrat Light" w:eastAsiaTheme="minorEastAsia" w:hAnsi="Montserrat Light" w:cs="Arial"/>
          <w:sz w:val="18"/>
          <w:szCs w:val="18"/>
          <w:lang w:val="es-ES_tradnl"/>
        </w:rPr>
        <w:t xml:space="preserve"> que el representante, los socios o accionistas, y los administradores y/o consejo de administración descritos a continuación: </w:t>
      </w:r>
    </w:p>
    <w:p w:rsidR="00F17143" w:rsidRPr="0095484F" w:rsidRDefault="00F17143" w:rsidP="00F17143">
      <w:pPr>
        <w:jc w:val="both"/>
        <w:rPr>
          <w:rFonts w:ascii="Montserrat Light" w:eastAsiaTheme="minorEastAsia" w:hAnsi="Montserrat Light" w:cs="Arial"/>
          <w:sz w:val="18"/>
          <w:szCs w:val="18"/>
          <w:lang w:val="es-ES_tradnl"/>
        </w:rPr>
      </w:pPr>
    </w:p>
    <w:tbl>
      <w:tblPr>
        <w:tblStyle w:val="Tablaconcuadrcula"/>
        <w:tblW w:w="0" w:type="auto"/>
        <w:jc w:val="center"/>
        <w:tblLook w:val="04A0" w:firstRow="1" w:lastRow="0" w:firstColumn="1" w:lastColumn="0" w:noHBand="0" w:noVBand="1"/>
      </w:tblPr>
      <w:tblGrid>
        <w:gridCol w:w="2944"/>
        <w:gridCol w:w="6394"/>
      </w:tblGrid>
      <w:tr w:rsidR="00F17143" w:rsidRPr="0095484F" w:rsidTr="00F17143">
        <w:trPr>
          <w:jc w:val="center"/>
        </w:trPr>
        <w:tc>
          <w:tcPr>
            <w:tcW w:w="2944" w:type="dxa"/>
            <w:vAlign w:val="center"/>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Nombre</w:t>
            </w:r>
          </w:p>
        </w:tc>
        <w:tc>
          <w:tcPr>
            <w:tcW w:w="6394" w:type="dxa"/>
            <w:vAlign w:val="center"/>
          </w:tcPr>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Carácter que ostenta</w:t>
            </w:r>
          </w:p>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(Representante, los socios o accionistas, y los administradores y/o consejo de administración)</w:t>
            </w:r>
          </w:p>
        </w:tc>
      </w:tr>
      <w:tr w:rsidR="00F17143" w:rsidRPr="0095484F" w:rsidTr="00F17143">
        <w:trPr>
          <w:jc w:val="center"/>
        </w:trPr>
        <w:tc>
          <w:tcPr>
            <w:tcW w:w="2944"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6394" w:type="dxa"/>
          </w:tcPr>
          <w:p w:rsidR="00F17143" w:rsidRPr="0095484F" w:rsidRDefault="00F17143" w:rsidP="00F17143">
            <w:pPr>
              <w:jc w:val="both"/>
              <w:rPr>
                <w:rFonts w:ascii="Montserrat Light" w:eastAsiaTheme="minorEastAsia" w:hAnsi="Montserrat Light" w:cs="Arial"/>
                <w:sz w:val="18"/>
                <w:szCs w:val="18"/>
                <w:lang w:val="es-ES_tradnl"/>
              </w:rPr>
            </w:pPr>
          </w:p>
        </w:tc>
      </w:tr>
      <w:tr w:rsidR="00F17143" w:rsidRPr="0095484F" w:rsidTr="00F17143">
        <w:trPr>
          <w:jc w:val="center"/>
        </w:trPr>
        <w:tc>
          <w:tcPr>
            <w:tcW w:w="2944"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6394" w:type="dxa"/>
          </w:tcPr>
          <w:p w:rsidR="00F17143" w:rsidRPr="0095484F" w:rsidRDefault="00F17143" w:rsidP="00F17143">
            <w:pPr>
              <w:jc w:val="both"/>
              <w:rPr>
                <w:rFonts w:ascii="Montserrat Light" w:eastAsiaTheme="minorEastAsia" w:hAnsi="Montserrat Light" w:cs="Arial"/>
                <w:sz w:val="18"/>
                <w:szCs w:val="18"/>
                <w:lang w:val="es-ES_tradnl"/>
              </w:rPr>
            </w:pPr>
          </w:p>
        </w:tc>
      </w:tr>
      <w:tr w:rsidR="00F17143" w:rsidRPr="0095484F" w:rsidTr="00F17143">
        <w:trPr>
          <w:jc w:val="center"/>
        </w:trPr>
        <w:tc>
          <w:tcPr>
            <w:tcW w:w="2944"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6394" w:type="dxa"/>
          </w:tcPr>
          <w:p w:rsidR="00F17143" w:rsidRPr="0095484F" w:rsidRDefault="00F17143" w:rsidP="00F17143">
            <w:pPr>
              <w:jc w:val="both"/>
              <w:rPr>
                <w:rFonts w:ascii="Montserrat Light" w:eastAsiaTheme="minorEastAsia" w:hAnsi="Montserrat Light" w:cs="Arial"/>
                <w:sz w:val="18"/>
                <w:szCs w:val="18"/>
                <w:lang w:val="es-ES_tradnl"/>
              </w:rPr>
            </w:pPr>
          </w:p>
        </w:tc>
      </w:tr>
      <w:tr w:rsidR="00F17143" w:rsidRPr="0095484F" w:rsidTr="00F17143">
        <w:trPr>
          <w:jc w:val="center"/>
        </w:trPr>
        <w:tc>
          <w:tcPr>
            <w:tcW w:w="2944"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6394" w:type="dxa"/>
          </w:tcPr>
          <w:p w:rsidR="00F17143" w:rsidRPr="0095484F" w:rsidRDefault="00F17143" w:rsidP="00F17143">
            <w:pPr>
              <w:jc w:val="both"/>
              <w:rPr>
                <w:rFonts w:ascii="Montserrat Light" w:eastAsiaTheme="minorEastAsia" w:hAnsi="Montserrat Light" w:cs="Arial"/>
                <w:sz w:val="18"/>
                <w:szCs w:val="18"/>
                <w:lang w:val="es-ES_tradnl"/>
              </w:rPr>
            </w:pPr>
          </w:p>
        </w:tc>
      </w:tr>
      <w:tr w:rsidR="00F17143" w:rsidRPr="0095484F" w:rsidTr="00F17143">
        <w:trPr>
          <w:jc w:val="center"/>
        </w:trPr>
        <w:tc>
          <w:tcPr>
            <w:tcW w:w="2944" w:type="dxa"/>
          </w:tcPr>
          <w:p w:rsidR="00F17143" w:rsidRPr="0095484F" w:rsidRDefault="00F17143" w:rsidP="00F17143">
            <w:pPr>
              <w:jc w:val="both"/>
              <w:rPr>
                <w:rFonts w:ascii="Montserrat Light" w:eastAsiaTheme="minorEastAsia" w:hAnsi="Montserrat Light" w:cs="Arial"/>
                <w:sz w:val="18"/>
                <w:szCs w:val="18"/>
                <w:lang w:val="es-ES_tradnl"/>
              </w:rPr>
            </w:pPr>
          </w:p>
        </w:tc>
        <w:tc>
          <w:tcPr>
            <w:tcW w:w="6394" w:type="dxa"/>
          </w:tcPr>
          <w:p w:rsidR="00F17143" w:rsidRPr="0095484F" w:rsidRDefault="00F17143" w:rsidP="00F17143">
            <w:pPr>
              <w:jc w:val="both"/>
              <w:rPr>
                <w:rFonts w:ascii="Montserrat Light" w:eastAsiaTheme="minorEastAsia" w:hAnsi="Montserrat Light" w:cs="Arial"/>
                <w:sz w:val="18"/>
                <w:szCs w:val="18"/>
                <w:lang w:val="es-ES_tradnl"/>
              </w:rPr>
            </w:pPr>
          </w:p>
        </w:tc>
      </w:tr>
    </w:tbl>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Las personas descritas con antelación no desempeñan empleo, cargo o comisión en el servicio público o que a pesar de desempeñarlo, no se actualiza un Conflicto de Interés de conformidad a los señalado en el artículo </w:t>
      </w:r>
      <w:r w:rsidRPr="0095484F">
        <w:rPr>
          <w:rFonts w:ascii="Montserrat Light" w:eastAsiaTheme="minorEastAsia" w:hAnsi="Montserrat Light" w:cs="Arial"/>
          <w:b/>
          <w:sz w:val="18"/>
          <w:szCs w:val="18"/>
          <w:lang w:val="es-ES_tradnl"/>
        </w:rPr>
        <w:t>49</w:t>
      </w:r>
      <w:r w:rsidRPr="0095484F">
        <w:rPr>
          <w:rFonts w:ascii="Montserrat Light" w:eastAsiaTheme="minorEastAsia" w:hAnsi="Montserrat Light" w:cs="Arial"/>
          <w:sz w:val="18"/>
          <w:szCs w:val="18"/>
          <w:lang w:val="es-ES_tradnl"/>
        </w:rPr>
        <w:t xml:space="preserve"> fracción </w:t>
      </w:r>
      <w:r w:rsidRPr="0095484F">
        <w:rPr>
          <w:rFonts w:ascii="Montserrat Light" w:eastAsiaTheme="minorEastAsia" w:hAnsi="Montserrat Light" w:cs="Arial"/>
          <w:b/>
          <w:sz w:val="18"/>
          <w:szCs w:val="18"/>
          <w:lang w:val="es-ES_tradnl"/>
        </w:rPr>
        <w:t>IX</w:t>
      </w:r>
      <w:r w:rsidRPr="0095484F">
        <w:rPr>
          <w:rFonts w:ascii="Montserrat Light" w:eastAsiaTheme="minorEastAsia" w:hAnsi="Montserrat Light" w:cs="Arial"/>
          <w:sz w:val="18"/>
          <w:szCs w:val="18"/>
          <w:lang w:val="es-ES_tradnl"/>
        </w:rPr>
        <w:t xml:space="preserve"> de la Ley General de Responsabilidades Administrativas, para la formalización del contrato derivado del procedimiento de la Licitación Pública Electrónica Nacional No. _____________________ </w:t>
      </w:r>
      <w:r w:rsidR="0095484F">
        <w:rPr>
          <w:rFonts w:ascii="Montserrat Light" w:eastAsiaTheme="minorEastAsia" w:hAnsi="Montserrat Light" w:cs="Arial"/>
          <w:sz w:val="18"/>
          <w:szCs w:val="18"/>
          <w:lang w:val="es-ES_tradnl"/>
        </w:rPr>
        <w:t>.</w:t>
      </w:r>
    </w:p>
    <w:p w:rsidR="00862CA1" w:rsidRPr="0095484F" w:rsidRDefault="00862CA1" w:rsidP="00F17143">
      <w:pPr>
        <w:jc w:val="both"/>
        <w:rPr>
          <w:rFonts w:ascii="Montserrat Light" w:eastAsiaTheme="minorEastAsia" w:hAnsi="Montserrat Light" w:cs="Arial"/>
          <w:sz w:val="18"/>
          <w:szCs w:val="18"/>
          <w:lang w:val="es-ES_tradnl"/>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Atentamente</w:t>
      </w: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center"/>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 (Nombre y firma del representante legal/persona facultada)</w:t>
      </w:r>
    </w:p>
    <w:p w:rsidR="00F17143" w:rsidRPr="0095484F" w:rsidRDefault="00F17143" w:rsidP="00F17143">
      <w:pPr>
        <w:suppressAutoHyphens/>
        <w:ind w:right="49"/>
        <w:jc w:val="center"/>
        <w:rPr>
          <w:rFonts w:ascii="Montserrat Light" w:eastAsiaTheme="minorEastAsia" w:hAnsi="Montserrat Light" w:cs="Arial"/>
          <w:bCs/>
          <w:sz w:val="18"/>
          <w:szCs w:val="18"/>
          <w:lang w:val="es-ES_tradnl"/>
        </w:rPr>
      </w:pPr>
      <w:r w:rsidRPr="0095484F">
        <w:rPr>
          <w:rFonts w:ascii="Montserrat Light" w:eastAsia="Times New Roman" w:hAnsi="Montserrat Light" w:cs="Arial"/>
          <w:sz w:val="18"/>
          <w:szCs w:val="18"/>
          <w:lang w:val="es-ES" w:eastAsia="ar-SA"/>
        </w:rPr>
        <w:t>Representante legal de __________ (NOMBRE O RAZÓN SOCIAL DE LA EMPRESA) ______</w:t>
      </w:r>
    </w:p>
    <w:p w:rsidR="00F17143" w:rsidRPr="0095484F" w:rsidRDefault="00F17143" w:rsidP="00F17143">
      <w:pPr>
        <w:ind w:left="705" w:hanging="705"/>
        <w:jc w:val="both"/>
        <w:rPr>
          <w:rFonts w:ascii="Montserrat Light" w:eastAsia="Times New Roman" w:hAnsi="Montserrat Light" w:cs="Arial"/>
          <w:b/>
          <w:sz w:val="18"/>
          <w:szCs w:val="18"/>
          <w:lang w:val="es-ES" w:eastAsia="ar-SA"/>
        </w:rPr>
      </w:pPr>
    </w:p>
    <w:p w:rsidR="00AD18C5" w:rsidRPr="0095484F" w:rsidRDefault="00F17143" w:rsidP="0095484F">
      <w:pPr>
        <w:spacing w:line="276" w:lineRule="auto"/>
        <w:ind w:left="705" w:hanging="705"/>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b/>
          <w:sz w:val="18"/>
          <w:szCs w:val="18"/>
          <w:lang w:val="es-ES" w:eastAsia="ar-SA"/>
        </w:rPr>
        <w:t>Nota:</w:t>
      </w:r>
      <w:r w:rsidRPr="0095484F">
        <w:rPr>
          <w:rFonts w:ascii="Montserrat Light" w:eastAsia="Times New Roman" w:hAnsi="Montserrat Light" w:cs="Arial"/>
          <w:sz w:val="18"/>
          <w:szCs w:val="18"/>
          <w:lang w:val="es-ES" w:eastAsia="ar-SA"/>
        </w:rPr>
        <w:t xml:space="preserve"> </w:t>
      </w:r>
      <w:r w:rsidRPr="0095484F">
        <w:rPr>
          <w:rFonts w:ascii="Montserrat Light" w:eastAsia="Times New Roman" w:hAnsi="Montserrat Light" w:cs="Arial"/>
          <w:sz w:val="18"/>
          <w:szCs w:val="18"/>
          <w:lang w:val="es-ES" w:eastAsia="ar-SA"/>
        </w:rPr>
        <w:tab/>
        <w:t>En caso de que el LICITANTE sea persona física adecuar el formato.</w:t>
      </w:r>
      <w:r w:rsidR="00AD18C5" w:rsidRPr="0095484F">
        <w:rPr>
          <w:rFonts w:ascii="Montserrat Light" w:eastAsia="Times New Roman" w:hAnsi="Montserrat Light" w:cs="Arial"/>
          <w:sz w:val="18"/>
          <w:szCs w:val="18"/>
          <w:lang w:val="es-ES" w:eastAsia="ar-SA"/>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93" w:name="_Toc130919687"/>
      <w:r w:rsidRPr="0095484F">
        <w:rPr>
          <w:rFonts w:ascii="Montserrat Light" w:eastAsia="Times New Roman" w:hAnsi="Montserrat Light" w:cs="Arial"/>
          <w:b/>
          <w:bCs/>
          <w:kern w:val="1"/>
          <w:sz w:val="18"/>
          <w:szCs w:val="18"/>
          <w:lang w:eastAsia="ar-SA"/>
        </w:rPr>
        <w:lastRenderedPageBreak/>
        <w:t xml:space="preserve">ANEXO </w:t>
      </w:r>
      <w:bookmarkStart w:id="194" w:name="_Toc474930466"/>
      <w:r w:rsidRPr="0095484F">
        <w:rPr>
          <w:rFonts w:ascii="Montserrat Light" w:eastAsia="Times New Roman" w:hAnsi="Montserrat Light" w:cs="Arial"/>
          <w:b/>
          <w:bCs/>
          <w:kern w:val="1"/>
          <w:sz w:val="18"/>
          <w:szCs w:val="18"/>
          <w:lang w:eastAsia="ar-SA"/>
        </w:rPr>
        <w:t xml:space="preserve">XV </w:t>
      </w:r>
      <w:r w:rsidRPr="0095484F">
        <w:rPr>
          <w:rFonts w:ascii="Montserrat Light" w:eastAsia="Times New Roman" w:hAnsi="Montserrat Light" w:cs="Arial"/>
          <w:b/>
          <w:bCs/>
          <w:kern w:val="1"/>
          <w:sz w:val="18"/>
          <w:szCs w:val="18"/>
          <w:lang w:eastAsia="ar-SA"/>
        </w:rPr>
        <w:br/>
        <w:t>DECLARACIÓN DE NO COLUSIÓN. COMISIÓN FEDERAL DE COMPETENCIA ECONÓMICA</w:t>
      </w:r>
      <w:bookmarkEnd w:id="193"/>
      <w:bookmarkEnd w:id="194"/>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Para:</w:t>
      </w: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_______________________________________________</w:t>
      </w: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[Nombre y Clave del proceso en que participa]</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Convocado por:</w:t>
      </w: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________________________________________________________________</w:t>
      </w: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[Nombre de la Convocante] (En adelante, la “Autoridad Convocante”),</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jc w:val="both"/>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Vengo a presentar por mí y en representación del Oferente, la siguiente declaración de integridad (en adelante, la “</w:t>
      </w:r>
      <w:r w:rsidRPr="0095484F">
        <w:rPr>
          <w:rFonts w:ascii="Montserrat Light" w:eastAsiaTheme="minorEastAsia" w:hAnsi="Montserrat Light" w:cs="Arial"/>
          <w:sz w:val="18"/>
          <w:szCs w:val="18"/>
          <w:u w:val="single"/>
          <w:lang w:val="es-ES_tradnl"/>
        </w:rPr>
        <w:t>Declaración de No Colusión”</w:t>
      </w:r>
      <w:r w:rsidRPr="0095484F">
        <w:rPr>
          <w:rFonts w:ascii="Montserrat Light" w:eastAsiaTheme="minorEastAsia" w:hAnsi="Montserrat Light" w:cs="Arial"/>
          <w:sz w:val="18"/>
          <w:szCs w:val="18"/>
          <w:lang w:val="es-ES_tradnl"/>
        </w:rPr>
        <w:t>):</w:t>
      </w:r>
    </w:p>
    <w:p w:rsidR="00F17143" w:rsidRPr="0095484F" w:rsidRDefault="00F17143" w:rsidP="00F17143">
      <w:pPr>
        <w:jc w:val="both"/>
        <w:rPr>
          <w:rFonts w:ascii="Montserrat Light" w:eastAsiaTheme="minorEastAsia" w:hAnsi="Montserrat Light" w:cs="Arial"/>
          <w:sz w:val="18"/>
          <w:szCs w:val="18"/>
          <w:lang w:val="es-ES_tradnl"/>
        </w:rPr>
      </w:pPr>
    </w:p>
    <w:p w:rsidR="00F17143" w:rsidRPr="0095484F" w:rsidRDefault="00F17143" w:rsidP="00F17143">
      <w:pPr>
        <w:numPr>
          <w:ilvl w:val="0"/>
          <w:numId w:val="21"/>
        </w:numPr>
        <w:ind w:left="426"/>
        <w:contextualSpacing/>
        <w:jc w:val="both"/>
        <w:rPr>
          <w:rFonts w:ascii="Montserrat Light" w:hAnsi="Montserrat Light" w:cs="Arial"/>
          <w:sz w:val="18"/>
          <w:szCs w:val="18"/>
        </w:rPr>
      </w:pPr>
      <w:r w:rsidRPr="0095484F">
        <w:rPr>
          <w:rFonts w:ascii="Montserrat Light" w:hAnsi="Montserrat Light" w:cs="Arial"/>
          <w:sz w:val="18"/>
          <w:szCs w:val="18"/>
        </w:rPr>
        <w:t>He leído y entiendo los términos de la presente Declaración de No Colusión;</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21"/>
        </w:numPr>
        <w:ind w:left="426"/>
        <w:contextualSpacing/>
        <w:jc w:val="both"/>
        <w:rPr>
          <w:rFonts w:ascii="Montserrat Light" w:hAnsi="Montserrat Light" w:cs="Arial"/>
          <w:sz w:val="18"/>
          <w:szCs w:val="18"/>
        </w:rPr>
      </w:pPr>
      <w:r w:rsidRPr="0095484F">
        <w:rPr>
          <w:rFonts w:ascii="Montserrat Light" w:hAnsi="Montserrat Light" w:cs="Arial"/>
          <w:sz w:val="18"/>
          <w:szCs w:val="18"/>
        </w:rPr>
        <w:t>Comprendo que la Oferta que se acompaña será desechada si la Declaración de No Colusión no es verídica y no se ajusta al contenido referido;</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21"/>
        </w:numPr>
        <w:ind w:left="426"/>
        <w:contextualSpacing/>
        <w:jc w:val="both"/>
        <w:rPr>
          <w:rFonts w:ascii="Montserrat Light" w:hAnsi="Montserrat Light" w:cs="Arial"/>
          <w:sz w:val="18"/>
          <w:szCs w:val="18"/>
        </w:rPr>
      </w:pPr>
      <w:r w:rsidRPr="0095484F">
        <w:rPr>
          <w:rFonts w:ascii="Montserrat Light" w:hAnsi="Montserrat Light" w:cs="Arial"/>
          <w:sz w:val="18"/>
          <w:szCs w:val="18"/>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21"/>
        </w:numPr>
        <w:ind w:left="360"/>
        <w:contextualSpacing/>
        <w:jc w:val="both"/>
        <w:rPr>
          <w:rFonts w:ascii="Montserrat Light" w:hAnsi="Montserrat Light" w:cs="Arial"/>
          <w:sz w:val="18"/>
          <w:szCs w:val="18"/>
        </w:rPr>
      </w:pPr>
      <w:r w:rsidRPr="0095484F">
        <w:rPr>
          <w:rFonts w:ascii="Montserrat Light" w:hAnsi="Montserrat Light" w:cs="Arial"/>
          <w:sz w:val="18"/>
          <w:szCs w:val="18"/>
        </w:rPr>
        <w:t>Conozco la Ley Federal de Competencia Económica, en particular lo previsto en los artículos 9º y 35 fracciones I, IV, IX y X, así como el artículo 254 bis del Código Penal Federal;</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21"/>
        </w:numPr>
        <w:ind w:left="360"/>
        <w:contextualSpacing/>
        <w:jc w:val="both"/>
        <w:rPr>
          <w:rFonts w:ascii="Montserrat Light" w:hAnsi="Montserrat Light" w:cs="Arial"/>
          <w:sz w:val="18"/>
          <w:szCs w:val="18"/>
        </w:rPr>
      </w:pPr>
      <w:r w:rsidRPr="0095484F">
        <w:rPr>
          <w:rFonts w:ascii="Montserrat Light" w:hAnsi="Montserrat Light" w:cs="Arial"/>
          <w:sz w:val="18"/>
          <w:szCs w:val="18"/>
        </w:rPr>
        <w:t>Cada persona cuya firma aparece en la Oferta que se acompaña ha sido autorizada por el Oferente para definir los Términos y Condiciones de la Oferta y para firmarla, en su representación;</w:t>
      </w:r>
    </w:p>
    <w:p w:rsidR="00F17143" w:rsidRPr="0095484F" w:rsidRDefault="00F17143" w:rsidP="00F17143">
      <w:pPr>
        <w:ind w:left="720"/>
        <w:contextualSpacing/>
        <w:rPr>
          <w:rFonts w:ascii="Montserrat Light" w:hAnsi="Montserrat Light" w:cs="Arial"/>
          <w:sz w:val="18"/>
          <w:szCs w:val="18"/>
        </w:rPr>
      </w:pPr>
    </w:p>
    <w:p w:rsidR="00F17143" w:rsidRPr="0095484F" w:rsidRDefault="00F17143" w:rsidP="00F17143">
      <w:pPr>
        <w:numPr>
          <w:ilvl w:val="0"/>
          <w:numId w:val="21"/>
        </w:numPr>
        <w:ind w:left="360"/>
        <w:contextualSpacing/>
        <w:jc w:val="both"/>
        <w:rPr>
          <w:rFonts w:ascii="Montserrat Light" w:hAnsi="Montserrat Light" w:cs="Arial"/>
          <w:sz w:val="18"/>
          <w:szCs w:val="18"/>
        </w:rPr>
      </w:pPr>
      <w:r w:rsidRPr="0095484F">
        <w:rPr>
          <w:rFonts w:ascii="Montserrat Light" w:hAnsi="Montserrat Light" w:cs="Arial"/>
          <w:sz w:val="18"/>
          <w:szCs w:val="18"/>
        </w:rPr>
        <w:t>Para los propósitos de la presente Declaración de No Colusión y de la Oferta que se acompaña, entiendo que la palabra “Competidor” comprenderá cualquier persona física o moral, además del Oferente, afiliado o no con el Oferente, que:</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22"/>
        </w:numPr>
        <w:ind w:left="851"/>
        <w:contextualSpacing/>
        <w:jc w:val="both"/>
        <w:rPr>
          <w:rFonts w:ascii="Montserrat Light" w:hAnsi="Montserrat Light" w:cs="Arial"/>
          <w:sz w:val="18"/>
          <w:szCs w:val="18"/>
        </w:rPr>
      </w:pPr>
      <w:r w:rsidRPr="0095484F">
        <w:rPr>
          <w:rFonts w:ascii="Montserrat Light" w:hAnsi="Montserrat Light" w:cs="Arial"/>
          <w:sz w:val="18"/>
          <w:szCs w:val="18"/>
        </w:rPr>
        <w:t>Haya presentado o pueda presentar una Oferta en el presente proceso;</w:t>
      </w:r>
    </w:p>
    <w:p w:rsidR="00F17143" w:rsidRPr="0095484F" w:rsidRDefault="00F17143" w:rsidP="00F17143">
      <w:pPr>
        <w:numPr>
          <w:ilvl w:val="0"/>
          <w:numId w:val="22"/>
        </w:numPr>
        <w:ind w:left="851"/>
        <w:contextualSpacing/>
        <w:jc w:val="both"/>
        <w:rPr>
          <w:rFonts w:ascii="Montserrat Light" w:hAnsi="Montserrat Light" w:cs="Arial"/>
          <w:sz w:val="18"/>
          <w:szCs w:val="18"/>
        </w:rPr>
      </w:pPr>
      <w:r w:rsidRPr="0095484F">
        <w:rPr>
          <w:rFonts w:ascii="Montserrat Light" w:hAnsi="Montserrat Light" w:cs="Arial"/>
          <w:sz w:val="18"/>
          <w:szCs w:val="18"/>
        </w:rPr>
        <w:t>Podría potencialmente presentar una Oferta en el mismo proceso;</w:t>
      </w:r>
    </w:p>
    <w:p w:rsidR="00F17143" w:rsidRPr="0095484F" w:rsidRDefault="00F17143" w:rsidP="00F17143">
      <w:pPr>
        <w:ind w:left="720"/>
        <w:contextualSpacing/>
        <w:jc w:val="both"/>
        <w:rPr>
          <w:rFonts w:ascii="Montserrat Light" w:hAnsi="Montserrat Light" w:cs="Arial"/>
          <w:sz w:val="18"/>
          <w:szCs w:val="18"/>
        </w:rPr>
      </w:pPr>
    </w:p>
    <w:p w:rsidR="00F17143" w:rsidRPr="0095484F" w:rsidRDefault="00F17143" w:rsidP="00F17143">
      <w:pPr>
        <w:numPr>
          <w:ilvl w:val="0"/>
          <w:numId w:val="21"/>
        </w:numPr>
        <w:ind w:left="360"/>
        <w:contextualSpacing/>
        <w:jc w:val="both"/>
        <w:rPr>
          <w:rFonts w:ascii="Montserrat Light" w:hAnsi="Montserrat Light" w:cs="Arial"/>
          <w:sz w:val="18"/>
          <w:szCs w:val="18"/>
        </w:rPr>
      </w:pPr>
      <w:r w:rsidRPr="0095484F">
        <w:rPr>
          <w:rFonts w:ascii="Montserrat Light" w:hAnsi="Montserrat Light" w:cs="Arial"/>
          <w:sz w:val="18"/>
          <w:szCs w:val="18"/>
        </w:rPr>
        <w:t>El Oferente declara que (maque con una X uno de los Siguientes cuadros):</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23"/>
        </w:numPr>
        <w:ind w:left="851"/>
        <w:contextualSpacing/>
        <w:jc w:val="both"/>
        <w:rPr>
          <w:rFonts w:ascii="Montserrat Light" w:hAnsi="Montserrat Light" w:cs="Arial"/>
          <w:sz w:val="18"/>
          <w:szCs w:val="18"/>
        </w:rPr>
      </w:pPr>
      <w:r w:rsidRPr="0095484F">
        <w:rPr>
          <w:rFonts w:ascii="Montserrat Light" w:hAnsi="Montserrat Light" w:cs="Arial"/>
          <w:sz w:val="18"/>
          <w:szCs w:val="18"/>
        </w:rPr>
        <w:lastRenderedPageBreak/>
        <w:t>[   ] se ha presentado a este proceso en forma independiente si mediar consulta, comunicación, acuerdo, arreglo, combinación o convenio con Competidor alguno;</w:t>
      </w:r>
    </w:p>
    <w:p w:rsidR="00F17143" w:rsidRPr="0095484F" w:rsidRDefault="00F17143" w:rsidP="00F17143">
      <w:pPr>
        <w:ind w:left="851"/>
        <w:contextualSpacing/>
        <w:jc w:val="both"/>
        <w:rPr>
          <w:rFonts w:ascii="Montserrat Light" w:hAnsi="Montserrat Light" w:cs="Arial"/>
          <w:sz w:val="18"/>
          <w:szCs w:val="18"/>
        </w:rPr>
      </w:pPr>
    </w:p>
    <w:p w:rsidR="00F17143" w:rsidRPr="0095484F" w:rsidRDefault="00F17143" w:rsidP="00F17143">
      <w:pPr>
        <w:numPr>
          <w:ilvl w:val="0"/>
          <w:numId w:val="23"/>
        </w:numPr>
        <w:ind w:left="851"/>
        <w:contextualSpacing/>
        <w:jc w:val="both"/>
        <w:rPr>
          <w:rFonts w:ascii="Montserrat Light" w:hAnsi="Montserrat Light" w:cs="Arial"/>
          <w:sz w:val="18"/>
          <w:szCs w:val="18"/>
        </w:rPr>
      </w:pPr>
      <w:r w:rsidRPr="0095484F">
        <w:rPr>
          <w:rFonts w:ascii="Montserrat Light" w:hAnsi="Montserrat Light" w:cs="Arial"/>
          <w:sz w:val="18"/>
          <w:szCs w:val="18"/>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F17143" w:rsidRPr="0095484F" w:rsidRDefault="00F17143" w:rsidP="00F17143">
      <w:pPr>
        <w:ind w:left="720"/>
        <w:contextualSpacing/>
        <w:jc w:val="both"/>
        <w:rPr>
          <w:rFonts w:ascii="Montserrat Light" w:hAnsi="Montserrat Light" w:cs="Arial"/>
          <w:sz w:val="18"/>
          <w:szCs w:val="18"/>
        </w:rPr>
      </w:pPr>
    </w:p>
    <w:p w:rsidR="00F17143" w:rsidRPr="0095484F" w:rsidRDefault="00F17143" w:rsidP="00F17143">
      <w:pPr>
        <w:numPr>
          <w:ilvl w:val="0"/>
          <w:numId w:val="21"/>
        </w:numPr>
        <w:tabs>
          <w:tab w:val="left" w:pos="426"/>
        </w:tabs>
        <w:ind w:left="360"/>
        <w:contextualSpacing/>
        <w:jc w:val="both"/>
        <w:rPr>
          <w:rFonts w:ascii="Montserrat Light" w:hAnsi="Montserrat Light" w:cs="Arial"/>
          <w:sz w:val="18"/>
          <w:szCs w:val="18"/>
        </w:rPr>
      </w:pPr>
      <w:r w:rsidRPr="0095484F">
        <w:rPr>
          <w:rFonts w:ascii="Montserrat Light" w:hAnsi="Montserrat Light" w:cs="Arial"/>
          <w:sz w:val="18"/>
          <w:szCs w:val="18"/>
        </w:rPr>
        <w:t>En particular y sin limitar la generalidad de los párrafos 7 (a) o 7 (b), no ha habido consulta, comunicación, acuerdo, arreglo, combinación o convenio con Competidor alguno en relación a:</w:t>
      </w:r>
    </w:p>
    <w:p w:rsidR="00F17143" w:rsidRPr="0095484F" w:rsidRDefault="00F17143" w:rsidP="00F17143">
      <w:pPr>
        <w:tabs>
          <w:tab w:val="left" w:pos="426"/>
        </w:tabs>
        <w:ind w:left="348"/>
        <w:contextualSpacing/>
        <w:jc w:val="both"/>
        <w:rPr>
          <w:rFonts w:ascii="Montserrat Light" w:hAnsi="Montserrat Light" w:cs="Arial"/>
          <w:sz w:val="18"/>
          <w:szCs w:val="18"/>
        </w:rPr>
      </w:pPr>
    </w:p>
    <w:p w:rsidR="00F17143" w:rsidRPr="0095484F" w:rsidRDefault="00F17143" w:rsidP="00F17143">
      <w:pPr>
        <w:numPr>
          <w:ilvl w:val="0"/>
          <w:numId w:val="24"/>
        </w:numPr>
        <w:tabs>
          <w:tab w:val="left" w:pos="426"/>
        </w:tabs>
        <w:ind w:left="1114"/>
        <w:contextualSpacing/>
        <w:jc w:val="both"/>
        <w:rPr>
          <w:rFonts w:ascii="Montserrat Light" w:hAnsi="Montserrat Light" w:cs="Arial"/>
          <w:sz w:val="18"/>
          <w:szCs w:val="18"/>
        </w:rPr>
      </w:pPr>
      <w:r w:rsidRPr="0095484F">
        <w:rPr>
          <w:rFonts w:ascii="Montserrat Light" w:hAnsi="Montserrat Light" w:cs="Arial"/>
          <w:sz w:val="18"/>
          <w:szCs w:val="18"/>
        </w:rPr>
        <w:t>Precios;</w:t>
      </w:r>
    </w:p>
    <w:p w:rsidR="00F17143" w:rsidRPr="0095484F" w:rsidRDefault="00F17143" w:rsidP="00F17143">
      <w:pPr>
        <w:numPr>
          <w:ilvl w:val="0"/>
          <w:numId w:val="24"/>
        </w:numPr>
        <w:tabs>
          <w:tab w:val="left" w:pos="426"/>
        </w:tabs>
        <w:ind w:left="1114"/>
        <w:contextualSpacing/>
        <w:jc w:val="both"/>
        <w:rPr>
          <w:rFonts w:ascii="Montserrat Light" w:hAnsi="Montserrat Light" w:cs="Arial"/>
          <w:sz w:val="18"/>
          <w:szCs w:val="18"/>
        </w:rPr>
      </w:pPr>
      <w:r w:rsidRPr="0095484F">
        <w:rPr>
          <w:rFonts w:ascii="Montserrat Light" w:hAnsi="Montserrat Light" w:cs="Arial"/>
          <w:sz w:val="18"/>
          <w:szCs w:val="18"/>
        </w:rPr>
        <w:t>Métodos, factores o fórmulas empleadas para la determinación de precios;</w:t>
      </w:r>
    </w:p>
    <w:p w:rsidR="00F17143" w:rsidRPr="0095484F" w:rsidRDefault="00F17143" w:rsidP="00F17143">
      <w:pPr>
        <w:numPr>
          <w:ilvl w:val="0"/>
          <w:numId w:val="24"/>
        </w:numPr>
        <w:tabs>
          <w:tab w:val="left" w:pos="426"/>
        </w:tabs>
        <w:ind w:left="1114"/>
        <w:contextualSpacing/>
        <w:jc w:val="both"/>
        <w:rPr>
          <w:rFonts w:ascii="Montserrat Light" w:hAnsi="Montserrat Light" w:cs="Arial"/>
          <w:sz w:val="18"/>
          <w:szCs w:val="18"/>
        </w:rPr>
      </w:pPr>
      <w:r w:rsidRPr="0095484F">
        <w:rPr>
          <w:rFonts w:ascii="Montserrat Light" w:hAnsi="Montserrat Light" w:cs="Arial"/>
          <w:sz w:val="18"/>
          <w:szCs w:val="18"/>
        </w:rPr>
        <w:t>La intención o decisión de presentar o no una Oferta; o bien</w:t>
      </w:r>
    </w:p>
    <w:p w:rsidR="00F17143" w:rsidRPr="0095484F" w:rsidRDefault="00F17143" w:rsidP="00F17143">
      <w:pPr>
        <w:numPr>
          <w:ilvl w:val="0"/>
          <w:numId w:val="24"/>
        </w:numPr>
        <w:tabs>
          <w:tab w:val="left" w:pos="426"/>
        </w:tabs>
        <w:ind w:left="1114"/>
        <w:contextualSpacing/>
        <w:jc w:val="both"/>
        <w:rPr>
          <w:rFonts w:ascii="Montserrat Light" w:hAnsi="Montserrat Light" w:cs="Arial"/>
          <w:sz w:val="18"/>
          <w:szCs w:val="18"/>
        </w:rPr>
      </w:pPr>
      <w:r w:rsidRPr="0095484F">
        <w:rPr>
          <w:rFonts w:ascii="Montserrat Light" w:hAnsi="Montserrat Light" w:cs="Arial"/>
          <w:sz w:val="18"/>
          <w:szCs w:val="18"/>
        </w:rPr>
        <w:t>La presentación de una oferta que no cumple con las especificaciones del presente proceso; a excepción de lo expresamente estipulado en el párrafo 7 (b) anterior;</w:t>
      </w:r>
    </w:p>
    <w:p w:rsidR="00F17143" w:rsidRPr="0095484F" w:rsidRDefault="00F17143" w:rsidP="00F17143">
      <w:pPr>
        <w:tabs>
          <w:tab w:val="left" w:pos="426"/>
        </w:tabs>
        <w:ind w:left="720"/>
        <w:contextualSpacing/>
        <w:jc w:val="both"/>
        <w:rPr>
          <w:rFonts w:ascii="Montserrat Light" w:hAnsi="Montserrat Light" w:cs="Arial"/>
          <w:sz w:val="18"/>
          <w:szCs w:val="18"/>
        </w:rPr>
      </w:pPr>
    </w:p>
    <w:p w:rsidR="00F17143" w:rsidRPr="0095484F" w:rsidRDefault="00F17143" w:rsidP="00F17143">
      <w:pPr>
        <w:numPr>
          <w:ilvl w:val="0"/>
          <w:numId w:val="21"/>
        </w:numPr>
        <w:tabs>
          <w:tab w:val="left" w:pos="426"/>
        </w:tabs>
        <w:ind w:left="360"/>
        <w:contextualSpacing/>
        <w:jc w:val="both"/>
        <w:rPr>
          <w:rFonts w:ascii="Montserrat Light" w:hAnsi="Montserrat Light" w:cs="Arial"/>
          <w:sz w:val="18"/>
          <w:szCs w:val="18"/>
        </w:rPr>
      </w:pPr>
      <w:r w:rsidRPr="0095484F">
        <w:rPr>
          <w:rFonts w:ascii="Montserrat Light" w:hAnsi="Montserrat Light" w:cs="Arial"/>
          <w:sz w:val="18"/>
          <w:szCs w:val="18"/>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F17143" w:rsidRPr="0095484F" w:rsidRDefault="00F17143" w:rsidP="00F17143">
      <w:pPr>
        <w:tabs>
          <w:tab w:val="left" w:pos="426"/>
        </w:tabs>
        <w:ind w:left="348"/>
        <w:contextualSpacing/>
        <w:jc w:val="both"/>
        <w:rPr>
          <w:rFonts w:ascii="Montserrat Light" w:hAnsi="Montserrat Light" w:cs="Arial"/>
          <w:sz w:val="18"/>
          <w:szCs w:val="18"/>
        </w:rPr>
      </w:pPr>
    </w:p>
    <w:p w:rsidR="00F17143" w:rsidRPr="0095484F" w:rsidRDefault="00F17143" w:rsidP="00F17143">
      <w:pPr>
        <w:numPr>
          <w:ilvl w:val="0"/>
          <w:numId w:val="21"/>
        </w:numPr>
        <w:tabs>
          <w:tab w:val="left" w:pos="426"/>
        </w:tabs>
        <w:ind w:left="360"/>
        <w:contextualSpacing/>
        <w:jc w:val="both"/>
        <w:rPr>
          <w:rFonts w:ascii="Montserrat Light" w:hAnsi="Montserrat Light" w:cs="Arial"/>
          <w:sz w:val="18"/>
          <w:szCs w:val="18"/>
        </w:rPr>
      </w:pPr>
      <w:r w:rsidRPr="0095484F">
        <w:rPr>
          <w:rFonts w:ascii="Montserrat Light" w:hAnsi="Montserrat Light" w:cs="Arial"/>
          <w:sz w:val="18"/>
          <w:szCs w:val="18"/>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F17143" w:rsidRPr="0095484F" w:rsidRDefault="00F17143" w:rsidP="00F17143">
      <w:pPr>
        <w:ind w:left="720"/>
        <w:contextualSpacing/>
        <w:rPr>
          <w:rFonts w:ascii="Montserrat Light" w:hAnsi="Montserrat Light" w:cs="Arial"/>
          <w:sz w:val="18"/>
          <w:szCs w:val="18"/>
        </w:rPr>
      </w:pPr>
    </w:p>
    <w:p w:rsidR="00F17143" w:rsidRPr="0095484F" w:rsidRDefault="00F17143" w:rsidP="00F17143">
      <w:pPr>
        <w:tabs>
          <w:tab w:val="left" w:pos="426"/>
        </w:tabs>
        <w:ind w:left="360"/>
        <w:contextualSpacing/>
        <w:jc w:val="both"/>
        <w:rPr>
          <w:rFonts w:ascii="Montserrat Light" w:hAnsi="Montserrat Light" w:cs="Arial"/>
          <w:sz w:val="18"/>
          <w:szCs w:val="18"/>
        </w:rPr>
      </w:pPr>
      <w:r w:rsidRPr="0095484F">
        <w:rPr>
          <w:rFonts w:ascii="Montserrat Light" w:hAnsi="Montserrat Light" w:cs="Arial"/>
          <w:sz w:val="18"/>
          <w:szCs w:val="18"/>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F17143" w:rsidRPr="0095484F" w:rsidRDefault="00F17143" w:rsidP="00F17143">
      <w:pPr>
        <w:ind w:left="720"/>
        <w:contextualSpacing/>
        <w:rPr>
          <w:rFonts w:ascii="Montserrat Light" w:hAnsi="Montserrat Light" w:cs="Arial"/>
          <w:sz w:val="18"/>
          <w:szCs w:val="18"/>
        </w:rPr>
      </w:pPr>
    </w:p>
    <w:p w:rsidR="00F17143" w:rsidRPr="0095484F" w:rsidRDefault="00F17143" w:rsidP="00F17143">
      <w:pPr>
        <w:numPr>
          <w:ilvl w:val="0"/>
          <w:numId w:val="21"/>
        </w:numPr>
        <w:tabs>
          <w:tab w:val="left" w:pos="426"/>
        </w:tabs>
        <w:ind w:left="360"/>
        <w:contextualSpacing/>
        <w:jc w:val="both"/>
        <w:rPr>
          <w:rFonts w:ascii="Montserrat Light" w:hAnsi="Montserrat Light" w:cs="Arial"/>
          <w:sz w:val="18"/>
          <w:szCs w:val="18"/>
        </w:rPr>
      </w:pPr>
      <w:r w:rsidRPr="0095484F">
        <w:rPr>
          <w:rFonts w:ascii="Montserrat Light" w:hAnsi="Montserrat Light" w:cs="Arial"/>
          <w:sz w:val="18"/>
          <w:szCs w:val="18"/>
        </w:rPr>
        <w:t>Asimismo, manifiesto que:</w:t>
      </w:r>
    </w:p>
    <w:p w:rsidR="00F17143" w:rsidRPr="0095484F" w:rsidRDefault="00F17143" w:rsidP="00F17143">
      <w:pPr>
        <w:ind w:left="348"/>
        <w:contextualSpacing/>
        <w:jc w:val="both"/>
        <w:rPr>
          <w:rFonts w:ascii="Montserrat Light" w:hAnsi="Montserrat Light" w:cs="Arial"/>
          <w:sz w:val="18"/>
          <w:szCs w:val="18"/>
        </w:rPr>
      </w:pPr>
    </w:p>
    <w:p w:rsidR="00F17143" w:rsidRPr="0095484F" w:rsidRDefault="00F17143" w:rsidP="00F17143">
      <w:pPr>
        <w:numPr>
          <w:ilvl w:val="0"/>
          <w:numId w:val="47"/>
        </w:numPr>
        <w:ind w:left="851"/>
        <w:contextualSpacing/>
        <w:jc w:val="both"/>
        <w:rPr>
          <w:rFonts w:ascii="Montserrat Light" w:hAnsi="Montserrat Light" w:cs="Arial"/>
          <w:sz w:val="18"/>
          <w:szCs w:val="18"/>
        </w:rPr>
      </w:pPr>
      <w:r w:rsidRPr="0095484F">
        <w:rPr>
          <w:rFonts w:ascii="Montserrat Light" w:hAnsi="Montserrat Light" w:cs="Arial"/>
          <w:sz w:val="18"/>
          <w:szCs w:val="18"/>
        </w:rPr>
        <w:t xml:space="preserve">Mi representada [   ] SI [   ] NO ha sido investigada o formado parte de un expediente de investigación por la Comisión Federal de Competencia Económica, independientemente del resultado de dicha investigación. </w:t>
      </w:r>
    </w:p>
    <w:p w:rsidR="00F17143" w:rsidRPr="0095484F" w:rsidRDefault="00F17143" w:rsidP="00F17143">
      <w:pPr>
        <w:ind w:left="851"/>
        <w:contextualSpacing/>
        <w:jc w:val="both"/>
        <w:rPr>
          <w:rFonts w:ascii="Montserrat Light" w:hAnsi="Montserrat Light" w:cs="Arial"/>
          <w:sz w:val="18"/>
          <w:szCs w:val="18"/>
        </w:rPr>
      </w:pPr>
    </w:p>
    <w:p w:rsidR="00F17143" w:rsidRPr="0095484F" w:rsidRDefault="00F17143" w:rsidP="00F17143">
      <w:pPr>
        <w:numPr>
          <w:ilvl w:val="0"/>
          <w:numId w:val="47"/>
        </w:numPr>
        <w:ind w:left="851"/>
        <w:contextualSpacing/>
        <w:jc w:val="both"/>
        <w:rPr>
          <w:rFonts w:ascii="Montserrat Light" w:hAnsi="Montserrat Light" w:cs="Arial"/>
          <w:sz w:val="18"/>
          <w:szCs w:val="18"/>
        </w:rPr>
      </w:pPr>
      <w:r w:rsidRPr="0095484F">
        <w:rPr>
          <w:rFonts w:ascii="Montserrat Light" w:hAnsi="Montserrat Light" w:cs="Arial"/>
          <w:sz w:val="18"/>
          <w:szCs w:val="18"/>
        </w:rPr>
        <w:t xml:space="preserve">Mi representada [   ] SI [   ] NO ha sido sancionada (independientemente de que la sanción se hubiera controvertido en alguna instancia judicial o extrajudicial y del resultado del recurso que </w:t>
      </w:r>
      <w:r w:rsidRPr="0095484F">
        <w:rPr>
          <w:rFonts w:ascii="Montserrat Light" w:hAnsi="Montserrat Light" w:cs="Arial"/>
          <w:sz w:val="18"/>
          <w:szCs w:val="18"/>
        </w:rPr>
        <w:lastRenderedPageBreak/>
        <w:t xml:space="preserve">se hubiera interpuesto) por la Comisión Federal de Competencia Económica o por algún tribunal o autoridad competente en la materia, y en términos de lo dispuesto por los Capítulos II o IV del Título VII de la Ley Federal de Competencia Económica. </w:t>
      </w:r>
    </w:p>
    <w:p w:rsidR="00F17143" w:rsidRPr="0095484F" w:rsidRDefault="00F17143" w:rsidP="00F17143">
      <w:pPr>
        <w:ind w:left="720"/>
        <w:contextualSpacing/>
        <w:rPr>
          <w:rFonts w:ascii="Montserrat Light" w:hAnsi="Montserrat Light" w:cs="Arial"/>
          <w:sz w:val="18"/>
          <w:szCs w:val="18"/>
        </w:rPr>
      </w:pPr>
    </w:p>
    <w:p w:rsidR="00F17143" w:rsidRPr="0095484F" w:rsidRDefault="00F17143" w:rsidP="00F17143">
      <w:pPr>
        <w:numPr>
          <w:ilvl w:val="0"/>
          <w:numId w:val="47"/>
        </w:numPr>
        <w:ind w:left="851"/>
        <w:contextualSpacing/>
        <w:jc w:val="both"/>
        <w:rPr>
          <w:rFonts w:ascii="Montserrat Light" w:hAnsi="Montserrat Light" w:cs="Arial"/>
          <w:sz w:val="18"/>
          <w:szCs w:val="18"/>
        </w:rPr>
      </w:pPr>
      <w:r w:rsidRPr="0095484F">
        <w:rPr>
          <w:rFonts w:ascii="Montserrat Light" w:hAnsi="Montserrat Light" w:cs="Arial"/>
          <w:sz w:val="18"/>
          <w:szCs w:val="18"/>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rsidR="00F17143" w:rsidRDefault="00F17143" w:rsidP="00F17143">
      <w:pPr>
        <w:tabs>
          <w:tab w:val="left" w:pos="426"/>
        </w:tabs>
        <w:jc w:val="center"/>
        <w:rPr>
          <w:rFonts w:ascii="Montserrat Light" w:eastAsiaTheme="minorEastAsia" w:hAnsi="Montserrat Light" w:cs="Arial"/>
          <w:sz w:val="18"/>
          <w:szCs w:val="18"/>
          <w:lang w:val="es-ES_tradnl"/>
        </w:rPr>
      </w:pPr>
    </w:p>
    <w:p w:rsidR="0095484F" w:rsidRDefault="0095484F" w:rsidP="00F17143">
      <w:pPr>
        <w:tabs>
          <w:tab w:val="left" w:pos="426"/>
        </w:tabs>
        <w:jc w:val="center"/>
        <w:rPr>
          <w:rFonts w:ascii="Montserrat Light" w:eastAsiaTheme="minorEastAsia" w:hAnsi="Montserrat Light" w:cs="Arial"/>
          <w:sz w:val="18"/>
          <w:szCs w:val="18"/>
          <w:lang w:val="es-ES_tradnl"/>
        </w:rPr>
      </w:pPr>
    </w:p>
    <w:p w:rsidR="0095484F" w:rsidRPr="0095484F" w:rsidRDefault="0095484F" w:rsidP="00F17143">
      <w:pPr>
        <w:tabs>
          <w:tab w:val="left" w:pos="426"/>
        </w:tabs>
        <w:jc w:val="center"/>
        <w:rPr>
          <w:rFonts w:ascii="Montserrat Light" w:eastAsiaTheme="minorEastAsia" w:hAnsi="Montserrat Light" w:cs="Arial"/>
          <w:sz w:val="18"/>
          <w:szCs w:val="18"/>
          <w:lang w:val="es-ES_tradnl"/>
        </w:rPr>
      </w:pPr>
    </w:p>
    <w:p w:rsidR="00F17143" w:rsidRPr="0095484F" w:rsidRDefault="00F17143" w:rsidP="00F17143">
      <w:pPr>
        <w:tabs>
          <w:tab w:val="left" w:pos="426"/>
        </w:tabs>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________________________________________</w:t>
      </w:r>
    </w:p>
    <w:p w:rsidR="00F17143" w:rsidRPr="0095484F" w:rsidRDefault="00F17143" w:rsidP="00F17143">
      <w:pPr>
        <w:tabs>
          <w:tab w:val="left" w:pos="426"/>
        </w:tabs>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(Nombre y Firma)</w:t>
      </w:r>
    </w:p>
    <w:p w:rsidR="00AD18C5" w:rsidRPr="0095484F" w:rsidRDefault="00F17143" w:rsidP="00F17143">
      <w:pPr>
        <w:tabs>
          <w:tab w:val="left" w:pos="426"/>
        </w:tabs>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(Fecha)</w:t>
      </w:r>
    </w:p>
    <w:p w:rsidR="00AD18C5" w:rsidRPr="0095484F" w:rsidRDefault="00AD18C5">
      <w:pPr>
        <w:spacing w:after="200" w:line="276" w:lineRule="auto"/>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195" w:name="_Toc455663490"/>
      <w:bookmarkStart w:id="196" w:name="_Toc460500949"/>
      <w:bookmarkStart w:id="197" w:name="_Toc130919688"/>
      <w:r w:rsidRPr="0095484F">
        <w:rPr>
          <w:rFonts w:ascii="Montserrat Light" w:eastAsia="Times New Roman" w:hAnsi="Montserrat Light" w:cs="Arial"/>
          <w:b/>
          <w:bCs/>
          <w:kern w:val="1"/>
          <w:sz w:val="18"/>
          <w:szCs w:val="18"/>
          <w:lang w:eastAsia="ar-SA"/>
        </w:rPr>
        <w:lastRenderedPageBreak/>
        <w:t xml:space="preserve">ANEXO </w:t>
      </w:r>
      <w:bookmarkEnd w:id="195"/>
      <w:r w:rsidRPr="0095484F">
        <w:rPr>
          <w:rFonts w:ascii="Montserrat Light" w:eastAsia="Times New Roman" w:hAnsi="Montserrat Light" w:cs="Arial"/>
          <w:b/>
          <w:bCs/>
          <w:kern w:val="1"/>
          <w:sz w:val="18"/>
          <w:szCs w:val="18"/>
          <w:lang w:eastAsia="ar-SA"/>
        </w:rPr>
        <w:t xml:space="preserve">XVI </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kern w:val="1"/>
          <w:sz w:val="18"/>
          <w:szCs w:val="18"/>
          <w:lang w:val="es-ES" w:eastAsia="es-ES"/>
        </w:rPr>
        <w:t>NOTA OCDE</w:t>
      </w:r>
      <w:bookmarkEnd w:id="196"/>
      <w:bookmarkEnd w:id="197"/>
    </w:p>
    <w:p w:rsidR="00F17143" w:rsidRPr="0095484F" w:rsidRDefault="00F17143" w:rsidP="00F17143">
      <w:pPr>
        <w:suppressAutoHyphens/>
        <w:ind w:right="49"/>
        <w:jc w:val="center"/>
        <w:rPr>
          <w:rFonts w:ascii="Montserrat Light" w:eastAsia="Times New Roman" w:hAnsi="Montserrat Light" w:cs="Arial"/>
          <w:b/>
          <w:sz w:val="18"/>
          <w:szCs w:val="18"/>
          <w:lang w:val="es-ES_tradnl" w:eastAsia="ar-SA"/>
        </w:rPr>
      </w:pPr>
    </w:p>
    <w:p w:rsidR="00F17143" w:rsidRPr="0095484F" w:rsidRDefault="00F17143" w:rsidP="00F17143">
      <w:pPr>
        <w:ind w:right="49"/>
        <w:jc w:val="both"/>
        <w:rPr>
          <w:rFonts w:ascii="Montserrat Light" w:eastAsia="Times New Roman" w:hAnsi="Montserrat Light" w:cs="Arial"/>
          <w:b/>
          <w:sz w:val="18"/>
          <w:szCs w:val="18"/>
          <w:lang w:val="es-ES" w:eastAsia="es-ES"/>
        </w:rPr>
      </w:pPr>
      <w:r w:rsidRPr="0095484F">
        <w:rPr>
          <w:rFonts w:ascii="Montserrat Light" w:eastAsia="Times New Roman" w:hAnsi="Montserrat Light" w:cs="Arial"/>
          <w:b/>
          <w:sz w:val="18"/>
          <w:szCs w:val="18"/>
          <w:lang w:val="es-ES" w:eastAsia="es-ES"/>
        </w:rPr>
        <w:t>Nota informativa para participantes de países miembros de la Organización para la Cooperación y el Desarrollo Económico (OCDE)</w:t>
      </w:r>
    </w:p>
    <w:p w:rsidR="00F17143" w:rsidRPr="0095484F" w:rsidRDefault="00F17143" w:rsidP="00F17143">
      <w:pPr>
        <w:ind w:right="49"/>
        <w:jc w:val="both"/>
        <w:rPr>
          <w:rFonts w:ascii="Montserrat Light" w:eastAsia="Times New Roman" w:hAnsi="Montserrat Light" w:cs="Arial"/>
          <w:sz w:val="18"/>
          <w:szCs w:val="18"/>
          <w:lang w:val="es-ES" w:eastAsia="es-ES"/>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95484F">
        <w:rPr>
          <w:rFonts w:ascii="Montserrat Light" w:eastAsia="Times New Roman" w:hAnsi="Montserrat Light" w:cs="Arial"/>
          <w:b/>
          <w:bCs/>
          <w:sz w:val="18"/>
          <w:szCs w:val="18"/>
          <w:lang w:val="es-ES" w:eastAsia="ar-SA"/>
        </w:rPr>
        <w:t>Convención para combatir el cohecho de servidores públicos extranjeros en transacciones comerciales internacionales</w:t>
      </w:r>
      <w:r w:rsidRPr="0095484F">
        <w:rPr>
          <w:rFonts w:ascii="Montserrat Light" w:eastAsia="Times New Roman" w:hAnsi="Montserrat Light" w:cs="Arial"/>
          <w:sz w:val="18"/>
          <w:szCs w:val="18"/>
          <w:lang w:val="es-ES" w:eastAsia="ar-SA"/>
        </w:rPr>
        <w:t>, hemos adquirido responsabilidades que involucran a los sectores público y privado.</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95484F">
        <w:rPr>
          <w:rFonts w:ascii="Montserrat Light" w:eastAsia="Times New Roman" w:hAnsi="Montserrat Light" w:cs="Arial"/>
          <w:b/>
          <w:bCs/>
          <w:sz w:val="18"/>
          <w:szCs w:val="18"/>
          <w:lang w:val="es-ES" w:eastAsia="ar-SA"/>
        </w:rPr>
        <w:t>noviembre de 2003</w:t>
      </w:r>
      <w:r w:rsidRPr="0095484F">
        <w:rPr>
          <w:rFonts w:ascii="Montserrat Light" w:eastAsia="Times New Roman" w:hAnsi="Montserrat Light" w:cs="Arial"/>
          <w:sz w:val="18"/>
          <w:szCs w:val="18"/>
          <w:lang w:val="es-ES" w:eastAsia="ar-SA"/>
        </w:rPr>
        <w:t xml:space="preserve"> una segunda fase de </w:t>
      </w:r>
      <w:r w:rsidRPr="0095484F">
        <w:rPr>
          <w:rFonts w:ascii="Montserrat Light" w:eastAsia="Times New Roman" w:hAnsi="Montserrat Light" w:cs="Arial"/>
          <w:b/>
          <w:bCs/>
          <w:sz w:val="18"/>
          <w:szCs w:val="18"/>
          <w:lang w:val="es-ES" w:eastAsia="ar-SA"/>
        </w:rPr>
        <w:t>evaluación</w:t>
      </w:r>
      <w:r w:rsidRPr="0095484F">
        <w:rPr>
          <w:rFonts w:ascii="Montserrat Light" w:eastAsia="Times New Roman" w:hAnsi="Montserrat Light" w:cs="Arial"/>
          <w:sz w:val="18"/>
          <w:szCs w:val="18"/>
          <w:lang w:val="es-ES" w:eastAsia="ar-SA"/>
        </w:rPr>
        <w:t xml:space="preserve"> – la primera ya fue aprobada- en donde un grupo de expertos verificará, entre otros:</w:t>
      </w:r>
    </w:p>
    <w:p w:rsidR="00F17143" w:rsidRPr="0095484F" w:rsidRDefault="00F17143" w:rsidP="00F17143">
      <w:pPr>
        <w:suppressAutoHyphens/>
        <w:ind w:right="49"/>
        <w:jc w:val="both"/>
        <w:rPr>
          <w:rFonts w:ascii="Montserrat Light" w:eastAsia="Times New Roman" w:hAnsi="Montserrat Light" w:cs="Arial"/>
          <w:sz w:val="16"/>
          <w:szCs w:val="16"/>
          <w:lang w:val="es-ES" w:eastAsia="ar-SA"/>
        </w:rPr>
      </w:pP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sz w:val="16"/>
          <w:szCs w:val="16"/>
          <w:lang w:eastAsia="ar-SA"/>
        </w:rPr>
        <w:t>La compatibilidad de nuestro marco jurídico con las disposiciones de la Convención.</w:t>
      </w: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sz w:val="16"/>
          <w:szCs w:val="16"/>
          <w:lang w:eastAsia="ar-SA"/>
        </w:rPr>
        <w:t>El conocimiento que tengan los sectores público y privado de las recomendaciones de la Convención.</w:t>
      </w:r>
    </w:p>
    <w:p w:rsidR="00F17143" w:rsidRPr="0095484F" w:rsidRDefault="00F17143" w:rsidP="00F17143">
      <w:pPr>
        <w:suppressAutoHyphens/>
        <w:ind w:right="49"/>
        <w:jc w:val="both"/>
        <w:rPr>
          <w:rFonts w:ascii="Montserrat Light" w:eastAsia="Times New Roman" w:hAnsi="Montserrat Light" w:cs="Arial"/>
          <w:sz w:val="16"/>
          <w:szCs w:val="16"/>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El resultado de esta evaluación </w:t>
      </w:r>
      <w:r w:rsidRPr="0095484F">
        <w:rPr>
          <w:rFonts w:ascii="Montserrat Light" w:eastAsia="Times New Roman" w:hAnsi="Montserrat Light" w:cs="Arial"/>
          <w:b/>
          <w:bCs/>
          <w:sz w:val="18"/>
          <w:szCs w:val="18"/>
          <w:lang w:val="es-ES" w:eastAsia="ar-SA"/>
        </w:rPr>
        <w:t>impactará</w:t>
      </w:r>
      <w:r w:rsidRPr="0095484F">
        <w:rPr>
          <w:rFonts w:ascii="Montserrat Light" w:eastAsia="Times New Roman" w:hAnsi="Montserrat Light" w:cs="Arial"/>
          <w:sz w:val="18"/>
          <w:szCs w:val="18"/>
          <w:lang w:val="es-ES" w:eastAsia="ar-SA"/>
        </w:rPr>
        <w:t xml:space="preserve"> el grado de inversión otorgado a México por las agencias calificadores y la atracción de inversión extranjera.</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Las </w:t>
      </w:r>
      <w:r w:rsidRPr="0095484F">
        <w:rPr>
          <w:rFonts w:ascii="Montserrat Light" w:eastAsia="Times New Roman" w:hAnsi="Montserrat Light" w:cs="Arial"/>
          <w:b/>
          <w:bCs/>
          <w:sz w:val="18"/>
          <w:szCs w:val="18"/>
          <w:lang w:val="es-ES" w:eastAsia="ar-SA"/>
        </w:rPr>
        <w:t>responsabilidades del sector público</w:t>
      </w:r>
      <w:r w:rsidRPr="0095484F">
        <w:rPr>
          <w:rFonts w:ascii="Montserrat Light" w:eastAsia="Times New Roman" w:hAnsi="Montserrat Light" w:cs="Arial"/>
          <w:sz w:val="18"/>
          <w:szCs w:val="18"/>
          <w:lang w:val="es-ES" w:eastAsia="ar-SA"/>
        </w:rPr>
        <w:t xml:space="preserve"> se centran en:</w:t>
      </w:r>
    </w:p>
    <w:p w:rsidR="00F17143" w:rsidRPr="0095484F" w:rsidRDefault="00F17143" w:rsidP="00F17143">
      <w:pPr>
        <w:suppressAutoHyphens/>
        <w:ind w:right="49"/>
        <w:jc w:val="both"/>
        <w:rPr>
          <w:rFonts w:ascii="Montserrat Light" w:eastAsia="Times New Roman" w:hAnsi="Montserrat Light" w:cs="Arial"/>
          <w:sz w:val="16"/>
          <w:szCs w:val="16"/>
          <w:lang w:val="es-ES" w:eastAsia="ar-SA"/>
        </w:rPr>
      </w:pP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sz w:val="16"/>
          <w:szCs w:val="16"/>
          <w:lang w:eastAsia="ar-SA"/>
        </w:rPr>
        <w:t>Profundizar las reformas legales que inició en 1999.</w:t>
      </w: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sz w:val="16"/>
          <w:szCs w:val="16"/>
          <w:lang w:eastAsia="ar-SA"/>
        </w:rPr>
        <w:t>Difundir las recomendaciones de la Convención y las obligaciones de cada uno de los actores comprometidos en su cumplimiento.</w:t>
      </w: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sz w:val="16"/>
          <w:szCs w:val="16"/>
          <w:lang w:eastAsia="ar-SA"/>
        </w:rPr>
        <w:t>Presentar casos de cohecho en proceso y concluidos (incluyendo aquellos relacionados con lavado de dinero y extradición).</w:t>
      </w:r>
    </w:p>
    <w:p w:rsidR="00F17143" w:rsidRPr="0095484F" w:rsidRDefault="00F17143" w:rsidP="00F17143">
      <w:pPr>
        <w:suppressAutoHyphens/>
        <w:ind w:right="49"/>
        <w:jc w:val="both"/>
        <w:rPr>
          <w:rFonts w:ascii="Montserrat Light" w:eastAsia="Times New Roman" w:hAnsi="Montserrat Light" w:cs="Arial"/>
          <w:sz w:val="16"/>
          <w:szCs w:val="16"/>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Las </w:t>
      </w:r>
      <w:r w:rsidRPr="0095484F">
        <w:rPr>
          <w:rFonts w:ascii="Montserrat Light" w:eastAsia="Times New Roman" w:hAnsi="Montserrat Light" w:cs="Arial"/>
          <w:b/>
          <w:bCs/>
          <w:sz w:val="18"/>
          <w:szCs w:val="18"/>
          <w:lang w:val="es-ES" w:eastAsia="ar-SA"/>
        </w:rPr>
        <w:t>responsabilidades</w:t>
      </w:r>
      <w:r w:rsidRPr="0095484F">
        <w:rPr>
          <w:rFonts w:ascii="Montserrat Light" w:eastAsia="Times New Roman" w:hAnsi="Montserrat Light" w:cs="Arial"/>
          <w:sz w:val="18"/>
          <w:szCs w:val="18"/>
          <w:lang w:val="es-ES" w:eastAsia="ar-SA"/>
        </w:rPr>
        <w:t xml:space="preserve"> del sector privado contemplan:</w:t>
      </w:r>
    </w:p>
    <w:p w:rsidR="00F17143" w:rsidRPr="0095484F" w:rsidRDefault="00F17143" w:rsidP="00F17143">
      <w:pPr>
        <w:suppressAutoHyphens/>
        <w:ind w:right="49"/>
        <w:jc w:val="both"/>
        <w:rPr>
          <w:rFonts w:ascii="Montserrat Light" w:eastAsia="Times New Roman" w:hAnsi="Montserrat Light" w:cs="Arial"/>
          <w:sz w:val="16"/>
          <w:szCs w:val="16"/>
          <w:lang w:val="es-ES" w:eastAsia="ar-SA"/>
        </w:rPr>
      </w:pP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b/>
          <w:bCs/>
          <w:sz w:val="16"/>
          <w:szCs w:val="16"/>
          <w:lang w:eastAsia="ar-SA"/>
        </w:rPr>
        <w:t>Las empresas</w:t>
      </w:r>
      <w:r w:rsidRPr="0095484F">
        <w:rPr>
          <w:rFonts w:ascii="Montserrat Light" w:hAnsi="Montserrat Light" w:cs="Arial"/>
          <w:sz w:val="16"/>
          <w:szCs w:val="16"/>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b/>
          <w:bCs/>
          <w:sz w:val="16"/>
          <w:szCs w:val="16"/>
          <w:lang w:eastAsia="ar-SA"/>
        </w:rPr>
        <w:t>Los contadores públicos</w:t>
      </w:r>
      <w:r w:rsidRPr="0095484F">
        <w:rPr>
          <w:rFonts w:ascii="Montserrat Light" w:hAnsi="Montserrat Light" w:cs="Arial"/>
          <w:sz w:val="16"/>
          <w:szCs w:val="16"/>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F17143" w:rsidRPr="0095484F" w:rsidRDefault="00F17143" w:rsidP="00F17143">
      <w:pPr>
        <w:numPr>
          <w:ilvl w:val="0"/>
          <w:numId w:val="25"/>
        </w:numPr>
        <w:suppressAutoHyphens/>
        <w:ind w:left="567" w:right="49" w:hanging="283"/>
        <w:jc w:val="both"/>
        <w:rPr>
          <w:rFonts w:ascii="Montserrat Light" w:hAnsi="Montserrat Light" w:cs="Arial"/>
          <w:sz w:val="16"/>
          <w:szCs w:val="16"/>
          <w:lang w:eastAsia="ar-SA"/>
        </w:rPr>
      </w:pPr>
      <w:r w:rsidRPr="0095484F">
        <w:rPr>
          <w:rFonts w:ascii="Montserrat Light" w:hAnsi="Montserrat Light" w:cs="Arial"/>
          <w:b/>
          <w:bCs/>
          <w:sz w:val="16"/>
          <w:szCs w:val="16"/>
          <w:lang w:eastAsia="ar-SA"/>
        </w:rPr>
        <w:lastRenderedPageBreak/>
        <w:t>Los abogados</w:t>
      </w:r>
      <w:r w:rsidRPr="0095484F">
        <w:rPr>
          <w:rFonts w:ascii="Montserrat Light" w:hAnsi="Montserrat Light" w:cs="Arial"/>
          <w:sz w:val="16"/>
          <w:szCs w:val="16"/>
          <w:lang w:eastAsia="ar-SA"/>
        </w:rPr>
        <w:t>: promover el cumplimiento y revisión de la Convención (imprimir el carácter vinculatorio entre ésta y la legislación nacional); impulsar los esquemas preventivos que deben adoptar las empresas.</w:t>
      </w:r>
    </w:p>
    <w:p w:rsidR="00F17143" w:rsidRPr="0095484F" w:rsidRDefault="00F17143" w:rsidP="00F17143">
      <w:pPr>
        <w:suppressAutoHyphens/>
        <w:ind w:right="49"/>
        <w:jc w:val="both"/>
        <w:rPr>
          <w:rFonts w:ascii="Montserrat Light" w:eastAsia="Times New Roman" w:hAnsi="Montserrat Light" w:cs="Arial"/>
          <w:sz w:val="16"/>
          <w:szCs w:val="16"/>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Las </w:t>
      </w:r>
      <w:r w:rsidRPr="0095484F">
        <w:rPr>
          <w:rFonts w:ascii="Montserrat Light" w:eastAsia="Times New Roman" w:hAnsi="Montserrat Light" w:cs="Arial"/>
          <w:b/>
          <w:bCs/>
          <w:sz w:val="18"/>
          <w:szCs w:val="18"/>
          <w:lang w:val="es-ES" w:eastAsia="ar-SA"/>
        </w:rPr>
        <w:t>sanciones</w:t>
      </w:r>
      <w:r w:rsidRPr="0095484F">
        <w:rPr>
          <w:rFonts w:ascii="Montserrat Light" w:eastAsia="Times New Roman" w:hAnsi="Montserrat Ligh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El culpable puede ser perseguido en cualquier país firmante de la Convención, independientemente del lugar donde el acto de cohecho haya sido cometido.</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Por otra parte, es de señalar que el Código Penal Federal sanciona el cohecho en los siguientes términos:</w:t>
      </w:r>
    </w:p>
    <w:p w:rsidR="00F17143" w:rsidRPr="0095484F" w:rsidRDefault="00F17143" w:rsidP="00F17143">
      <w:pPr>
        <w:suppressAutoHyphens/>
        <w:ind w:right="51"/>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b/>
          <w:i/>
          <w:sz w:val="18"/>
          <w:szCs w:val="18"/>
          <w:lang w:val="es-ES_tradnl"/>
        </w:rPr>
        <w:t>Artículo 222</w:t>
      </w:r>
      <w:r w:rsidRPr="0095484F">
        <w:rPr>
          <w:rFonts w:ascii="Montserrat Light" w:eastAsiaTheme="minorEastAsia" w:hAnsi="Montserrat Light" w:cs="Arial"/>
          <w:i/>
          <w:sz w:val="18"/>
          <w:szCs w:val="18"/>
          <w:lang w:val="es-ES_tradnl"/>
        </w:rPr>
        <w:t>.- Cometen el delito de cohecho:</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II.- El que dé, prometa o entregue cualquier beneficio a alguna de las personas que se mencionan en el artículo 212 de este Código, para que haga u omita un acto relacionado con sus funciones, a su empleo, cargo o comisión, y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III.- El legislador federal que, en el ejercicio de sus funciones o atribuciones, y en el marco del proceso de aprobación del presupuesto de egresos respectivo, gestione o solicite: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a) La asignación de recursos a favor de un ente público, exigiendo u obteniendo, para sí o para un tercero, una comisión, dádiva o contraprestación, en dinero o en especie, distinta a la que le corresponde por el ejercicio de su encargo;</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b) El otorgamiento de contratos de obra pública o de servicios a favor de determinadas personas físicas o morales.</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Se aplicará la misma pena a cualquier persona que gestione, solicite a nombre o en representación del legislador federal las asignaciones de recursos u otorgamiento de contratos a que se refieren los incisos a) y b) de este artículo.</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Al que comete el delito de cohecho se le impondrán las siguientes sanciones: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En ningún caso se devolverá a los responsables del delito de cohecho, el dinero o dádivas entregadas, las mismas se aplicarán en beneficio del Estado.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center"/>
        <w:rPr>
          <w:rFonts w:ascii="Montserrat Light" w:eastAsiaTheme="minorEastAsia" w:hAnsi="Montserrat Light" w:cs="Arial"/>
          <w:b/>
          <w:i/>
          <w:sz w:val="18"/>
          <w:szCs w:val="18"/>
          <w:lang w:val="es-ES_tradnl"/>
        </w:rPr>
      </w:pPr>
      <w:r w:rsidRPr="0095484F">
        <w:rPr>
          <w:rFonts w:ascii="Montserrat Light" w:eastAsiaTheme="minorEastAsia" w:hAnsi="Montserrat Light" w:cs="Arial"/>
          <w:b/>
          <w:i/>
          <w:sz w:val="18"/>
          <w:szCs w:val="18"/>
          <w:lang w:val="es-ES_tradnl"/>
        </w:rPr>
        <w:t>Capítulo XI</w:t>
      </w:r>
    </w:p>
    <w:p w:rsidR="00F17143" w:rsidRPr="0095484F" w:rsidRDefault="00F17143" w:rsidP="00F17143">
      <w:pPr>
        <w:suppressAutoHyphens/>
        <w:ind w:right="51"/>
        <w:jc w:val="center"/>
        <w:rPr>
          <w:rFonts w:ascii="Montserrat Light" w:eastAsiaTheme="minorEastAsia" w:hAnsi="Montserrat Light" w:cs="Arial"/>
          <w:b/>
          <w:i/>
          <w:sz w:val="18"/>
          <w:szCs w:val="18"/>
          <w:lang w:val="es-ES_tradnl"/>
        </w:rPr>
      </w:pPr>
      <w:r w:rsidRPr="0095484F">
        <w:rPr>
          <w:rFonts w:ascii="Montserrat Light" w:eastAsiaTheme="minorEastAsia" w:hAnsi="Montserrat Light" w:cs="Arial"/>
          <w:b/>
          <w:i/>
          <w:sz w:val="18"/>
          <w:szCs w:val="18"/>
          <w:lang w:val="es-ES_tradnl"/>
        </w:rPr>
        <w:t>Cohecho a servidores públicos extranjeros</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b/>
          <w:i/>
          <w:sz w:val="18"/>
          <w:szCs w:val="18"/>
          <w:lang w:val="es-ES_tradnl"/>
        </w:rPr>
        <w:t>Artículo 222 bis.-</w:t>
      </w:r>
      <w:r w:rsidRPr="0095484F">
        <w:rPr>
          <w:rFonts w:ascii="Montserrat Light" w:eastAsiaTheme="minorEastAsia" w:hAnsi="Montserrat Light" w:cs="Arial"/>
          <w:i/>
          <w:sz w:val="18"/>
          <w:szCs w:val="18"/>
          <w:lang w:val="es-ES_tradnl"/>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F17143" w:rsidRPr="0095484F" w:rsidRDefault="00F17143" w:rsidP="00F17143">
      <w:pPr>
        <w:numPr>
          <w:ilvl w:val="0"/>
          <w:numId w:val="26"/>
        </w:numPr>
        <w:suppressAutoHyphens/>
        <w:ind w:left="567" w:right="51" w:hanging="207"/>
        <w:jc w:val="both"/>
        <w:rPr>
          <w:rFonts w:ascii="Montserrat Light" w:hAnsi="Montserrat Light" w:cs="Arial"/>
          <w:i/>
          <w:sz w:val="18"/>
          <w:szCs w:val="18"/>
        </w:rPr>
      </w:pPr>
      <w:r w:rsidRPr="0095484F">
        <w:rPr>
          <w:rFonts w:ascii="Montserrat Light" w:hAnsi="Montserrat Light"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F17143" w:rsidRPr="0095484F" w:rsidRDefault="00F17143" w:rsidP="00F17143">
      <w:pPr>
        <w:numPr>
          <w:ilvl w:val="0"/>
          <w:numId w:val="26"/>
        </w:numPr>
        <w:suppressAutoHyphens/>
        <w:ind w:left="567" w:right="51" w:hanging="207"/>
        <w:jc w:val="both"/>
        <w:rPr>
          <w:rFonts w:ascii="Montserrat Light" w:hAnsi="Montserrat Light" w:cs="Arial"/>
          <w:i/>
          <w:sz w:val="18"/>
          <w:szCs w:val="18"/>
          <w:lang w:eastAsia="ar-SA"/>
        </w:rPr>
      </w:pPr>
      <w:r w:rsidRPr="0095484F">
        <w:rPr>
          <w:rFonts w:ascii="Montserrat Light" w:hAnsi="Montserrat Light"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F17143" w:rsidRPr="0095484F" w:rsidRDefault="00F17143" w:rsidP="00F17143">
      <w:pPr>
        <w:suppressAutoHyphens/>
        <w:ind w:right="51"/>
        <w:jc w:val="both"/>
        <w:rPr>
          <w:rFonts w:ascii="Montserrat Light" w:eastAsia="Times New Roman" w:hAnsi="Montserrat Light" w:cs="Arial"/>
          <w:i/>
          <w:sz w:val="18"/>
          <w:szCs w:val="18"/>
          <w:lang w:val="es-ES" w:eastAsia="ar-SA"/>
        </w:rPr>
      </w:pPr>
    </w:p>
    <w:p w:rsidR="00F17143" w:rsidRPr="0095484F" w:rsidRDefault="00F17143" w:rsidP="00F17143">
      <w:pPr>
        <w:numPr>
          <w:ilvl w:val="0"/>
          <w:numId w:val="26"/>
        </w:numPr>
        <w:suppressAutoHyphens/>
        <w:ind w:left="567" w:right="51" w:hanging="207"/>
        <w:jc w:val="both"/>
        <w:rPr>
          <w:rFonts w:ascii="Montserrat Light" w:hAnsi="Montserrat Light" w:cs="Arial"/>
          <w:i/>
          <w:sz w:val="18"/>
          <w:szCs w:val="18"/>
          <w:lang w:eastAsia="ar-SA"/>
        </w:rPr>
      </w:pPr>
      <w:r w:rsidRPr="0095484F">
        <w:rPr>
          <w:rFonts w:ascii="Montserrat Light" w:hAnsi="Montserrat Light"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F17143" w:rsidRPr="0095484F" w:rsidRDefault="00F17143" w:rsidP="00F17143">
      <w:pPr>
        <w:spacing w:line="259" w:lineRule="auto"/>
        <w:ind w:left="720"/>
        <w:contextualSpacing/>
        <w:rPr>
          <w:rFonts w:ascii="Montserrat Light" w:hAnsi="Montserrat Light" w:cs="Arial"/>
          <w:i/>
          <w:sz w:val="18"/>
          <w:szCs w:val="18"/>
        </w:rPr>
      </w:pP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F17143" w:rsidRPr="0095484F" w:rsidRDefault="00F17143" w:rsidP="00F17143">
      <w:pPr>
        <w:suppressAutoHyphens/>
        <w:ind w:right="51"/>
        <w:jc w:val="both"/>
        <w:rPr>
          <w:rFonts w:ascii="Montserrat Light" w:eastAsiaTheme="minorEastAsia" w:hAnsi="Montserrat Light" w:cs="Arial"/>
          <w:i/>
          <w:sz w:val="18"/>
          <w:szCs w:val="18"/>
          <w:lang w:val="es-ES_tradnl"/>
        </w:rPr>
      </w:pPr>
    </w:p>
    <w:p w:rsidR="00AD18C5" w:rsidRPr="0095484F" w:rsidRDefault="00F17143" w:rsidP="00F17143">
      <w:pPr>
        <w:suppressAutoHyphens/>
        <w:ind w:right="51"/>
        <w:jc w:val="both"/>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AD18C5" w:rsidRPr="0095484F" w:rsidRDefault="00AD18C5">
      <w:pPr>
        <w:spacing w:after="200" w:line="276" w:lineRule="auto"/>
        <w:rPr>
          <w:rFonts w:ascii="Montserrat Light" w:eastAsiaTheme="minorEastAsia" w:hAnsi="Montserrat Light" w:cs="Arial"/>
          <w:i/>
          <w:sz w:val="18"/>
          <w:szCs w:val="18"/>
          <w:lang w:val="es-ES_tradnl"/>
        </w:rPr>
      </w:pPr>
      <w:r w:rsidRPr="0095484F">
        <w:rPr>
          <w:rFonts w:ascii="Montserrat Light" w:eastAsiaTheme="minorEastAsia" w:hAnsi="Montserrat Light" w:cs="Arial"/>
          <w:i/>
          <w:sz w:val="18"/>
          <w:szCs w:val="18"/>
          <w:lang w:val="es-ES_tradnl"/>
        </w:rPr>
        <w:br w:type="page"/>
      </w:r>
    </w:p>
    <w:p w:rsidR="00F17143" w:rsidRPr="0095484F" w:rsidRDefault="00F17143" w:rsidP="00F17143">
      <w:pPr>
        <w:keepNext/>
        <w:suppressAutoHyphens/>
        <w:spacing w:line="276" w:lineRule="auto"/>
        <w:ind w:left="360" w:right="49"/>
        <w:jc w:val="center"/>
        <w:outlineLvl w:val="0"/>
        <w:rPr>
          <w:rFonts w:ascii="Montserrat Light" w:eastAsia="Times New Roman" w:hAnsi="Montserrat Light" w:cs="Arial"/>
          <w:b/>
          <w:bCs/>
          <w:kern w:val="1"/>
          <w:sz w:val="18"/>
          <w:szCs w:val="18"/>
          <w:lang w:eastAsia="ar-SA"/>
        </w:rPr>
      </w:pPr>
      <w:bookmarkStart w:id="198" w:name="_Toc130919689"/>
      <w:bookmarkEnd w:id="191"/>
      <w:bookmarkEnd w:id="192"/>
      <w:r w:rsidRPr="0095484F">
        <w:rPr>
          <w:rFonts w:ascii="Montserrat Light" w:eastAsia="Times New Roman" w:hAnsi="Montserrat Light" w:cs="Arial"/>
          <w:b/>
          <w:bCs/>
          <w:kern w:val="1"/>
          <w:sz w:val="18"/>
          <w:szCs w:val="18"/>
          <w:lang w:eastAsia="ar-SA"/>
        </w:rPr>
        <w:lastRenderedPageBreak/>
        <w:t>RELACIÓN DE ENTREGA DE DOCUMENTACIÓN</w:t>
      </w:r>
      <w:bookmarkEnd w:id="198"/>
    </w:p>
    <w:p w:rsidR="00F17143" w:rsidRPr="0095484F" w:rsidRDefault="00F17143" w:rsidP="00F17143">
      <w:pPr>
        <w:jc w:val="center"/>
        <w:rPr>
          <w:rFonts w:ascii="Montserrat Light" w:eastAsiaTheme="minorEastAsia" w:hAnsi="Montserrat Light" w:cstheme="minorBidi"/>
          <w:b/>
          <w:color w:val="C0504D" w:themeColor="accent2"/>
          <w:sz w:val="18"/>
          <w:szCs w:val="18"/>
          <w:lang w:val="pt-BR" w:eastAsia="ar-SA"/>
        </w:rPr>
      </w:pPr>
      <w:r w:rsidRPr="0095484F">
        <w:rPr>
          <w:rFonts w:ascii="Montserrat Light" w:eastAsiaTheme="minorEastAsia" w:hAnsi="Montserrat Light" w:cstheme="minorBidi"/>
          <w:b/>
          <w:color w:val="C0504D" w:themeColor="accent2"/>
          <w:sz w:val="18"/>
          <w:szCs w:val="18"/>
          <w:lang w:eastAsia="ar-SA"/>
        </w:rPr>
        <w:t>Se solicita que en el</w:t>
      </w:r>
      <w:r w:rsidRPr="0095484F">
        <w:rPr>
          <w:rFonts w:ascii="Montserrat Light" w:eastAsiaTheme="minorEastAsia" w:hAnsi="Montserrat Light" w:cstheme="minorBidi"/>
          <w:b/>
          <w:color w:val="C0504D" w:themeColor="accent2"/>
          <w:sz w:val="18"/>
          <w:szCs w:val="18"/>
          <w:lang w:val="pt-BR" w:eastAsia="ar-SA"/>
        </w:rPr>
        <w:t xml:space="preserve"> presente documento se indique </w:t>
      </w:r>
      <w:r w:rsidRPr="0095484F">
        <w:rPr>
          <w:rFonts w:ascii="Montserrat Light" w:eastAsiaTheme="minorEastAsia" w:hAnsi="Montserrat Light" w:cstheme="minorBidi"/>
          <w:b/>
          <w:color w:val="C0504D" w:themeColor="accent2"/>
          <w:sz w:val="18"/>
          <w:szCs w:val="18"/>
          <w:lang w:eastAsia="ar-SA"/>
        </w:rPr>
        <w:t>la</w:t>
      </w:r>
      <w:r w:rsidRPr="0095484F">
        <w:rPr>
          <w:rFonts w:ascii="Montserrat Light" w:eastAsiaTheme="minorEastAsia" w:hAnsi="Montserrat Light" w:cstheme="minorBidi"/>
          <w:b/>
          <w:color w:val="C0504D" w:themeColor="accent2"/>
          <w:sz w:val="18"/>
          <w:szCs w:val="18"/>
          <w:lang w:val="pt-BR" w:eastAsia="ar-SA"/>
        </w:rPr>
        <w:t xml:space="preserve"> </w:t>
      </w:r>
      <w:r w:rsidRPr="0095484F">
        <w:rPr>
          <w:rFonts w:ascii="Montserrat Light" w:eastAsiaTheme="minorEastAsia" w:hAnsi="Montserrat Light" w:cstheme="minorBidi"/>
          <w:b/>
          <w:color w:val="C0504D" w:themeColor="accent2"/>
          <w:sz w:val="18"/>
          <w:szCs w:val="18"/>
          <w:lang w:eastAsia="ar-SA"/>
        </w:rPr>
        <w:t>cantidad</w:t>
      </w:r>
      <w:r w:rsidRPr="0095484F">
        <w:rPr>
          <w:rFonts w:ascii="Montserrat Light" w:eastAsiaTheme="minorEastAsia" w:hAnsi="Montserrat Light" w:cstheme="minorBidi"/>
          <w:b/>
          <w:color w:val="C0504D" w:themeColor="accent2"/>
          <w:sz w:val="18"/>
          <w:szCs w:val="18"/>
          <w:lang w:val="pt-BR" w:eastAsia="ar-SA"/>
        </w:rPr>
        <w:t xml:space="preserve"> de </w:t>
      </w:r>
      <w:r w:rsidRPr="0095484F">
        <w:rPr>
          <w:rFonts w:ascii="Montserrat Light" w:eastAsiaTheme="minorEastAsia" w:hAnsi="Montserrat Light" w:cstheme="minorBidi"/>
          <w:b/>
          <w:color w:val="C0504D" w:themeColor="accent2"/>
          <w:sz w:val="18"/>
          <w:szCs w:val="18"/>
          <w:lang w:eastAsia="ar-SA"/>
        </w:rPr>
        <w:t>archivos</w:t>
      </w:r>
      <w:r w:rsidRPr="0095484F">
        <w:rPr>
          <w:rFonts w:ascii="Montserrat Light" w:eastAsiaTheme="minorEastAsia" w:hAnsi="Montserrat Light" w:cstheme="minorBidi"/>
          <w:b/>
          <w:color w:val="C0504D" w:themeColor="accent2"/>
          <w:sz w:val="18"/>
          <w:szCs w:val="18"/>
          <w:lang w:val="pt-BR" w:eastAsia="ar-SA"/>
        </w:rPr>
        <w:t xml:space="preserve"> que </w:t>
      </w:r>
      <w:r w:rsidRPr="0095484F">
        <w:rPr>
          <w:rFonts w:ascii="Montserrat Light" w:eastAsiaTheme="minorEastAsia" w:hAnsi="Montserrat Light" w:cstheme="minorBidi"/>
          <w:b/>
          <w:color w:val="C0504D" w:themeColor="accent2"/>
          <w:sz w:val="18"/>
          <w:szCs w:val="18"/>
          <w:lang w:eastAsia="ar-SA"/>
        </w:rPr>
        <w:t>integran</w:t>
      </w:r>
      <w:r w:rsidRPr="0095484F">
        <w:rPr>
          <w:rFonts w:ascii="Montserrat Light" w:eastAsiaTheme="minorEastAsia" w:hAnsi="Montserrat Light" w:cstheme="minorBidi"/>
          <w:b/>
          <w:color w:val="C0504D" w:themeColor="accent2"/>
          <w:sz w:val="18"/>
          <w:szCs w:val="18"/>
          <w:lang w:val="pt-BR" w:eastAsia="ar-SA"/>
        </w:rPr>
        <w:t xml:space="preserve"> </w:t>
      </w:r>
      <w:r w:rsidRPr="0095484F">
        <w:rPr>
          <w:rFonts w:ascii="Montserrat Light" w:eastAsiaTheme="minorEastAsia" w:hAnsi="Montserrat Light" w:cstheme="minorBidi"/>
          <w:b/>
          <w:color w:val="C0504D" w:themeColor="accent2"/>
          <w:sz w:val="18"/>
          <w:szCs w:val="18"/>
          <w:lang w:eastAsia="ar-SA"/>
        </w:rPr>
        <w:t>su</w:t>
      </w:r>
      <w:r w:rsidRPr="0095484F">
        <w:rPr>
          <w:rFonts w:ascii="Montserrat Light" w:eastAsiaTheme="minorEastAsia" w:hAnsi="Montserrat Light" w:cstheme="minorBidi"/>
          <w:b/>
          <w:color w:val="C0504D" w:themeColor="accent2"/>
          <w:sz w:val="18"/>
          <w:szCs w:val="18"/>
          <w:lang w:val="pt-BR" w:eastAsia="ar-SA"/>
        </w:rPr>
        <w:t xml:space="preserve"> </w:t>
      </w:r>
      <w:r w:rsidRPr="0095484F">
        <w:rPr>
          <w:rFonts w:ascii="Montserrat Light" w:eastAsiaTheme="minorEastAsia" w:hAnsi="Montserrat Light" w:cstheme="minorBidi"/>
          <w:b/>
          <w:color w:val="C0504D" w:themeColor="accent2"/>
          <w:sz w:val="18"/>
          <w:szCs w:val="18"/>
          <w:lang w:eastAsia="ar-SA"/>
        </w:rPr>
        <w:t>propuesta</w:t>
      </w:r>
      <w:r w:rsidRPr="0095484F">
        <w:rPr>
          <w:rFonts w:ascii="Montserrat Light" w:eastAsiaTheme="minorEastAsia" w:hAnsi="Montserrat Light" w:cstheme="minorBidi"/>
          <w:b/>
          <w:color w:val="C0504D" w:themeColor="accent2"/>
          <w:sz w:val="18"/>
          <w:szCs w:val="18"/>
          <w:lang w:val="pt-BR" w:eastAsia="ar-SA"/>
        </w:rPr>
        <w:t xml:space="preserve"> por cada </w:t>
      </w:r>
      <w:r w:rsidRPr="0095484F">
        <w:rPr>
          <w:rFonts w:ascii="Montserrat Light" w:eastAsiaTheme="minorEastAsia" w:hAnsi="Montserrat Light" w:cstheme="minorBidi"/>
          <w:b/>
          <w:color w:val="C0504D" w:themeColor="accent2"/>
          <w:sz w:val="18"/>
          <w:szCs w:val="18"/>
          <w:lang w:eastAsia="ar-SA"/>
        </w:rPr>
        <w:t>parámetro</w:t>
      </w:r>
      <w:r w:rsidRPr="0095484F">
        <w:rPr>
          <w:rFonts w:ascii="Montserrat Light" w:eastAsiaTheme="minorEastAsia" w:hAnsi="Montserrat Light" w:cstheme="minorBidi"/>
          <w:b/>
          <w:color w:val="C0504D" w:themeColor="accent2"/>
          <w:sz w:val="18"/>
          <w:szCs w:val="18"/>
          <w:lang w:val="pt-BR" w:eastAsia="ar-SA"/>
        </w:rPr>
        <w:t xml:space="preserve"> </w:t>
      </w:r>
      <w:r w:rsidRPr="0095484F">
        <w:rPr>
          <w:rFonts w:ascii="Montserrat Light" w:eastAsiaTheme="minorEastAsia" w:hAnsi="Montserrat Light" w:cstheme="minorBidi"/>
          <w:b/>
          <w:color w:val="C0504D" w:themeColor="accent2"/>
          <w:sz w:val="18"/>
          <w:szCs w:val="18"/>
          <w:lang w:eastAsia="ar-SA"/>
        </w:rPr>
        <w:t>en</w:t>
      </w:r>
      <w:r w:rsidRPr="0095484F">
        <w:rPr>
          <w:rFonts w:ascii="Montserrat Light" w:eastAsiaTheme="minorEastAsia" w:hAnsi="Montserrat Light" w:cstheme="minorBidi"/>
          <w:b/>
          <w:color w:val="C0504D" w:themeColor="accent2"/>
          <w:sz w:val="18"/>
          <w:szCs w:val="18"/>
          <w:lang w:val="pt-BR" w:eastAsia="ar-SA"/>
        </w:rPr>
        <w:t xml:space="preserve"> formato </w:t>
      </w:r>
      <w:r w:rsidRPr="0095484F">
        <w:rPr>
          <w:rFonts w:ascii="Montserrat Light" w:eastAsiaTheme="minorEastAsia" w:hAnsi="Montserrat Light" w:cstheme="minorBidi"/>
          <w:b/>
          <w:color w:val="C0504D" w:themeColor="accent2"/>
          <w:sz w:val="18"/>
          <w:szCs w:val="18"/>
          <w:lang w:eastAsia="ar-SA"/>
        </w:rPr>
        <w:t>editable</w:t>
      </w:r>
      <w:r w:rsidRPr="0095484F">
        <w:rPr>
          <w:rFonts w:ascii="Montserrat Light" w:eastAsiaTheme="minorEastAsia" w:hAnsi="Montserrat Light" w:cstheme="minorBidi"/>
          <w:b/>
          <w:color w:val="C0504D" w:themeColor="accent2"/>
          <w:sz w:val="18"/>
          <w:szCs w:val="18"/>
          <w:lang w:val="pt-BR" w:eastAsia="ar-SA"/>
        </w:rPr>
        <w:t xml:space="preserve"> y </w:t>
      </w:r>
      <w:r w:rsidRPr="0095484F">
        <w:rPr>
          <w:rFonts w:ascii="Montserrat Light" w:eastAsiaTheme="minorEastAsia" w:hAnsi="Montserrat Light" w:cstheme="minorBidi"/>
          <w:b/>
          <w:color w:val="C0504D" w:themeColor="accent2"/>
          <w:sz w:val="18"/>
          <w:szCs w:val="18"/>
          <w:lang w:eastAsia="ar-SA"/>
        </w:rPr>
        <w:t>en</w:t>
      </w:r>
      <w:r w:rsidRPr="0095484F">
        <w:rPr>
          <w:rFonts w:ascii="Montserrat Light" w:eastAsiaTheme="minorEastAsia" w:hAnsi="Montserrat Light" w:cstheme="minorBidi"/>
          <w:b/>
          <w:color w:val="C0504D" w:themeColor="accent2"/>
          <w:sz w:val="18"/>
          <w:szCs w:val="18"/>
          <w:lang w:val="pt-BR" w:eastAsia="ar-SA"/>
        </w:rPr>
        <w:t xml:space="preserve"> PDF.</w:t>
      </w:r>
    </w:p>
    <w:p w:rsidR="00F17143" w:rsidRPr="0095484F" w:rsidRDefault="00F17143" w:rsidP="00F17143">
      <w:pPr>
        <w:jc w:val="center"/>
        <w:rPr>
          <w:rFonts w:ascii="Montserrat Light" w:eastAsiaTheme="minorEastAsia" w:hAnsi="Montserrat Light" w:cstheme="minorBidi"/>
          <w:b/>
          <w:color w:val="C0504D" w:themeColor="accent2"/>
          <w:sz w:val="18"/>
          <w:szCs w:val="18"/>
          <w:lang w:val="pt-BR" w:eastAsia="ar-SA"/>
        </w:rPr>
      </w:pP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Instituto Mexicano del Seguro Social</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Dirección de Administración</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Unidad de Adquisiciones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de Adquisición de Bienes y Contratación de Servicios</w:t>
      </w:r>
    </w:p>
    <w:p w:rsidR="00F17143" w:rsidRPr="0095484F" w:rsidRDefault="00F17143" w:rsidP="00F17143">
      <w:pPr>
        <w:tabs>
          <w:tab w:val="left" w:pos="7938"/>
        </w:tabs>
        <w:suppressAutoHyphens/>
        <w:ind w:right="49"/>
        <w:rPr>
          <w:rFonts w:ascii="Montserrat Light" w:eastAsiaTheme="minorEastAsia" w:hAnsi="Montserrat Light" w:cs="Arial"/>
          <w:spacing w:val="-3"/>
          <w:sz w:val="18"/>
          <w:szCs w:val="18"/>
          <w:lang w:val="es-ES_tradnl"/>
        </w:rPr>
      </w:pPr>
      <w:r w:rsidRPr="0095484F">
        <w:rPr>
          <w:rFonts w:ascii="Montserrat Light" w:eastAsiaTheme="minorEastAsia" w:hAnsi="Montserrat Light" w:cs="Arial"/>
          <w:spacing w:val="-3"/>
          <w:sz w:val="18"/>
          <w:szCs w:val="18"/>
          <w:lang w:val="es-ES_tradnl"/>
        </w:rPr>
        <w:t>Coordinación Técnica de Bienes y Servicios</w:t>
      </w:r>
    </w:p>
    <w:p w:rsidR="00F17143" w:rsidRPr="0095484F" w:rsidRDefault="00F17143" w:rsidP="00F17143">
      <w:pPr>
        <w:tabs>
          <w:tab w:val="left" w:pos="7938"/>
        </w:tabs>
        <w:suppressAutoHyphens/>
        <w:ind w:right="49"/>
        <w:rPr>
          <w:rFonts w:ascii="Montserrat Light" w:eastAsia="Times New Roman" w:hAnsi="Montserrat Light" w:cs="Arial"/>
          <w:sz w:val="18"/>
          <w:szCs w:val="18"/>
          <w:lang w:val="es-ES" w:eastAsia="ar-SA"/>
        </w:rPr>
      </w:pPr>
      <w:r w:rsidRPr="0095484F">
        <w:rPr>
          <w:rFonts w:ascii="Montserrat Light" w:eastAsiaTheme="minorEastAsia" w:hAnsi="Montserrat Light" w:cs="Arial"/>
          <w:spacing w:val="-3"/>
          <w:sz w:val="18"/>
          <w:szCs w:val="18"/>
          <w:lang w:val="es-ES_tradnl"/>
        </w:rPr>
        <w:t>División de Servicios Integrales</w:t>
      </w:r>
    </w:p>
    <w:p w:rsidR="00F17143" w:rsidRPr="0095484F" w:rsidRDefault="00F17143" w:rsidP="00F17143">
      <w:pPr>
        <w:rPr>
          <w:rFonts w:ascii="Montserrat Light" w:eastAsiaTheme="minorEastAsia" w:hAnsi="Montserrat Light" w:cstheme="minorBidi"/>
          <w:sz w:val="18"/>
          <w:szCs w:val="18"/>
          <w:lang w:eastAsia="ar-SA"/>
        </w:rPr>
      </w:pPr>
      <w:r w:rsidRPr="0095484F">
        <w:rPr>
          <w:rFonts w:ascii="Montserrat Light" w:eastAsia="Times New Roman" w:hAnsi="Montserrat Light" w:cs="Arial"/>
          <w:sz w:val="18"/>
          <w:szCs w:val="18"/>
          <w:lang w:val="es-ES" w:eastAsia="ar-SA"/>
        </w:rPr>
        <w:t>Presente.</w:t>
      </w:r>
    </w:p>
    <w:p w:rsidR="00F17143" w:rsidRPr="0095484F" w:rsidRDefault="00F17143" w:rsidP="00F17143">
      <w:pPr>
        <w:suppressAutoHyphens/>
        <w:spacing w:line="276" w:lineRule="auto"/>
        <w:ind w:right="49"/>
        <w:rPr>
          <w:rFonts w:ascii="Montserrat Light" w:eastAsia="Times New Roman" w:hAnsi="Montserrat Light" w:cs="Arial"/>
          <w:b/>
          <w:sz w:val="18"/>
          <w:szCs w:val="18"/>
          <w:lang w:val="es-ES" w:eastAsia="ar-SA"/>
        </w:rPr>
      </w:pPr>
    </w:p>
    <w:p w:rsidR="00F17143" w:rsidRPr="0095484F" w:rsidRDefault="00F17143" w:rsidP="00F17143">
      <w:pPr>
        <w:spacing w:line="276" w:lineRule="auto"/>
        <w:ind w:right="49"/>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NOMBRE DEL LICITANTE: ___________________________________________</w:t>
      </w:r>
    </w:p>
    <w:p w:rsidR="00F17143" w:rsidRPr="0095484F" w:rsidRDefault="00F17143" w:rsidP="00F17143">
      <w:pPr>
        <w:suppressAutoHyphens/>
        <w:spacing w:line="276" w:lineRule="auto"/>
        <w:ind w:right="49"/>
        <w:rPr>
          <w:rFonts w:ascii="Montserrat Light" w:eastAsia="Times New Roman" w:hAnsi="Montserrat Light" w:cs="Arial"/>
          <w:b/>
          <w:sz w:val="18"/>
          <w:szCs w:val="18"/>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3922"/>
        <w:gridCol w:w="1928"/>
        <w:gridCol w:w="825"/>
        <w:gridCol w:w="846"/>
        <w:gridCol w:w="2023"/>
      </w:tblGrid>
      <w:tr w:rsidR="00F17143" w:rsidRPr="0095484F" w:rsidTr="00F17143">
        <w:trPr>
          <w:cantSplit/>
          <w:trHeight w:val="300"/>
          <w:tblHeader/>
        </w:trPr>
        <w:tc>
          <w:tcPr>
            <w:tcW w:w="2055" w:type="pct"/>
            <w:vMerge w:val="restar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DOCUMENTACIÓN LEGAL Y ADMINISTRATIVA</w:t>
            </w:r>
          </w:p>
        </w:tc>
        <w:tc>
          <w:tcPr>
            <w:tcW w:w="1010" w:type="pct"/>
            <w:vMerge w:val="restar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NUMERAL DE LA CONVOCATORIA</w:t>
            </w:r>
          </w:p>
        </w:tc>
        <w:tc>
          <w:tcPr>
            <w:tcW w:w="875" w:type="pct"/>
            <w:gridSpan w:val="2"/>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PRESENTA</w:t>
            </w:r>
          </w:p>
        </w:tc>
        <w:tc>
          <w:tcPr>
            <w:tcW w:w="1060" w:type="pct"/>
            <w:vMerge w:val="restar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val="es-ES_tradnl" w:eastAsia="es-MX"/>
              </w:rPr>
            </w:pPr>
            <w:r w:rsidRPr="0095484F">
              <w:rPr>
                <w:rFonts w:ascii="Montserrat Light" w:eastAsia="Times New Roman" w:hAnsi="Montserrat Light" w:cs="Times New Roman"/>
                <w:b/>
                <w:bCs/>
                <w:color w:val="000000"/>
                <w:sz w:val="18"/>
                <w:szCs w:val="18"/>
                <w:lang w:val="es-ES_tradnl" w:eastAsia="es-MX"/>
              </w:rPr>
              <w:t>Cantidad Carpeta/Archivos</w:t>
            </w:r>
          </w:p>
        </w:tc>
      </w:tr>
      <w:tr w:rsidR="00F17143" w:rsidRPr="0095484F" w:rsidTr="00F17143">
        <w:trPr>
          <w:trHeight w:val="300"/>
          <w:tblHeader/>
        </w:trPr>
        <w:tc>
          <w:tcPr>
            <w:tcW w:w="2055" w:type="pct"/>
            <w:vMerge/>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p>
        </w:tc>
        <w:tc>
          <w:tcPr>
            <w:tcW w:w="1010" w:type="pct"/>
            <w:vMerge/>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SI</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NO</w:t>
            </w:r>
          </w:p>
        </w:tc>
        <w:tc>
          <w:tcPr>
            <w:tcW w:w="1060" w:type="pct"/>
            <w:vMerge/>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p>
        </w:tc>
      </w:tr>
      <w:tr w:rsidR="00F17143" w:rsidRPr="0095484F" w:rsidTr="00F17143">
        <w:trPr>
          <w:cantSplit/>
          <w:trHeight w:val="6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Acreditamiento de Personalidad Jurídica. Anexo 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 *</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Dirección de correo electrónico del licitante. Anexo VII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 xml:space="preserve">4.1.2 </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Escrito de los supuestos establecidos en los artículos 50 y 60 de la LAASSP. Anexo II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4.1.3 *</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3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Declaración de Integridad. Anexo III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4.1.4 *</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Opinión de cumplimiento de obligaciones fiscales emitidas por el SAT.</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4.1.5</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Opinión de cumplimiento de obligaciones en materia de Seguridad Social.</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4.1.6</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3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Constancia de Situación Fiscal emitida por el INFONAVIT</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 xml:space="preserve">4.1.7 </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Manifiesto de Nacionalidad.</w:t>
            </w:r>
            <w:r w:rsidRPr="0095484F">
              <w:rPr>
                <w:rFonts w:ascii="Montserrat Light" w:eastAsiaTheme="minorEastAsia" w:hAnsi="Montserrat Light" w:cstheme="minorBidi"/>
                <w:color w:val="000000"/>
                <w:sz w:val="18"/>
                <w:szCs w:val="18"/>
                <w:lang w:val="es-ES_tradnl" w:eastAsia="es-MX"/>
              </w:rPr>
              <w:br/>
              <w:t xml:space="preserve">Anexo V </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 xml:space="preserve">4.1.8* </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1200"/>
        </w:trPr>
        <w:tc>
          <w:tcPr>
            <w:tcW w:w="2055" w:type="pct"/>
            <w:shd w:val="clear" w:color="auto" w:fill="auto"/>
            <w:vAlign w:val="center"/>
            <w:hideMark/>
          </w:tcPr>
          <w:p w:rsidR="00F17143" w:rsidRPr="0095484F" w:rsidRDefault="00F17143" w:rsidP="00F17143">
            <w:pPr>
              <w:jc w:val="both"/>
              <w:rPr>
                <w:rFonts w:ascii="Montserrat Light" w:eastAsiaTheme="minorEastAsia" w:hAnsi="Montserrat Light" w:cstheme="minorBidi"/>
                <w:color w:val="000000"/>
                <w:sz w:val="18"/>
                <w:szCs w:val="18"/>
                <w:lang w:val="es-ES_tradnl" w:eastAsia="es-MX"/>
              </w:rPr>
            </w:pPr>
            <w:r w:rsidRPr="0095484F">
              <w:rPr>
                <w:rFonts w:ascii="Montserrat Light" w:eastAsiaTheme="minorEastAsia" w:hAnsi="Montserrat Light" w:cstheme="minorBidi"/>
                <w:color w:val="000000"/>
                <w:sz w:val="18"/>
                <w:szCs w:val="18"/>
                <w:lang w:val="es-ES_tradnl" w:eastAsia="es-MX"/>
              </w:rPr>
              <w:lastRenderedPageBreak/>
              <w:t>Estratificación de las micro, pequeñas y medianas empresas (MIPYMES). Anexo IV</w:t>
            </w:r>
            <w:r w:rsidRPr="0095484F">
              <w:rPr>
                <w:rFonts w:ascii="Montserrat Light" w:eastAsiaTheme="minorEastAsia" w:hAnsi="Montserrat Light" w:cstheme="minorBidi"/>
                <w:color w:val="000000"/>
                <w:sz w:val="18"/>
                <w:szCs w:val="18"/>
                <w:lang w:val="es-ES_tradnl" w:eastAsia="es-MX"/>
              </w:rPr>
              <w:br/>
            </w:r>
          </w:p>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Arial"/>
                <w:sz w:val="18"/>
                <w:szCs w:val="18"/>
                <w:lang w:val="es-ES_tradnl"/>
              </w:rPr>
              <w:t>En caso de que el licitante no se ubique dentro de la estratificación de MIPYME, deberá integrar a su proposición un escrito libre en el cual manifieste el tipo de sector o estratificación al cual pertenezca.</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4.1.9*</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12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Convenio de participación conjunta. Anexo VI</w:t>
            </w:r>
            <w:r w:rsidRPr="0095484F">
              <w:rPr>
                <w:rFonts w:ascii="Montserrat Light" w:eastAsiaTheme="minorEastAsia" w:hAnsi="Montserrat Light" w:cstheme="minorBidi"/>
                <w:color w:val="000000"/>
                <w:sz w:val="18"/>
                <w:szCs w:val="18"/>
                <w:lang w:val="es-ES_tradnl" w:eastAsia="es-MX"/>
              </w:rPr>
              <w:br/>
              <w:t>(Solamente en caso de que el licitante participe de manera conjunta)</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4.1.10*</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300"/>
        </w:trPr>
        <w:tc>
          <w:tcPr>
            <w:tcW w:w="2055"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Identificación oficial vigente.</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4.1.11.</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Domicilio para recibir notificaciones. Anexo VIII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4.1.12</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 xml:space="preserve">Aceptación de las disposiciones del Sistema </w:t>
            </w:r>
            <w:proofErr w:type="spellStart"/>
            <w:r w:rsidRPr="0095484F">
              <w:rPr>
                <w:rFonts w:ascii="Montserrat Light" w:eastAsiaTheme="minorEastAsia" w:hAnsi="Montserrat Light" w:cstheme="minorBidi"/>
                <w:color w:val="000000"/>
                <w:sz w:val="18"/>
                <w:szCs w:val="18"/>
                <w:lang w:val="es-ES_tradnl" w:eastAsia="es-MX"/>
              </w:rPr>
              <w:t>CompraNet</w:t>
            </w:r>
            <w:proofErr w:type="spellEnd"/>
            <w:r w:rsidRPr="0095484F">
              <w:rPr>
                <w:rFonts w:ascii="Montserrat Light" w:eastAsiaTheme="minorEastAsia" w:hAnsi="Montserrat Light" w:cstheme="minorBidi"/>
                <w:color w:val="000000"/>
                <w:sz w:val="18"/>
                <w:szCs w:val="18"/>
                <w:lang w:val="es-ES_tradnl" w:eastAsia="es-MX"/>
              </w:rPr>
              <w:t xml:space="preserve">. Anexo IX </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4.1.13</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Aceptación de la Convocatoria y Junta de Aclaraciones. Anexo X</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4.1.14</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Manifestación si utiliza subcontratación de servicios u obras especializadas. Anexo XI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4.1.15</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Autorización para consultar su opinión de cumplimiento (32-D). Anexo XII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4.1.16</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6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Información reservada y confidencial. Anexo XIII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4.1.17</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3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Escrito de no conflicto de Interés. Anexo XIV</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4.1.18</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12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Protocolo de actuación en materia de contrataciones públicas y otorgamiento y prórroga de licencias, permisos, autorizaciones y concesiones.</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4.1.19</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9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lastRenderedPageBreak/>
              <w:t>Declaración de no colusión de la Comisión Federal de Competencia Económica. Anexo XV</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4.1.20</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12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heme="minorEastAsia" w:hAnsi="Montserrat Light" w:cstheme="minorBidi"/>
                <w:color w:val="000000"/>
                <w:sz w:val="18"/>
                <w:szCs w:val="18"/>
                <w:lang w:val="es-ES_tradnl" w:eastAsia="es-MX"/>
              </w:rPr>
              <w:t>Nota informativa para participantes de países miembros de la Organización para la Cooperación y el Desarrollo Económico (OCDE) Anexo XVI</w:t>
            </w:r>
          </w:p>
        </w:tc>
        <w:tc>
          <w:tcPr>
            <w:tcW w:w="101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heme="minorEastAsia" w:hAnsi="Montserrat Light" w:cstheme="minorBidi"/>
                <w:b/>
                <w:bCs/>
                <w:color w:val="000000"/>
                <w:sz w:val="18"/>
                <w:szCs w:val="18"/>
                <w:lang w:val="es-ES_tradnl" w:eastAsia="es-MX"/>
              </w:rPr>
              <w:t>4.1.21</w:t>
            </w:r>
          </w:p>
        </w:tc>
        <w:tc>
          <w:tcPr>
            <w:tcW w:w="432"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 </w:t>
            </w:r>
          </w:p>
        </w:tc>
        <w:tc>
          <w:tcPr>
            <w:tcW w:w="443" w:type="pct"/>
            <w:shd w:val="clear" w:color="auto" w:fill="auto"/>
            <w:vAlign w:val="center"/>
            <w:hideMark/>
          </w:tcPr>
          <w:p w:rsidR="00F17143" w:rsidRPr="0095484F" w:rsidRDefault="00F17143" w:rsidP="00F17143">
            <w:pPr>
              <w:jc w:val="center"/>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eastAsia="es-MX"/>
              </w:rPr>
              <w:t> </w:t>
            </w:r>
          </w:p>
        </w:tc>
        <w:tc>
          <w:tcPr>
            <w:tcW w:w="1060"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r w:rsidR="00F17143" w:rsidRPr="0095484F" w:rsidTr="00F17143">
        <w:trPr>
          <w:cantSplit/>
          <w:trHeight w:val="1200"/>
        </w:trPr>
        <w:tc>
          <w:tcPr>
            <w:tcW w:w="2055" w:type="pct"/>
            <w:shd w:val="clear" w:color="auto" w:fill="auto"/>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eastAsia="es-MX"/>
              </w:rPr>
            </w:pPr>
            <w:r w:rsidRPr="0095484F">
              <w:rPr>
                <w:rFonts w:ascii="Montserrat Light" w:eastAsiaTheme="minorEastAsia" w:hAnsi="Montserrat Light" w:cstheme="minorBidi"/>
                <w:color w:val="000000"/>
                <w:sz w:val="18"/>
                <w:szCs w:val="18"/>
                <w:lang w:val="es-ES_tradnl" w:eastAsia="es-MX"/>
              </w:rPr>
              <w:t>Relación de entrega de documentación que debe presentar el licitante. Anexo XVII</w:t>
            </w:r>
          </w:p>
        </w:tc>
        <w:tc>
          <w:tcPr>
            <w:tcW w:w="1010" w:type="pct"/>
            <w:shd w:val="clear" w:color="auto" w:fill="auto"/>
            <w:vAlign w:val="center"/>
          </w:tcPr>
          <w:p w:rsidR="00F17143" w:rsidRPr="0095484F" w:rsidRDefault="00F17143" w:rsidP="00F17143">
            <w:pPr>
              <w:jc w:val="center"/>
              <w:rPr>
                <w:rFonts w:ascii="Montserrat Light" w:eastAsia="Times New Roman" w:hAnsi="Montserrat Light" w:cs="Times New Roman"/>
                <w:b/>
                <w:bCs/>
                <w:color w:val="000000"/>
                <w:sz w:val="18"/>
                <w:szCs w:val="18"/>
                <w:lang w:val="es-ES_tradnl" w:eastAsia="es-MX"/>
              </w:rPr>
            </w:pPr>
            <w:r w:rsidRPr="0095484F">
              <w:rPr>
                <w:rFonts w:ascii="Montserrat Light" w:eastAsiaTheme="minorEastAsia" w:hAnsi="Montserrat Light" w:cstheme="minorBidi"/>
                <w:b/>
                <w:bCs/>
                <w:color w:val="000000"/>
                <w:sz w:val="18"/>
                <w:szCs w:val="18"/>
                <w:lang w:val="es-ES_tradnl" w:eastAsia="es-MX"/>
              </w:rPr>
              <w:t>4.1.22</w:t>
            </w:r>
          </w:p>
        </w:tc>
        <w:tc>
          <w:tcPr>
            <w:tcW w:w="432" w:type="pct"/>
            <w:shd w:val="clear" w:color="auto" w:fill="auto"/>
            <w:vAlign w:val="center"/>
          </w:tcPr>
          <w:p w:rsidR="00F17143" w:rsidRPr="0095484F" w:rsidRDefault="00F17143" w:rsidP="00F17143">
            <w:pPr>
              <w:jc w:val="center"/>
              <w:rPr>
                <w:rFonts w:ascii="Montserrat Light" w:eastAsia="Times New Roman" w:hAnsi="Montserrat Light" w:cs="Times New Roman"/>
                <w:color w:val="000000"/>
                <w:sz w:val="18"/>
                <w:szCs w:val="18"/>
                <w:lang w:val="es-ES_tradnl" w:eastAsia="es-MX"/>
              </w:rPr>
            </w:pPr>
          </w:p>
        </w:tc>
        <w:tc>
          <w:tcPr>
            <w:tcW w:w="443" w:type="pct"/>
            <w:shd w:val="clear" w:color="auto" w:fill="auto"/>
            <w:vAlign w:val="center"/>
          </w:tcPr>
          <w:p w:rsidR="00F17143" w:rsidRPr="0095484F" w:rsidRDefault="00F17143" w:rsidP="00F17143">
            <w:pPr>
              <w:jc w:val="center"/>
              <w:rPr>
                <w:rFonts w:ascii="Montserrat Light" w:eastAsia="Times New Roman" w:hAnsi="Montserrat Light" w:cs="Times New Roman"/>
                <w:color w:val="000000"/>
                <w:sz w:val="18"/>
                <w:szCs w:val="18"/>
                <w:lang w:eastAsia="es-MX"/>
              </w:rPr>
            </w:pPr>
          </w:p>
        </w:tc>
        <w:tc>
          <w:tcPr>
            <w:tcW w:w="1060" w:type="pct"/>
            <w:shd w:val="clear" w:color="auto" w:fill="auto"/>
            <w:vAlign w:val="center"/>
          </w:tcPr>
          <w:p w:rsidR="00F17143" w:rsidRPr="0095484F" w:rsidRDefault="00F17143" w:rsidP="00F17143">
            <w:pPr>
              <w:jc w:val="center"/>
              <w:rPr>
                <w:rFonts w:ascii="Montserrat Light" w:eastAsia="Times New Roman" w:hAnsi="Montserrat Light" w:cs="Times New Roman"/>
                <w:b/>
                <w:bCs/>
                <w:color w:val="000000"/>
                <w:sz w:val="18"/>
                <w:szCs w:val="18"/>
                <w:lang w:val="es-ES_tradnl" w:eastAsia="es-MX"/>
              </w:rPr>
            </w:pPr>
          </w:p>
        </w:tc>
      </w:tr>
    </w:tbl>
    <w:p w:rsidR="00F17143" w:rsidRPr="0095484F" w:rsidRDefault="00F17143" w:rsidP="00F17143">
      <w:pPr>
        <w:rPr>
          <w:rFonts w:ascii="Montserrat Light" w:eastAsiaTheme="minorEastAsia" w:hAnsi="Montserrat Light" w:cstheme="minorBidi"/>
          <w:sz w:val="18"/>
          <w:szCs w:val="18"/>
          <w:lang w:eastAsia="ar-SA"/>
        </w:rPr>
      </w:pPr>
      <w:bookmarkStart w:id="199" w:name="_Toc455663486"/>
      <w:bookmarkStart w:id="200" w:name="_Toc460500941"/>
      <w:bookmarkStart w:id="201" w:name="_Toc460500936"/>
      <w:bookmarkStart w:id="202" w:name="OLE_LINK2"/>
    </w:p>
    <w:tbl>
      <w:tblPr>
        <w:tblStyle w:val="Tablaconcuadrcula"/>
        <w:tblW w:w="9498" w:type="dxa"/>
        <w:tblInd w:w="-5" w:type="dxa"/>
        <w:tblLook w:val="04A0" w:firstRow="1" w:lastRow="0" w:firstColumn="1" w:lastColumn="0" w:noHBand="0" w:noVBand="1"/>
      </w:tblPr>
      <w:tblGrid>
        <w:gridCol w:w="3601"/>
        <w:gridCol w:w="2100"/>
        <w:gridCol w:w="951"/>
        <w:gridCol w:w="848"/>
        <w:gridCol w:w="1998"/>
      </w:tblGrid>
      <w:tr w:rsidR="00F17143" w:rsidRPr="0095484F" w:rsidTr="00F17143">
        <w:tc>
          <w:tcPr>
            <w:tcW w:w="3601" w:type="dxa"/>
            <w:vMerge w:val="restart"/>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DOCUMENTACIÓN TÉCNICA</w:t>
            </w:r>
          </w:p>
        </w:tc>
        <w:tc>
          <w:tcPr>
            <w:tcW w:w="2100" w:type="dxa"/>
            <w:vMerge w:val="restart"/>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NUMERAL DE LA CONVOCATORIA</w:t>
            </w:r>
          </w:p>
        </w:tc>
        <w:tc>
          <w:tcPr>
            <w:tcW w:w="1799" w:type="dxa"/>
            <w:gridSpan w:val="2"/>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PRESENTA</w:t>
            </w:r>
          </w:p>
        </w:tc>
        <w:tc>
          <w:tcPr>
            <w:tcW w:w="1998" w:type="dxa"/>
            <w:vMerge w:val="restart"/>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Cantidad</w:t>
            </w:r>
          </w:p>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Carpeta/Archivos</w:t>
            </w:r>
          </w:p>
        </w:tc>
      </w:tr>
      <w:tr w:rsidR="00F17143" w:rsidRPr="0095484F" w:rsidTr="00F17143">
        <w:tc>
          <w:tcPr>
            <w:tcW w:w="3601" w:type="dxa"/>
            <w:vMerge/>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p>
        </w:tc>
        <w:tc>
          <w:tcPr>
            <w:tcW w:w="2100" w:type="dxa"/>
            <w:vMerge/>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p>
        </w:tc>
        <w:tc>
          <w:tcPr>
            <w:tcW w:w="951" w:type="dxa"/>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SI</w:t>
            </w:r>
          </w:p>
        </w:tc>
        <w:tc>
          <w:tcPr>
            <w:tcW w:w="848" w:type="dxa"/>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r w:rsidRPr="0095484F">
              <w:rPr>
                <w:rFonts w:ascii="Montserrat Light" w:eastAsiaTheme="minorEastAsia" w:hAnsi="Montserrat Light" w:cs="Times New Roman"/>
                <w:b/>
                <w:bCs/>
                <w:sz w:val="18"/>
                <w:szCs w:val="18"/>
                <w:lang w:eastAsia="ar-SA"/>
              </w:rPr>
              <w:t>NO</w:t>
            </w:r>
          </w:p>
        </w:tc>
        <w:tc>
          <w:tcPr>
            <w:tcW w:w="1998" w:type="dxa"/>
            <w:vMerge/>
            <w:vAlign w:val="center"/>
          </w:tcPr>
          <w:p w:rsidR="00F17143" w:rsidRPr="0095484F" w:rsidRDefault="00F17143" w:rsidP="00F17143">
            <w:pPr>
              <w:jc w:val="center"/>
              <w:rPr>
                <w:rFonts w:ascii="Montserrat Light" w:eastAsiaTheme="minorEastAsia" w:hAnsi="Montserrat Light" w:cs="Times New Roman"/>
                <w:b/>
                <w:bCs/>
                <w:sz w:val="18"/>
                <w:szCs w:val="18"/>
                <w:lang w:eastAsia="ar-SA"/>
              </w:rPr>
            </w:pPr>
          </w:p>
        </w:tc>
      </w:tr>
      <w:tr w:rsidR="00F17143" w:rsidRPr="0095484F" w:rsidTr="00F17143">
        <w:tc>
          <w:tcPr>
            <w:tcW w:w="3601" w:type="dxa"/>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rPr>
            </w:pPr>
            <w:r w:rsidRPr="0095484F">
              <w:rPr>
                <w:rFonts w:ascii="Montserrat Light" w:eastAsia="Times New Roman" w:hAnsi="Montserrat Light" w:cs="Times New Roman"/>
                <w:color w:val="000000"/>
                <w:sz w:val="18"/>
                <w:szCs w:val="18"/>
                <w:lang w:val="es-ES_tradnl"/>
              </w:rPr>
              <w:t>Anexo Técnico</w:t>
            </w:r>
          </w:p>
        </w:tc>
        <w:tc>
          <w:tcPr>
            <w:tcW w:w="2100" w:type="dxa"/>
            <w:vAlign w:val="center"/>
          </w:tcPr>
          <w:p w:rsidR="00F17143" w:rsidRPr="0095484F" w:rsidRDefault="00F17143" w:rsidP="00F17143">
            <w:pPr>
              <w:jc w:val="center"/>
              <w:rPr>
                <w:rFonts w:ascii="Montserrat Light" w:eastAsiaTheme="minorEastAsia" w:hAnsi="Montserrat Light" w:cs="Times New Roman"/>
                <w:sz w:val="18"/>
                <w:szCs w:val="18"/>
                <w:lang w:eastAsia="ar-SA"/>
              </w:rPr>
            </w:pPr>
            <w:r w:rsidRPr="0095484F">
              <w:rPr>
                <w:rFonts w:ascii="Montserrat Light" w:eastAsia="Times New Roman" w:hAnsi="Montserrat Light" w:cs="Times New Roman"/>
                <w:b/>
                <w:bCs/>
                <w:color w:val="000000"/>
                <w:sz w:val="18"/>
                <w:szCs w:val="18"/>
                <w:lang w:val="es-ES_tradnl"/>
              </w:rPr>
              <w:t>4.2.1.1*</w:t>
            </w:r>
          </w:p>
        </w:tc>
        <w:tc>
          <w:tcPr>
            <w:tcW w:w="951" w:type="dxa"/>
          </w:tcPr>
          <w:p w:rsidR="00F17143" w:rsidRPr="0095484F" w:rsidRDefault="00F17143" w:rsidP="00F17143">
            <w:pPr>
              <w:rPr>
                <w:rFonts w:ascii="Montserrat Light" w:eastAsiaTheme="minorEastAsia" w:hAnsi="Montserrat Light" w:cs="Times New Roman"/>
                <w:sz w:val="18"/>
                <w:szCs w:val="18"/>
                <w:lang w:eastAsia="ar-SA"/>
              </w:rPr>
            </w:pPr>
          </w:p>
        </w:tc>
        <w:tc>
          <w:tcPr>
            <w:tcW w:w="848" w:type="dxa"/>
          </w:tcPr>
          <w:p w:rsidR="00F17143" w:rsidRPr="0095484F" w:rsidRDefault="00F17143" w:rsidP="00F17143">
            <w:pPr>
              <w:rPr>
                <w:rFonts w:ascii="Montserrat Light" w:eastAsiaTheme="minorEastAsia" w:hAnsi="Montserrat Light" w:cs="Times New Roman"/>
                <w:sz w:val="18"/>
                <w:szCs w:val="18"/>
                <w:lang w:eastAsia="ar-SA"/>
              </w:rPr>
            </w:pPr>
          </w:p>
        </w:tc>
        <w:tc>
          <w:tcPr>
            <w:tcW w:w="1998" w:type="dxa"/>
          </w:tcPr>
          <w:p w:rsidR="00F17143" w:rsidRPr="0095484F" w:rsidRDefault="00F17143" w:rsidP="00F17143">
            <w:pPr>
              <w:rPr>
                <w:rFonts w:ascii="Montserrat Light" w:eastAsiaTheme="minorEastAsia" w:hAnsi="Montserrat Light" w:cs="Times New Roman"/>
                <w:sz w:val="18"/>
                <w:szCs w:val="18"/>
                <w:lang w:eastAsia="ar-SA"/>
              </w:rPr>
            </w:pPr>
          </w:p>
        </w:tc>
      </w:tr>
      <w:tr w:rsidR="00F17143" w:rsidRPr="0095484F" w:rsidTr="00F17143">
        <w:tc>
          <w:tcPr>
            <w:tcW w:w="3601" w:type="dxa"/>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rPr>
            </w:pPr>
            <w:r w:rsidRPr="0095484F">
              <w:rPr>
                <w:rFonts w:ascii="Montserrat Light" w:eastAsia="Times New Roman" w:hAnsi="Montserrat Light" w:cs="Times New Roman"/>
                <w:color w:val="000000"/>
                <w:sz w:val="18"/>
                <w:szCs w:val="18"/>
                <w:lang w:val="es-ES_tradnl"/>
              </w:rPr>
              <w:t>Términos y Condiciones</w:t>
            </w:r>
          </w:p>
        </w:tc>
        <w:tc>
          <w:tcPr>
            <w:tcW w:w="2100" w:type="dxa"/>
            <w:vAlign w:val="center"/>
          </w:tcPr>
          <w:p w:rsidR="00F17143" w:rsidRPr="0095484F" w:rsidRDefault="00F17143" w:rsidP="00F17143">
            <w:pPr>
              <w:jc w:val="center"/>
              <w:rPr>
                <w:rFonts w:ascii="Montserrat Light" w:eastAsiaTheme="minorEastAsia" w:hAnsi="Montserrat Light" w:cs="Times New Roman"/>
                <w:sz w:val="18"/>
                <w:szCs w:val="18"/>
                <w:lang w:eastAsia="ar-SA"/>
              </w:rPr>
            </w:pPr>
            <w:r w:rsidRPr="0095484F">
              <w:rPr>
                <w:rFonts w:ascii="Montserrat Light" w:eastAsia="Times New Roman" w:hAnsi="Montserrat Light" w:cs="Times New Roman"/>
                <w:b/>
                <w:bCs/>
                <w:color w:val="000000"/>
                <w:sz w:val="18"/>
                <w:szCs w:val="18"/>
                <w:lang w:val="es-ES_tradnl"/>
              </w:rPr>
              <w:t>4.2.1.2*</w:t>
            </w:r>
          </w:p>
        </w:tc>
        <w:tc>
          <w:tcPr>
            <w:tcW w:w="951" w:type="dxa"/>
          </w:tcPr>
          <w:p w:rsidR="00F17143" w:rsidRPr="0095484F" w:rsidRDefault="00F17143" w:rsidP="00F17143">
            <w:pPr>
              <w:rPr>
                <w:rFonts w:ascii="Montserrat Light" w:eastAsiaTheme="minorEastAsia" w:hAnsi="Montserrat Light" w:cs="Times New Roman"/>
                <w:sz w:val="18"/>
                <w:szCs w:val="18"/>
                <w:lang w:eastAsia="ar-SA"/>
              </w:rPr>
            </w:pPr>
          </w:p>
        </w:tc>
        <w:tc>
          <w:tcPr>
            <w:tcW w:w="848" w:type="dxa"/>
          </w:tcPr>
          <w:p w:rsidR="00F17143" w:rsidRPr="0095484F" w:rsidRDefault="00F17143" w:rsidP="00F17143">
            <w:pPr>
              <w:rPr>
                <w:rFonts w:ascii="Montserrat Light" w:eastAsiaTheme="minorEastAsia" w:hAnsi="Montserrat Light" w:cs="Times New Roman"/>
                <w:sz w:val="18"/>
                <w:szCs w:val="18"/>
                <w:lang w:eastAsia="ar-SA"/>
              </w:rPr>
            </w:pPr>
          </w:p>
        </w:tc>
        <w:tc>
          <w:tcPr>
            <w:tcW w:w="1998" w:type="dxa"/>
          </w:tcPr>
          <w:p w:rsidR="00F17143" w:rsidRPr="0095484F" w:rsidRDefault="00F17143" w:rsidP="00F17143">
            <w:pPr>
              <w:rPr>
                <w:rFonts w:ascii="Montserrat Light" w:eastAsiaTheme="minorEastAsia" w:hAnsi="Montserrat Light" w:cs="Times New Roman"/>
                <w:sz w:val="18"/>
                <w:szCs w:val="18"/>
                <w:lang w:eastAsia="ar-SA"/>
              </w:rPr>
            </w:pPr>
          </w:p>
        </w:tc>
      </w:tr>
      <w:tr w:rsidR="00F17143" w:rsidRPr="0095484F" w:rsidTr="00F17143">
        <w:tc>
          <w:tcPr>
            <w:tcW w:w="3601" w:type="dxa"/>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rPr>
            </w:pPr>
            <w:r w:rsidRPr="0095484F">
              <w:rPr>
                <w:rFonts w:ascii="Montserrat Light" w:eastAsia="Times New Roman" w:hAnsi="Montserrat Light" w:cs="Times New Roman"/>
                <w:color w:val="000000"/>
                <w:sz w:val="18"/>
                <w:szCs w:val="18"/>
                <w:lang w:val="es-ES_tradnl"/>
              </w:rPr>
              <w:t>Capacidad del licitante</w:t>
            </w:r>
          </w:p>
        </w:tc>
        <w:tc>
          <w:tcPr>
            <w:tcW w:w="2100" w:type="dxa"/>
            <w:vAlign w:val="center"/>
          </w:tcPr>
          <w:p w:rsidR="00F17143" w:rsidRPr="0095484F" w:rsidRDefault="00F17143" w:rsidP="00476409">
            <w:pPr>
              <w:jc w:val="center"/>
              <w:rPr>
                <w:rFonts w:ascii="Montserrat Light" w:eastAsiaTheme="minorEastAsia" w:hAnsi="Montserrat Light" w:cs="Times New Roman"/>
                <w:sz w:val="18"/>
                <w:szCs w:val="18"/>
                <w:lang w:eastAsia="ar-SA"/>
              </w:rPr>
            </w:pPr>
            <w:r w:rsidRPr="0095484F">
              <w:rPr>
                <w:rFonts w:ascii="Montserrat Light" w:eastAsia="Times New Roman" w:hAnsi="Montserrat Light" w:cs="Times New Roman"/>
                <w:b/>
                <w:bCs/>
                <w:color w:val="000000"/>
                <w:sz w:val="18"/>
                <w:szCs w:val="18"/>
                <w:lang w:val="es-ES_tradnl"/>
              </w:rPr>
              <w:t>4.2.1.</w:t>
            </w:r>
            <w:r w:rsidR="00476409">
              <w:rPr>
                <w:rFonts w:ascii="Montserrat Light" w:eastAsia="Times New Roman" w:hAnsi="Montserrat Light" w:cs="Times New Roman"/>
                <w:b/>
                <w:bCs/>
                <w:color w:val="000000"/>
                <w:sz w:val="18"/>
                <w:szCs w:val="18"/>
                <w:lang w:val="es-ES_tradnl"/>
              </w:rPr>
              <w:t>3</w:t>
            </w:r>
            <w:r w:rsidRPr="0095484F">
              <w:rPr>
                <w:rFonts w:ascii="Montserrat Light" w:eastAsia="Times New Roman" w:hAnsi="Montserrat Light" w:cs="Times New Roman"/>
                <w:b/>
                <w:bCs/>
                <w:color w:val="000000"/>
                <w:sz w:val="18"/>
                <w:szCs w:val="18"/>
                <w:lang w:val="es-ES_tradnl"/>
              </w:rPr>
              <w:t xml:space="preserve"> </w:t>
            </w:r>
          </w:p>
        </w:tc>
        <w:tc>
          <w:tcPr>
            <w:tcW w:w="951" w:type="dxa"/>
          </w:tcPr>
          <w:p w:rsidR="00F17143" w:rsidRPr="0095484F" w:rsidRDefault="00F17143" w:rsidP="00F17143">
            <w:pPr>
              <w:rPr>
                <w:rFonts w:ascii="Montserrat Light" w:eastAsiaTheme="minorEastAsia" w:hAnsi="Montserrat Light" w:cs="Times New Roman"/>
                <w:sz w:val="18"/>
                <w:szCs w:val="18"/>
                <w:lang w:eastAsia="ar-SA"/>
              </w:rPr>
            </w:pPr>
          </w:p>
        </w:tc>
        <w:tc>
          <w:tcPr>
            <w:tcW w:w="848" w:type="dxa"/>
          </w:tcPr>
          <w:p w:rsidR="00F17143" w:rsidRPr="0095484F" w:rsidRDefault="00F17143" w:rsidP="00F17143">
            <w:pPr>
              <w:rPr>
                <w:rFonts w:ascii="Montserrat Light" w:eastAsiaTheme="minorEastAsia" w:hAnsi="Montserrat Light" w:cs="Times New Roman"/>
                <w:sz w:val="18"/>
                <w:szCs w:val="18"/>
                <w:lang w:eastAsia="ar-SA"/>
              </w:rPr>
            </w:pPr>
          </w:p>
        </w:tc>
        <w:tc>
          <w:tcPr>
            <w:tcW w:w="1998" w:type="dxa"/>
          </w:tcPr>
          <w:p w:rsidR="00F17143" w:rsidRPr="0095484F" w:rsidRDefault="00F17143"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A. Capacidad de los recursos humanos</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4.2.1.3</w:t>
            </w:r>
            <w:r>
              <w:rPr>
                <w:rFonts w:ascii="Montserrat Light" w:eastAsia="Times New Roman" w:hAnsi="Montserrat Light" w:cs="Times New Roman"/>
                <w:b/>
                <w:bCs/>
                <w:color w:val="000000"/>
                <w:sz w:val="18"/>
                <w:szCs w:val="18"/>
                <w:lang w:val="es-ES_tradnl"/>
              </w:rPr>
              <w:t>.1</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B. Capacidad de los recursos económicos y de equipamiento</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4.2.1.3</w:t>
            </w:r>
            <w:r>
              <w:rPr>
                <w:rFonts w:ascii="Montserrat Light" w:eastAsia="Times New Roman" w:hAnsi="Montserrat Light" w:cs="Times New Roman"/>
                <w:b/>
                <w:bCs/>
                <w:color w:val="000000"/>
                <w:sz w:val="18"/>
                <w:szCs w:val="18"/>
                <w:lang w:val="es-ES_tradnl"/>
              </w:rPr>
              <w:t>.2</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C. Participación de empresas con personal discapacitado</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4.2.1.3</w:t>
            </w:r>
            <w:r>
              <w:rPr>
                <w:rFonts w:ascii="Montserrat Light" w:eastAsia="Times New Roman" w:hAnsi="Montserrat Light" w:cs="Times New Roman"/>
                <w:b/>
                <w:bCs/>
                <w:color w:val="000000"/>
                <w:sz w:val="18"/>
                <w:szCs w:val="18"/>
                <w:lang w:val="es-ES_tradnl"/>
              </w:rPr>
              <w:t>.3</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D. Participación de MIPYMES con innovación tecnológica</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4.2.1.3</w:t>
            </w:r>
            <w:r>
              <w:rPr>
                <w:rFonts w:ascii="Montserrat Light" w:eastAsia="Times New Roman" w:hAnsi="Montserrat Light" w:cs="Times New Roman"/>
                <w:b/>
                <w:bCs/>
                <w:color w:val="000000"/>
                <w:sz w:val="18"/>
                <w:szCs w:val="18"/>
                <w:lang w:val="es-ES_tradnl"/>
              </w:rPr>
              <w:t>.4</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E. Participación de empresas con políticas o prácticas de equidad de genero</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4.2.1.3</w:t>
            </w:r>
            <w:r>
              <w:rPr>
                <w:rFonts w:ascii="Montserrat Light" w:eastAsia="Times New Roman" w:hAnsi="Montserrat Light" w:cs="Times New Roman"/>
                <w:b/>
                <w:bCs/>
                <w:color w:val="000000"/>
                <w:sz w:val="18"/>
                <w:szCs w:val="18"/>
                <w:lang w:val="es-ES_tradnl"/>
              </w:rPr>
              <w:t>.5</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F17143" w:rsidRPr="0095484F" w:rsidTr="00F17143">
        <w:tc>
          <w:tcPr>
            <w:tcW w:w="3601" w:type="dxa"/>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rPr>
            </w:pPr>
            <w:r w:rsidRPr="0095484F">
              <w:rPr>
                <w:rFonts w:ascii="Montserrat Light" w:eastAsia="Times New Roman" w:hAnsi="Montserrat Light" w:cs="Times New Roman"/>
                <w:color w:val="000000"/>
                <w:sz w:val="18"/>
                <w:szCs w:val="18"/>
                <w:lang w:val="es-ES_tradnl"/>
              </w:rPr>
              <w:t>Experiencia y especialidad</w:t>
            </w:r>
          </w:p>
        </w:tc>
        <w:tc>
          <w:tcPr>
            <w:tcW w:w="2100" w:type="dxa"/>
            <w:vAlign w:val="center"/>
          </w:tcPr>
          <w:p w:rsidR="00F17143" w:rsidRPr="0095484F" w:rsidRDefault="00F17143" w:rsidP="00476409">
            <w:pPr>
              <w:jc w:val="center"/>
              <w:rPr>
                <w:rFonts w:ascii="Montserrat Light" w:eastAsiaTheme="minorEastAsia" w:hAnsi="Montserrat Light" w:cs="Times New Roman"/>
                <w:sz w:val="18"/>
                <w:szCs w:val="18"/>
                <w:lang w:eastAsia="ar-SA"/>
              </w:rPr>
            </w:pPr>
            <w:r w:rsidRPr="0095484F">
              <w:rPr>
                <w:rFonts w:ascii="Montserrat Light" w:eastAsia="Times New Roman" w:hAnsi="Montserrat Light" w:cs="Times New Roman"/>
                <w:b/>
                <w:bCs/>
                <w:color w:val="000000"/>
                <w:sz w:val="18"/>
                <w:szCs w:val="18"/>
                <w:lang w:val="es-ES_tradnl"/>
              </w:rPr>
              <w:t>4.2.1.</w:t>
            </w:r>
            <w:r w:rsidR="00476409">
              <w:rPr>
                <w:rFonts w:ascii="Montserrat Light" w:eastAsia="Times New Roman" w:hAnsi="Montserrat Light" w:cs="Times New Roman"/>
                <w:b/>
                <w:bCs/>
                <w:color w:val="000000"/>
                <w:sz w:val="18"/>
                <w:szCs w:val="18"/>
                <w:lang w:val="es-ES_tradnl"/>
              </w:rPr>
              <w:t>4</w:t>
            </w:r>
          </w:p>
        </w:tc>
        <w:tc>
          <w:tcPr>
            <w:tcW w:w="951" w:type="dxa"/>
          </w:tcPr>
          <w:p w:rsidR="00F17143" w:rsidRPr="0095484F" w:rsidRDefault="00F17143" w:rsidP="00F17143">
            <w:pPr>
              <w:rPr>
                <w:rFonts w:ascii="Montserrat Light" w:eastAsiaTheme="minorEastAsia" w:hAnsi="Montserrat Light" w:cs="Times New Roman"/>
                <w:sz w:val="18"/>
                <w:szCs w:val="18"/>
                <w:lang w:eastAsia="ar-SA"/>
              </w:rPr>
            </w:pPr>
          </w:p>
        </w:tc>
        <w:tc>
          <w:tcPr>
            <w:tcW w:w="848" w:type="dxa"/>
          </w:tcPr>
          <w:p w:rsidR="00F17143" w:rsidRPr="0095484F" w:rsidRDefault="00F17143" w:rsidP="00F17143">
            <w:pPr>
              <w:rPr>
                <w:rFonts w:ascii="Montserrat Light" w:eastAsiaTheme="minorEastAsia" w:hAnsi="Montserrat Light" w:cs="Times New Roman"/>
                <w:sz w:val="18"/>
                <w:szCs w:val="18"/>
                <w:lang w:eastAsia="ar-SA"/>
              </w:rPr>
            </w:pPr>
          </w:p>
        </w:tc>
        <w:tc>
          <w:tcPr>
            <w:tcW w:w="1998" w:type="dxa"/>
          </w:tcPr>
          <w:p w:rsidR="00F17143" w:rsidRPr="0095484F" w:rsidRDefault="00F17143"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A. Experiencia</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4.2.1.4</w:t>
            </w:r>
            <w:r>
              <w:rPr>
                <w:rFonts w:ascii="Montserrat Light" w:eastAsia="Times New Roman" w:hAnsi="Montserrat Light" w:cs="Times New Roman"/>
                <w:b/>
                <w:bCs/>
                <w:color w:val="000000"/>
                <w:sz w:val="18"/>
                <w:szCs w:val="18"/>
                <w:lang w:val="es-ES_tradnl"/>
              </w:rPr>
              <w:t>.1</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B. Especialidad</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4.2.1.4</w:t>
            </w:r>
            <w:r>
              <w:rPr>
                <w:rFonts w:ascii="Montserrat Light" w:eastAsia="Times New Roman" w:hAnsi="Montserrat Light" w:cs="Times New Roman"/>
                <w:b/>
                <w:bCs/>
                <w:color w:val="000000"/>
                <w:sz w:val="18"/>
                <w:szCs w:val="18"/>
                <w:lang w:val="es-ES_tradnl"/>
              </w:rPr>
              <w:t>.2</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F17143" w:rsidRPr="0095484F" w:rsidTr="00F17143">
        <w:tc>
          <w:tcPr>
            <w:tcW w:w="3601" w:type="dxa"/>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rPr>
            </w:pPr>
            <w:r w:rsidRPr="0095484F">
              <w:rPr>
                <w:rFonts w:ascii="Montserrat Light" w:eastAsia="Times New Roman" w:hAnsi="Montserrat Light" w:cs="Times New Roman"/>
                <w:color w:val="000000"/>
                <w:sz w:val="18"/>
                <w:szCs w:val="18"/>
                <w:lang w:val="es-ES_tradnl"/>
              </w:rPr>
              <w:t>Propuesta de trabajo</w:t>
            </w:r>
          </w:p>
        </w:tc>
        <w:tc>
          <w:tcPr>
            <w:tcW w:w="2100" w:type="dxa"/>
            <w:vAlign w:val="center"/>
          </w:tcPr>
          <w:p w:rsidR="00F17143" w:rsidRPr="0095484F" w:rsidRDefault="00F17143" w:rsidP="00476409">
            <w:pPr>
              <w:jc w:val="center"/>
              <w:rPr>
                <w:rFonts w:ascii="Montserrat Light" w:eastAsiaTheme="minorEastAsia" w:hAnsi="Montserrat Light" w:cs="Times New Roman"/>
                <w:sz w:val="18"/>
                <w:szCs w:val="18"/>
                <w:lang w:eastAsia="ar-SA"/>
              </w:rPr>
            </w:pPr>
            <w:r w:rsidRPr="0095484F">
              <w:rPr>
                <w:rFonts w:ascii="Montserrat Light" w:eastAsia="Times New Roman" w:hAnsi="Montserrat Light" w:cs="Times New Roman"/>
                <w:b/>
                <w:bCs/>
                <w:color w:val="000000"/>
                <w:sz w:val="18"/>
                <w:szCs w:val="18"/>
                <w:lang w:val="es-ES_tradnl"/>
              </w:rPr>
              <w:t>4.2.1.</w:t>
            </w:r>
            <w:r w:rsidR="00476409">
              <w:rPr>
                <w:rFonts w:ascii="Montserrat Light" w:eastAsia="Times New Roman" w:hAnsi="Montserrat Light" w:cs="Times New Roman"/>
                <w:b/>
                <w:bCs/>
                <w:color w:val="000000"/>
                <w:sz w:val="18"/>
                <w:szCs w:val="18"/>
                <w:lang w:val="es-ES_tradnl"/>
              </w:rPr>
              <w:t>5</w:t>
            </w:r>
          </w:p>
        </w:tc>
        <w:tc>
          <w:tcPr>
            <w:tcW w:w="951" w:type="dxa"/>
          </w:tcPr>
          <w:p w:rsidR="00F17143" w:rsidRPr="0095484F" w:rsidRDefault="00F17143" w:rsidP="00F17143">
            <w:pPr>
              <w:rPr>
                <w:rFonts w:ascii="Montserrat Light" w:eastAsiaTheme="minorEastAsia" w:hAnsi="Montserrat Light" w:cs="Times New Roman"/>
                <w:sz w:val="18"/>
                <w:szCs w:val="18"/>
                <w:lang w:eastAsia="ar-SA"/>
              </w:rPr>
            </w:pPr>
          </w:p>
        </w:tc>
        <w:tc>
          <w:tcPr>
            <w:tcW w:w="848" w:type="dxa"/>
          </w:tcPr>
          <w:p w:rsidR="00F17143" w:rsidRPr="0095484F" w:rsidRDefault="00F17143" w:rsidP="00F17143">
            <w:pPr>
              <w:rPr>
                <w:rFonts w:ascii="Montserrat Light" w:eastAsiaTheme="minorEastAsia" w:hAnsi="Montserrat Light" w:cs="Times New Roman"/>
                <w:sz w:val="18"/>
                <w:szCs w:val="18"/>
                <w:lang w:eastAsia="ar-SA"/>
              </w:rPr>
            </w:pPr>
          </w:p>
        </w:tc>
        <w:tc>
          <w:tcPr>
            <w:tcW w:w="1998" w:type="dxa"/>
          </w:tcPr>
          <w:p w:rsidR="00F17143" w:rsidRPr="0095484F" w:rsidRDefault="00F17143"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A. Metodología para la prestación del servicio</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4.2.1.5</w:t>
            </w:r>
            <w:r>
              <w:rPr>
                <w:rFonts w:ascii="Montserrat Light" w:eastAsia="Times New Roman" w:hAnsi="Montserrat Light" w:cs="Times New Roman"/>
                <w:b/>
                <w:bCs/>
                <w:color w:val="000000"/>
                <w:sz w:val="18"/>
                <w:szCs w:val="18"/>
                <w:lang w:val="es-ES_tradnl"/>
              </w:rPr>
              <w:t>.1</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B. Plan de trabajo</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sidRPr="00476409">
              <w:rPr>
                <w:rFonts w:ascii="Montserrat Light" w:eastAsia="Times New Roman" w:hAnsi="Montserrat Light" w:cs="Times New Roman"/>
                <w:b/>
                <w:bCs/>
                <w:color w:val="000000"/>
                <w:sz w:val="18"/>
                <w:szCs w:val="18"/>
                <w:lang w:val="es-ES_tradnl"/>
              </w:rPr>
              <w:t>4.2.1.5</w:t>
            </w:r>
            <w:r>
              <w:rPr>
                <w:rFonts w:ascii="Montserrat Light" w:eastAsia="Times New Roman" w:hAnsi="Montserrat Light" w:cs="Times New Roman"/>
                <w:b/>
                <w:bCs/>
                <w:color w:val="000000"/>
                <w:sz w:val="18"/>
                <w:szCs w:val="18"/>
                <w:lang w:val="es-ES_tradnl"/>
              </w:rPr>
              <w:t>.2</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476409" w:rsidRPr="0095484F" w:rsidTr="00F17143">
        <w:tc>
          <w:tcPr>
            <w:tcW w:w="3601" w:type="dxa"/>
            <w:vAlign w:val="center"/>
          </w:tcPr>
          <w:p w:rsidR="00476409" w:rsidRPr="0095484F" w:rsidRDefault="00476409" w:rsidP="00F17143">
            <w:pPr>
              <w:jc w:val="both"/>
              <w:rPr>
                <w:rFonts w:ascii="Montserrat Light" w:eastAsia="Times New Roman" w:hAnsi="Montserrat Light" w:cs="Times New Roman"/>
                <w:color w:val="000000"/>
                <w:sz w:val="18"/>
                <w:szCs w:val="18"/>
                <w:lang w:val="es-ES_tradnl"/>
              </w:rPr>
            </w:pPr>
            <w:r>
              <w:rPr>
                <w:rFonts w:ascii="Montserrat Light" w:eastAsia="Times New Roman" w:hAnsi="Montserrat Light" w:cs="Times New Roman"/>
                <w:color w:val="000000"/>
                <w:sz w:val="18"/>
                <w:szCs w:val="18"/>
                <w:lang w:val="es-ES_tradnl"/>
              </w:rPr>
              <w:t>C. Esquema Estructural de la organización</w:t>
            </w:r>
          </w:p>
        </w:tc>
        <w:tc>
          <w:tcPr>
            <w:tcW w:w="2100" w:type="dxa"/>
            <w:vAlign w:val="center"/>
          </w:tcPr>
          <w:p w:rsidR="00476409" w:rsidRPr="0095484F" w:rsidRDefault="00476409" w:rsidP="00476409">
            <w:pPr>
              <w:jc w:val="center"/>
              <w:rPr>
                <w:rFonts w:ascii="Montserrat Light" w:eastAsia="Times New Roman" w:hAnsi="Montserrat Light" w:cs="Times New Roman"/>
                <w:b/>
                <w:bCs/>
                <w:color w:val="000000"/>
                <w:sz w:val="18"/>
                <w:szCs w:val="18"/>
                <w:lang w:val="es-ES_tradnl"/>
              </w:rPr>
            </w:pPr>
            <w:r>
              <w:rPr>
                <w:rFonts w:ascii="Montserrat Light" w:eastAsia="Times New Roman" w:hAnsi="Montserrat Light" w:cs="Times New Roman"/>
                <w:b/>
                <w:bCs/>
                <w:color w:val="000000"/>
                <w:sz w:val="18"/>
                <w:szCs w:val="18"/>
                <w:lang w:val="es-ES_tradnl"/>
              </w:rPr>
              <w:t>4.2.1.5.3</w:t>
            </w:r>
          </w:p>
        </w:tc>
        <w:tc>
          <w:tcPr>
            <w:tcW w:w="951" w:type="dxa"/>
          </w:tcPr>
          <w:p w:rsidR="00476409" w:rsidRPr="0095484F" w:rsidRDefault="00476409" w:rsidP="00F17143">
            <w:pPr>
              <w:rPr>
                <w:rFonts w:ascii="Montserrat Light" w:eastAsiaTheme="minorEastAsia" w:hAnsi="Montserrat Light" w:cs="Times New Roman"/>
                <w:sz w:val="18"/>
                <w:szCs w:val="18"/>
                <w:lang w:eastAsia="ar-SA"/>
              </w:rPr>
            </w:pPr>
          </w:p>
        </w:tc>
        <w:tc>
          <w:tcPr>
            <w:tcW w:w="848" w:type="dxa"/>
          </w:tcPr>
          <w:p w:rsidR="00476409" w:rsidRPr="0095484F" w:rsidRDefault="00476409" w:rsidP="00F17143">
            <w:pPr>
              <w:rPr>
                <w:rFonts w:ascii="Montserrat Light" w:eastAsiaTheme="minorEastAsia" w:hAnsi="Montserrat Light" w:cs="Times New Roman"/>
                <w:sz w:val="18"/>
                <w:szCs w:val="18"/>
                <w:lang w:eastAsia="ar-SA"/>
              </w:rPr>
            </w:pPr>
          </w:p>
        </w:tc>
        <w:tc>
          <w:tcPr>
            <w:tcW w:w="1998" w:type="dxa"/>
          </w:tcPr>
          <w:p w:rsidR="00476409" w:rsidRPr="0095484F" w:rsidRDefault="00476409" w:rsidP="00F17143">
            <w:pPr>
              <w:rPr>
                <w:rFonts w:ascii="Montserrat Light" w:eastAsiaTheme="minorEastAsia" w:hAnsi="Montserrat Light" w:cs="Times New Roman"/>
                <w:sz w:val="18"/>
                <w:szCs w:val="18"/>
                <w:lang w:eastAsia="ar-SA"/>
              </w:rPr>
            </w:pPr>
          </w:p>
        </w:tc>
      </w:tr>
      <w:tr w:rsidR="00F17143" w:rsidRPr="0095484F" w:rsidTr="00F17143">
        <w:tc>
          <w:tcPr>
            <w:tcW w:w="3601" w:type="dxa"/>
            <w:vAlign w:val="center"/>
          </w:tcPr>
          <w:p w:rsidR="00F17143" w:rsidRPr="0095484F" w:rsidRDefault="00F17143" w:rsidP="00F17143">
            <w:pPr>
              <w:jc w:val="both"/>
              <w:rPr>
                <w:rFonts w:ascii="Montserrat Light" w:eastAsia="Times New Roman" w:hAnsi="Montserrat Light" w:cs="Times New Roman"/>
                <w:color w:val="000000"/>
                <w:sz w:val="18"/>
                <w:szCs w:val="18"/>
                <w:lang w:val="es-ES_tradnl"/>
              </w:rPr>
            </w:pPr>
            <w:r w:rsidRPr="0095484F">
              <w:rPr>
                <w:rFonts w:ascii="Montserrat Light" w:eastAsia="Times New Roman" w:hAnsi="Montserrat Light" w:cs="Times New Roman"/>
                <w:color w:val="000000"/>
                <w:sz w:val="18"/>
                <w:szCs w:val="18"/>
                <w:lang w:val="es-ES_tradnl"/>
              </w:rPr>
              <w:lastRenderedPageBreak/>
              <w:t>Cumplimiento del contrato</w:t>
            </w:r>
          </w:p>
        </w:tc>
        <w:tc>
          <w:tcPr>
            <w:tcW w:w="2100" w:type="dxa"/>
            <w:vAlign w:val="center"/>
          </w:tcPr>
          <w:p w:rsidR="00F17143" w:rsidRPr="0095484F" w:rsidRDefault="00F17143" w:rsidP="00476409">
            <w:pPr>
              <w:jc w:val="center"/>
              <w:rPr>
                <w:rFonts w:ascii="Montserrat Light" w:eastAsiaTheme="minorEastAsia" w:hAnsi="Montserrat Light" w:cs="Times New Roman"/>
                <w:sz w:val="18"/>
                <w:szCs w:val="18"/>
                <w:lang w:eastAsia="ar-SA"/>
              </w:rPr>
            </w:pPr>
            <w:r w:rsidRPr="0095484F">
              <w:rPr>
                <w:rFonts w:ascii="Montserrat Light" w:eastAsia="Times New Roman" w:hAnsi="Montserrat Light" w:cs="Times New Roman"/>
                <w:b/>
                <w:bCs/>
                <w:color w:val="000000"/>
                <w:sz w:val="18"/>
                <w:szCs w:val="18"/>
                <w:lang w:val="es-ES_tradnl"/>
              </w:rPr>
              <w:t>4.2.1.</w:t>
            </w:r>
            <w:r w:rsidR="00476409">
              <w:rPr>
                <w:rFonts w:ascii="Montserrat Light" w:eastAsia="Times New Roman" w:hAnsi="Montserrat Light" w:cs="Times New Roman"/>
                <w:b/>
                <w:bCs/>
                <w:color w:val="000000"/>
                <w:sz w:val="18"/>
                <w:szCs w:val="18"/>
                <w:lang w:val="es-ES_tradnl"/>
              </w:rPr>
              <w:t>6</w:t>
            </w:r>
          </w:p>
        </w:tc>
        <w:tc>
          <w:tcPr>
            <w:tcW w:w="951" w:type="dxa"/>
          </w:tcPr>
          <w:p w:rsidR="00F17143" w:rsidRPr="0095484F" w:rsidRDefault="00F17143" w:rsidP="00F17143">
            <w:pPr>
              <w:rPr>
                <w:rFonts w:ascii="Montserrat Light" w:eastAsiaTheme="minorEastAsia" w:hAnsi="Montserrat Light" w:cs="Times New Roman"/>
                <w:sz w:val="18"/>
                <w:szCs w:val="18"/>
                <w:lang w:eastAsia="ar-SA"/>
              </w:rPr>
            </w:pPr>
          </w:p>
        </w:tc>
        <w:tc>
          <w:tcPr>
            <w:tcW w:w="848" w:type="dxa"/>
          </w:tcPr>
          <w:p w:rsidR="00F17143" w:rsidRPr="0095484F" w:rsidRDefault="00F17143" w:rsidP="00F17143">
            <w:pPr>
              <w:rPr>
                <w:rFonts w:ascii="Montserrat Light" w:eastAsiaTheme="minorEastAsia" w:hAnsi="Montserrat Light" w:cs="Times New Roman"/>
                <w:sz w:val="18"/>
                <w:szCs w:val="18"/>
                <w:lang w:eastAsia="ar-SA"/>
              </w:rPr>
            </w:pPr>
          </w:p>
        </w:tc>
        <w:tc>
          <w:tcPr>
            <w:tcW w:w="1998" w:type="dxa"/>
          </w:tcPr>
          <w:p w:rsidR="00F17143" w:rsidRPr="0095484F" w:rsidRDefault="00F17143" w:rsidP="00F17143">
            <w:pPr>
              <w:rPr>
                <w:rFonts w:ascii="Montserrat Light" w:eastAsiaTheme="minorEastAsia" w:hAnsi="Montserrat Light" w:cs="Times New Roman"/>
                <w:sz w:val="18"/>
                <w:szCs w:val="18"/>
                <w:lang w:eastAsia="ar-SA"/>
              </w:rPr>
            </w:pPr>
          </w:p>
        </w:tc>
      </w:tr>
    </w:tbl>
    <w:p w:rsidR="00F17143" w:rsidRPr="0095484F" w:rsidRDefault="00F17143" w:rsidP="00F17143">
      <w:pPr>
        <w:spacing w:after="200" w:line="276" w:lineRule="auto"/>
        <w:rPr>
          <w:rFonts w:ascii="Montserrat Light" w:eastAsiaTheme="minorEastAsia" w:hAnsi="Montserrat Light" w:cs="Arial"/>
          <w:sz w:val="18"/>
          <w:szCs w:val="18"/>
          <w:lang w:val="es-ES_tradn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3595"/>
        <w:gridCol w:w="2163"/>
        <w:gridCol w:w="1006"/>
        <w:gridCol w:w="865"/>
        <w:gridCol w:w="1915"/>
      </w:tblGrid>
      <w:tr w:rsidR="00F17143" w:rsidRPr="0095484F" w:rsidTr="00F17143">
        <w:trPr>
          <w:cantSplit/>
          <w:trHeight w:val="300"/>
          <w:tblHeader/>
        </w:trPr>
        <w:tc>
          <w:tcPr>
            <w:tcW w:w="1884" w:type="pct"/>
            <w:vMerge w:val="restar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DOCUMENTACIÓN LEGAL Y ADMINISTRATIVA</w:t>
            </w:r>
          </w:p>
        </w:tc>
        <w:tc>
          <w:tcPr>
            <w:tcW w:w="1133" w:type="pct"/>
            <w:vMerge w:val="restar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NUMERAL DE LA CONVOCATORIA</w:t>
            </w:r>
          </w:p>
        </w:tc>
        <w:tc>
          <w:tcPr>
            <w:tcW w:w="980" w:type="pct"/>
            <w:gridSpan w:val="2"/>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PRESENTA</w:t>
            </w:r>
          </w:p>
        </w:tc>
        <w:tc>
          <w:tcPr>
            <w:tcW w:w="1004" w:type="pct"/>
            <w:vMerge w:val="restar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val="es-ES_tradnl" w:eastAsia="es-MX"/>
              </w:rPr>
            </w:pPr>
            <w:r w:rsidRPr="0095484F">
              <w:rPr>
                <w:rFonts w:ascii="Montserrat Light" w:eastAsia="Times New Roman" w:hAnsi="Montserrat Light" w:cs="Times New Roman"/>
                <w:b/>
                <w:bCs/>
                <w:color w:val="000000"/>
                <w:sz w:val="18"/>
                <w:szCs w:val="18"/>
                <w:lang w:val="es-ES_tradnl" w:eastAsia="es-MX"/>
              </w:rPr>
              <w:t>Cantidad Carpeta/Archivos</w:t>
            </w:r>
          </w:p>
        </w:tc>
      </w:tr>
      <w:tr w:rsidR="00F17143" w:rsidRPr="0095484F" w:rsidTr="00F17143">
        <w:trPr>
          <w:trHeight w:val="300"/>
          <w:tblHeader/>
        </w:trPr>
        <w:tc>
          <w:tcPr>
            <w:tcW w:w="1884" w:type="pct"/>
            <w:vMerge/>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p>
        </w:tc>
        <w:tc>
          <w:tcPr>
            <w:tcW w:w="1133" w:type="pct"/>
            <w:vMerge/>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p>
        </w:tc>
        <w:tc>
          <w:tcPr>
            <w:tcW w:w="527"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SI</w:t>
            </w:r>
          </w:p>
        </w:tc>
        <w:tc>
          <w:tcPr>
            <w:tcW w:w="453"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NO</w:t>
            </w:r>
          </w:p>
        </w:tc>
        <w:tc>
          <w:tcPr>
            <w:tcW w:w="1004" w:type="pct"/>
            <w:vMerge/>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p>
        </w:tc>
      </w:tr>
      <w:tr w:rsidR="00F17143" w:rsidRPr="0095484F" w:rsidTr="00F17143">
        <w:trPr>
          <w:cantSplit/>
          <w:trHeight w:val="600"/>
        </w:trPr>
        <w:tc>
          <w:tcPr>
            <w:tcW w:w="1884" w:type="pct"/>
            <w:shd w:val="clear" w:color="auto" w:fill="auto"/>
            <w:vAlign w:val="center"/>
            <w:hideMark/>
          </w:tcPr>
          <w:p w:rsidR="00F17143" w:rsidRPr="0095484F" w:rsidRDefault="00F17143" w:rsidP="00F17143">
            <w:pPr>
              <w:jc w:val="both"/>
              <w:rPr>
                <w:rFonts w:ascii="Montserrat Light" w:eastAsia="Times New Roman" w:hAnsi="Montserrat Light" w:cs="Times New Roman"/>
                <w:color w:val="000000"/>
                <w:sz w:val="18"/>
                <w:szCs w:val="18"/>
                <w:lang w:val="es-ES_tradnl" w:eastAsia="es-MX"/>
              </w:rPr>
            </w:pPr>
            <w:r w:rsidRPr="0095484F">
              <w:rPr>
                <w:rFonts w:ascii="Montserrat Light" w:eastAsia="Times New Roman" w:hAnsi="Montserrat Light" w:cs="Times New Roman"/>
                <w:color w:val="000000"/>
                <w:sz w:val="18"/>
                <w:szCs w:val="18"/>
                <w:lang w:val="es-ES_tradnl" w:eastAsia="es-MX"/>
              </w:rPr>
              <w:t xml:space="preserve">Propuesta Económica </w:t>
            </w:r>
          </w:p>
          <w:p w:rsidR="00F17143" w:rsidRPr="0095484F" w:rsidRDefault="00F17143" w:rsidP="00F17143">
            <w:pPr>
              <w:jc w:val="both"/>
              <w:rPr>
                <w:rFonts w:ascii="Montserrat Light" w:eastAsia="Times New Roman" w:hAnsi="Montserrat Light" w:cs="Times New Roman"/>
                <w:color w:val="000000"/>
                <w:sz w:val="18"/>
                <w:szCs w:val="18"/>
                <w:lang w:eastAsia="es-MX"/>
              </w:rPr>
            </w:pPr>
            <w:r w:rsidRPr="0095484F">
              <w:rPr>
                <w:rFonts w:ascii="Montserrat Light" w:eastAsia="Times New Roman" w:hAnsi="Montserrat Light" w:cs="Times New Roman"/>
                <w:color w:val="000000"/>
                <w:sz w:val="18"/>
                <w:szCs w:val="18"/>
                <w:lang w:val="es-ES_tradnl" w:eastAsia="es-MX"/>
              </w:rPr>
              <w:t>Anexo XVIII</w:t>
            </w:r>
          </w:p>
        </w:tc>
        <w:tc>
          <w:tcPr>
            <w:tcW w:w="1133"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4.3 *</w:t>
            </w:r>
          </w:p>
        </w:tc>
        <w:tc>
          <w:tcPr>
            <w:tcW w:w="527"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c>
          <w:tcPr>
            <w:tcW w:w="453"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eastAsia="es-MX"/>
              </w:rPr>
              <w:t> </w:t>
            </w:r>
          </w:p>
        </w:tc>
        <w:tc>
          <w:tcPr>
            <w:tcW w:w="1004" w:type="pct"/>
            <w:shd w:val="clear" w:color="auto" w:fill="auto"/>
            <w:vAlign w:val="center"/>
            <w:hideMark/>
          </w:tcPr>
          <w:p w:rsidR="00F17143" w:rsidRPr="0095484F" w:rsidRDefault="00F17143" w:rsidP="00F17143">
            <w:pPr>
              <w:jc w:val="center"/>
              <w:rPr>
                <w:rFonts w:ascii="Montserrat Light" w:eastAsia="Times New Roman" w:hAnsi="Montserrat Light" w:cs="Times New Roman"/>
                <w:b/>
                <w:bCs/>
                <w:color w:val="000000"/>
                <w:sz w:val="18"/>
                <w:szCs w:val="18"/>
                <w:lang w:eastAsia="es-MX"/>
              </w:rPr>
            </w:pPr>
            <w:r w:rsidRPr="0095484F">
              <w:rPr>
                <w:rFonts w:ascii="Montserrat Light" w:eastAsia="Times New Roman" w:hAnsi="Montserrat Light" w:cs="Times New Roman"/>
                <w:b/>
                <w:bCs/>
                <w:color w:val="000000"/>
                <w:sz w:val="18"/>
                <w:szCs w:val="18"/>
                <w:lang w:val="es-ES_tradnl" w:eastAsia="es-MX"/>
              </w:rPr>
              <w:t> </w:t>
            </w:r>
          </w:p>
        </w:tc>
      </w:tr>
    </w:tbl>
    <w:p w:rsidR="00F17143" w:rsidRPr="0095484F" w:rsidRDefault="00F17143" w:rsidP="00F17143">
      <w:pPr>
        <w:spacing w:after="200" w:line="276" w:lineRule="auto"/>
        <w:rPr>
          <w:rFonts w:ascii="Montserrat Light" w:eastAsiaTheme="minorEastAsia" w:hAnsi="Montserrat Light" w:cs="Arial"/>
          <w:sz w:val="18"/>
          <w:szCs w:val="18"/>
          <w:lang w:val="es-ES_tradnl"/>
        </w:rPr>
      </w:pPr>
    </w:p>
    <w:p w:rsidR="00F17143" w:rsidRPr="0095484F" w:rsidRDefault="00F17143" w:rsidP="00F17143">
      <w:pPr>
        <w:suppressAutoHyphens/>
        <w:spacing w:line="276" w:lineRule="auto"/>
        <w:ind w:right="49"/>
        <w:jc w:val="both"/>
        <w:rPr>
          <w:rFonts w:ascii="Montserrat Light" w:eastAsia="Times New Roman" w:hAnsi="Montserrat Light" w:cs="Microsoft Sans Serif"/>
          <w:b/>
          <w:sz w:val="18"/>
          <w:szCs w:val="18"/>
          <w:u w:val="single"/>
          <w:lang w:val="es-ES" w:eastAsia="ar-SA"/>
        </w:rPr>
      </w:pPr>
      <w:r w:rsidRPr="0095484F">
        <w:rPr>
          <w:rFonts w:ascii="Montserrat Light" w:eastAsia="Times New Roman" w:hAnsi="Montserrat Light" w:cs="Microsoft Sans Serif"/>
          <w:b/>
          <w:sz w:val="18"/>
          <w:szCs w:val="18"/>
          <w:u w:val="single"/>
          <w:lang w:val="es-ES" w:eastAsia="ar-SA"/>
        </w:rPr>
        <w:t xml:space="preserve">EL NO PRESENTAR LOS DOCUMENTOS QUE SE IDENTIFICAN CON (*) AFECTA LA SOLVENCIA DE LA PROPOSICIÓN. </w:t>
      </w:r>
    </w:p>
    <w:p w:rsidR="00F17143" w:rsidRPr="0095484F" w:rsidRDefault="00F17143" w:rsidP="00F17143">
      <w:pPr>
        <w:spacing w:line="276" w:lineRule="auto"/>
        <w:rPr>
          <w:rFonts w:ascii="Montserrat Light" w:eastAsia="Times New Roman" w:hAnsi="Montserrat Light" w:cs="Arial"/>
          <w:b/>
          <w:sz w:val="18"/>
          <w:szCs w:val="18"/>
          <w:lang w:val="es-ES" w:eastAsia="ar-SA"/>
        </w:rPr>
      </w:pPr>
    </w:p>
    <w:p w:rsidR="00AD18C5" w:rsidRPr="0095484F" w:rsidRDefault="00F17143" w:rsidP="00F17143">
      <w:pPr>
        <w:spacing w:after="200" w:line="276" w:lineRule="auto"/>
        <w:jc w:val="both"/>
        <w:rPr>
          <w:rFonts w:ascii="Montserrat Light" w:eastAsiaTheme="minorEastAsia" w:hAnsi="Montserrat Light" w:cs="Arial"/>
          <w:sz w:val="18"/>
          <w:szCs w:val="18"/>
          <w:lang w:val="es-ES"/>
        </w:rPr>
      </w:pPr>
      <w:r w:rsidRPr="0095484F">
        <w:rPr>
          <w:rFonts w:ascii="Montserrat Light" w:eastAsiaTheme="minorEastAsia" w:hAnsi="Montserrat Light" w:cs="Arial"/>
          <w:b/>
          <w:sz w:val="18"/>
          <w:szCs w:val="18"/>
          <w:lang w:val="es-ES"/>
        </w:rPr>
        <w:t>Nota:</w:t>
      </w:r>
      <w:r w:rsidRPr="0095484F">
        <w:rPr>
          <w:rFonts w:ascii="Montserrat Light" w:eastAsiaTheme="minorEastAsia" w:hAnsi="Montserrat Light" w:cs="Arial"/>
          <w:sz w:val="18"/>
          <w:szCs w:val="18"/>
          <w:lang w:val="es-ES"/>
        </w:rPr>
        <w:t xml:space="preserve"> Las propuestas legales-administrativas; técnicas y económicas presentadas por los licitantes, en su etapa de evaluación cualitativa se verificarán e indicarán los respectivos folios por las áreas correspondientes</w:t>
      </w:r>
      <w:r w:rsidR="00AD18C5" w:rsidRPr="0095484F">
        <w:rPr>
          <w:rFonts w:ascii="Montserrat Light" w:eastAsiaTheme="minorEastAsia" w:hAnsi="Montserrat Light" w:cs="Arial"/>
          <w:sz w:val="18"/>
          <w:szCs w:val="18"/>
          <w:lang w:val="es-ES"/>
        </w:rPr>
        <w:t>.</w:t>
      </w:r>
    </w:p>
    <w:p w:rsidR="00AD18C5" w:rsidRPr="0095484F" w:rsidRDefault="00AD18C5">
      <w:pPr>
        <w:spacing w:after="200" w:line="276" w:lineRule="auto"/>
        <w:rPr>
          <w:rFonts w:ascii="Montserrat Light" w:eastAsiaTheme="minorEastAsia" w:hAnsi="Montserrat Light" w:cs="Arial"/>
          <w:sz w:val="18"/>
          <w:szCs w:val="18"/>
          <w:lang w:val="es-ES"/>
        </w:rPr>
      </w:pPr>
      <w:r w:rsidRPr="0095484F">
        <w:rPr>
          <w:rFonts w:ascii="Montserrat Light" w:eastAsiaTheme="minorEastAsia" w:hAnsi="Montserrat Light" w:cs="Arial"/>
          <w:sz w:val="18"/>
          <w:szCs w:val="18"/>
          <w:lang w:val="es-ES"/>
        </w:rPr>
        <w:br w:type="page"/>
      </w:r>
      <w:bookmarkStart w:id="203" w:name="_GoBack"/>
      <w:bookmarkEnd w:id="203"/>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val="pt-BR" w:eastAsia="ar-SA"/>
        </w:rPr>
      </w:pPr>
      <w:bookmarkStart w:id="204" w:name="_Toc130919690"/>
      <w:r w:rsidRPr="0095484F">
        <w:rPr>
          <w:rFonts w:ascii="Montserrat Light" w:eastAsia="Times New Roman" w:hAnsi="Montserrat Light" w:cs="Arial"/>
          <w:b/>
          <w:bCs/>
          <w:kern w:val="1"/>
          <w:sz w:val="18"/>
          <w:szCs w:val="18"/>
          <w:lang w:eastAsia="ar-SA"/>
        </w:rPr>
        <w:lastRenderedPageBreak/>
        <w:t>ANEXO XVII</w:t>
      </w:r>
      <w:r w:rsidRPr="0095484F">
        <w:rPr>
          <w:rFonts w:ascii="Montserrat Light" w:eastAsia="Times New Roman" w:hAnsi="Montserrat Light" w:cs="Arial"/>
          <w:b/>
          <w:bCs/>
          <w:kern w:val="1"/>
          <w:sz w:val="18"/>
          <w:szCs w:val="18"/>
          <w:lang w:eastAsia="ar-SA"/>
        </w:rPr>
        <w:br/>
        <w:t>PROPUESTA</w:t>
      </w:r>
      <w:r w:rsidRPr="0095484F">
        <w:rPr>
          <w:rFonts w:ascii="Montserrat Light" w:eastAsia="Times New Roman" w:hAnsi="Montserrat Light" w:cs="Arial"/>
          <w:b/>
          <w:bCs/>
          <w:kern w:val="1"/>
          <w:sz w:val="18"/>
          <w:szCs w:val="18"/>
          <w:lang w:val="pt-BR" w:eastAsia="ar-SA"/>
        </w:rPr>
        <w:t xml:space="preserve"> ECONÓMICA</w:t>
      </w:r>
      <w:bookmarkEnd w:id="204"/>
    </w:p>
    <w:p w:rsidR="00F17143" w:rsidRPr="0095484F" w:rsidRDefault="00F17143" w:rsidP="00F17143">
      <w:pPr>
        <w:tabs>
          <w:tab w:val="left" w:pos="4095"/>
        </w:tabs>
        <w:jc w:val="center"/>
        <w:rPr>
          <w:rFonts w:ascii="Montserrat Light" w:eastAsiaTheme="minorEastAsia" w:hAnsi="Montserrat Light" w:cstheme="minorBidi"/>
          <w:b/>
          <w:color w:val="C0504D" w:themeColor="accent2"/>
          <w:sz w:val="18"/>
          <w:szCs w:val="18"/>
          <w:lang w:val="pt-BR" w:eastAsia="ar-SA"/>
        </w:rPr>
      </w:pPr>
      <w:r w:rsidRPr="0095484F">
        <w:rPr>
          <w:rFonts w:ascii="Montserrat Light" w:eastAsiaTheme="minorEastAsia" w:hAnsi="Montserrat Light" w:cstheme="minorBidi"/>
          <w:b/>
          <w:color w:val="C0504D" w:themeColor="accent2"/>
          <w:sz w:val="18"/>
          <w:szCs w:val="18"/>
          <w:lang w:eastAsia="ar-SA"/>
        </w:rPr>
        <w:t xml:space="preserve">Se solicita </w:t>
      </w:r>
      <w:r w:rsidRPr="0095484F">
        <w:rPr>
          <w:rFonts w:ascii="Montserrat Light" w:eastAsiaTheme="minorEastAsia" w:hAnsi="Montserrat Light" w:cstheme="minorBidi"/>
          <w:b/>
          <w:color w:val="C0504D" w:themeColor="accent2"/>
          <w:sz w:val="18"/>
          <w:szCs w:val="18"/>
          <w:lang w:val="pt-BR" w:eastAsia="ar-SA"/>
        </w:rPr>
        <w:t xml:space="preserve">enviar </w:t>
      </w:r>
      <w:r w:rsidRPr="0095484F">
        <w:rPr>
          <w:rFonts w:ascii="Montserrat Light" w:eastAsiaTheme="minorEastAsia" w:hAnsi="Montserrat Light" w:cstheme="minorBidi"/>
          <w:b/>
          <w:color w:val="C0504D" w:themeColor="accent2"/>
          <w:sz w:val="18"/>
          <w:szCs w:val="18"/>
          <w:lang w:eastAsia="ar-SA"/>
        </w:rPr>
        <w:t>el</w:t>
      </w:r>
      <w:r w:rsidRPr="0095484F">
        <w:rPr>
          <w:rFonts w:ascii="Montserrat Light" w:eastAsiaTheme="minorEastAsia" w:hAnsi="Montserrat Light" w:cstheme="minorBidi"/>
          <w:b/>
          <w:color w:val="C0504D" w:themeColor="accent2"/>
          <w:sz w:val="18"/>
          <w:szCs w:val="18"/>
          <w:lang w:val="pt-BR" w:eastAsia="ar-SA"/>
        </w:rPr>
        <w:t xml:space="preserve"> presente documento a través de </w:t>
      </w:r>
      <w:proofErr w:type="spellStart"/>
      <w:r w:rsidRPr="0095484F">
        <w:rPr>
          <w:rFonts w:ascii="Montserrat Light" w:eastAsiaTheme="minorEastAsia" w:hAnsi="Montserrat Light" w:cstheme="minorBidi"/>
          <w:b/>
          <w:color w:val="C0504D" w:themeColor="accent2"/>
          <w:sz w:val="18"/>
          <w:szCs w:val="18"/>
          <w:lang w:val="pt-BR" w:eastAsia="ar-SA"/>
        </w:rPr>
        <w:t>CompraNet</w:t>
      </w:r>
      <w:proofErr w:type="spellEnd"/>
      <w:r w:rsidRPr="0095484F">
        <w:rPr>
          <w:rFonts w:ascii="Montserrat Light" w:eastAsiaTheme="minorEastAsia" w:hAnsi="Montserrat Light" w:cstheme="minorBidi"/>
          <w:b/>
          <w:color w:val="C0504D" w:themeColor="accent2"/>
          <w:sz w:val="18"/>
          <w:szCs w:val="18"/>
          <w:lang w:val="pt-BR" w:eastAsia="ar-SA"/>
        </w:rPr>
        <w:t xml:space="preserve"> </w:t>
      </w:r>
      <w:r w:rsidRPr="0095484F">
        <w:rPr>
          <w:rFonts w:ascii="Montserrat Light" w:eastAsiaTheme="minorEastAsia" w:hAnsi="Montserrat Light" w:cstheme="minorBidi"/>
          <w:b/>
          <w:color w:val="C0504D" w:themeColor="accent2"/>
          <w:sz w:val="18"/>
          <w:szCs w:val="18"/>
          <w:lang w:eastAsia="ar-SA"/>
        </w:rPr>
        <w:t xml:space="preserve">en </w:t>
      </w:r>
      <w:r w:rsidRPr="0095484F">
        <w:rPr>
          <w:rFonts w:ascii="Montserrat Light" w:eastAsiaTheme="minorEastAsia" w:hAnsi="Montserrat Light" w:cstheme="minorBidi"/>
          <w:b/>
          <w:color w:val="C0504D" w:themeColor="accent2"/>
          <w:sz w:val="18"/>
          <w:szCs w:val="18"/>
          <w:lang w:val="pt-BR" w:eastAsia="ar-SA"/>
        </w:rPr>
        <w:t xml:space="preserve">formato </w:t>
      </w:r>
      <w:r w:rsidRPr="0095484F">
        <w:rPr>
          <w:rFonts w:ascii="Montserrat Light" w:eastAsiaTheme="minorEastAsia" w:hAnsi="Montserrat Light" w:cstheme="minorBidi"/>
          <w:b/>
          <w:color w:val="C0504D" w:themeColor="accent2"/>
          <w:sz w:val="18"/>
          <w:szCs w:val="18"/>
          <w:lang w:eastAsia="ar-SA"/>
        </w:rPr>
        <w:t>editable</w:t>
      </w:r>
      <w:r w:rsidRPr="0095484F">
        <w:rPr>
          <w:rFonts w:ascii="Montserrat Light" w:eastAsiaTheme="minorEastAsia" w:hAnsi="Montserrat Light" w:cstheme="minorBidi"/>
          <w:b/>
          <w:color w:val="C0504D" w:themeColor="accent2"/>
          <w:sz w:val="18"/>
          <w:szCs w:val="18"/>
          <w:lang w:val="pt-BR" w:eastAsia="ar-SA"/>
        </w:rPr>
        <w:t xml:space="preserve"> Excel y </w:t>
      </w:r>
      <w:r w:rsidRPr="0095484F">
        <w:rPr>
          <w:rFonts w:ascii="Montserrat Light" w:eastAsiaTheme="minorEastAsia" w:hAnsi="Montserrat Light" w:cstheme="minorBidi"/>
          <w:b/>
          <w:color w:val="C0504D" w:themeColor="accent2"/>
          <w:sz w:val="18"/>
          <w:szCs w:val="18"/>
          <w:lang w:eastAsia="ar-SA"/>
        </w:rPr>
        <w:t>en</w:t>
      </w:r>
      <w:r w:rsidRPr="0095484F">
        <w:rPr>
          <w:rFonts w:ascii="Montserrat Light" w:eastAsiaTheme="minorEastAsia" w:hAnsi="Montserrat Light" w:cstheme="minorBidi"/>
          <w:b/>
          <w:color w:val="C0504D" w:themeColor="accent2"/>
          <w:sz w:val="18"/>
          <w:szCs w:val="18"/>
          <w:lang w:val="pt-BR" w:eastAsia="ar-SA"/>
        </w:rPr>
        <w:t xml:space="preserve"> PDF.</w:t>
      </w:r>
    </w:p>
    <w:p w:rsidR="00F17143" w:rsidRDefault="00F17143" w:rsidP="00F17143">
      <w:pPr>
        <w:rPr>
          <w:rFonts w:ascii="Montserrat Light" w:eastAsiaTheme="minorEastAsia" w:hAnsi="Montserrat Light" w:cs="Arial"/>
          <w:bCs/>
          <w:sz w:val="18"/>
          <w:szCs w:val="18"/>
          <w:lang w:val="es-ES_tradnl"/>
        </w:rPr>
      </w:pPr>
    </w:p>
    <w:p w:rsidR="00AA7D0B" w:rsidRDefault="00630EBD" w:rsidP="00AA7D0B">
      <w:pPr>
        <w:jc w:val="center"/>
        <w:rPr>
          <w:rFonts w:ascii="Montserrat Light" w:eastAsiaTheme="minorEastAsia" w:hAnsi="Montserrat Light" w:cs="Arial"/>
          <w:bCs/>
          <w:sz w:val="18"/>
          <w:szCs w:val="18"/>
          <w:lang w:val="es-ES_tradnl"/>
        </w:rPr>
      </w:pPr>
      <w:r>
        <w:rPr>
          <w:rFonts w:ascii="Montserrat Light" w:eastAsiaTheme="minorEastAsia" w:hAnsi="Montserrat Light" w:cs="Arial"/>
          <w:bCs/>
          <w:sz w:val="18"/>
          <w:szCs w:val="18"/>
          <w:lang w:val="es-ES_tradnl"/>
        </w:rP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6.75pt;height:49.6pt" o:ole="">
            <v:imagedata r:id="rId22" o:title=""/>
          </v:shape>
          <o:OLEObject Type="Embed" ProgID="Excel.Sheet.12" ShapeID="_x0000_i1032" DrawAspect="Icon" ObjectID="_1781709353" r:id="rId23"/>
        </w:object>
      </w:r>
    </w:p>
    <w:p w:rsidR="00AA7D0B" w:rsidRPr="0095484F" w:rsidRDefault="00AA7D0B" w:rsidP="00F17143">
      <w:pPr>
        <w:rPr>
          <w:rFonts w:ascii="Montserrat Light" w:eastAsiaTheme="minorEastAsia" w:hAnsi="Montserrat Light" w:cs="Arial"/>
          <w:bCs/>
          <w:sz w:val="18"/>
          <w:szCs w:val="18"/>
          <w:lang w:val="es-ES_tradnl"/>
        </w:rPr>
      </w:pPr>
    </w:p>
    <w:p w:rsidR="00F17143" w:rsidRPr="0095484F" w:rsidRDefault="00F17143" w:rsidP="00F17143">
      <w:pPr>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INSTRUCTIVO DE LLENADO</w:t>
      </w:r>
    </w:p>
    <w:tbl>
      <w:tblPr>
        <w:tblW w:w="5383" w:type="pct"/>
        <w:tblLayout w:type="fixed"/>
        <w:tblCellMar>
          <w:left w:w="70" w:type="dxa"/>
          <w:right w:w="70" w:type="dxa"/>
        </w:tblCellMar>
        <w:tblLook w:val="04A0" w:firstRow="1" w:lastRow="0" w:firstColumn="1" w:lastColumn="0" w:noHBand="0" w:noVBand="1"/>
      </w:tblPr>
      <w:tblGrid>
        <w:gridCol w:w="736"/>
        <w:gridCol w:w="9539"/>
      </w:tblGrid>
      <w:tr w:rsidR="00630EBD" w:rsidRPr="00630EBD" w:rsidTr="00630EBD">
        <w:trPr>
          <w:trHeight w:val="192"/>
        </w:trPr>
        <w:tc>
          <w:tcPr>
            <w:tcW w:w="358"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Número</w:t>
            </w:r>
          </w:p>
        </w:tc>
        <w:tc>
          <w:tcPr>
            <w:tcW w:w="4642" w:type="pct"/>
            <w:tcBorders>
              <w:top w:val="single" w:sz="8" w:space="0" w:color="auto"/>
              <w:left w:val="nil"/>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Descripción</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000000" w:fill="FFFFFF"/>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w:t>
            </w:r>
          </w:p>
        </w:tc>
        <w:tc>
          <w:tcPr>
            <w:tcW w:w="4642" w:type="pct"/>
            <w:tcBorders>
              <w:top w:val="nil"/>
              <w:left w:val="nil"/>
              <w:bottom w:val="single" w:sz="8" w:space="0" w:color="auto"/>
              <w:right w:val="single" w:sz="8" w:space="0" w:color="auto"/>
            </w:tcBorders>
            <w:shd w:val="clear" w:color="000000" w:fill="FFFFFF"/>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número de la licitación</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2</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fecha de la presentación de proposiciones.</w:t>
            </w:r>
          </w:p>
        </w:tc>
      </w:tr>
      <w:tr w:rsidR="00630EBD" w:rsidRPr="00630EBD" w:rsidTr="00630EBD">
        <w:trPr>
          <w:trHeight w:val="46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3</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Indicar el número de Proveedor asignado por el sistema </w:t>
            </w:r>
            <w:proofErr w:type="spellStart"/>
            <w:r w:rsidRPr="00630EBD">
              <w:rPr>
                <w:rFonts w:ascii="Times New Roman" w:eastAsia="Times New Roman" w:hAnsi="Times New Roman" w:cs="Times New Roman"/>
                <w:color w:val="000000"/>
                <w:sz w:val="12"/>
                <w:szCs w:val="12"/>
                <w:lang w:eastAsia="es-MX"/>
              </w:rPr>
              <w:t>PREI</w:t>
            </w:r>
            <w:proofErr w:type="spellEnd"/>
            <w:r w:rsidRPr="00630EBD">
              <w:rPr>
                <w:rFonts w:ascii="Times New Roman" w:eastAsia="Times New Roman" w:hAnsi="Times New Roman" w:cs="Times New Roman"/>
                <w:color w:val="000000"/>
                <w:sz w:val="12"/>
                <w:szCs w:val="12"/>
                <w:lang w:eastAsia="es-MX"/>
              </w:rPr>
              <w:t xml:space="preserve">; en caso de no contar con dicho </w:t>
            </w:r>
            <w:proofErr w:type="spellStart"/>
            <w:proofErr w:type="gramStart"/>
            <w:r w:rsidRPr="00630EBD">
              <w:rPr>
                <w:rFonts w:ascii="Times New Roman" w:eastAsia="Times New Roman" w:hAnsi="Times New Roman" w:cs="Times New Roman"/>
                <w:color w:val="000000"/>
                <w:sz w:val="12"/>
                <w:szCs w:val="12"/>
                <w:lang w:eastAsia="es-MX"/>
              </w:rPr>
              <w:t>numero</w:t>
            </w:r>
            <w:proofErr w:type="spellEnd"/>
            <w:proofErr w:type="gramEnd"/>
            <w:r w:rsidRPr="00630EBD">
              <w:rPr>
                <w:rFonts w:ascii="Times New Roman" w:eastAsia="Times New Roman" w:hAnsi="Times New Roman" w:cs="Times New Roman"/>
                <w:color w:val="000000"/>
                <w:sz w:val="12"/>
                <w:szCs w:val="12"/>
                <w:lang w:eastAsia="es-MX"/>
              </w:rPr>
              <w:t>, dejar el espacio en blanco.</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4</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nombre del licitante. (En caso de participación conjunta se sugiere indicar el nombre de todos los licitantes)</w:t>
            </w:r>
          </w:p>
        </w:tc>
      </w:tr>
      <w:tr w:rsidR="00630EBD" w:rsidRPr="00630EBD" w:rsidTr="00630EBD">
        <w:trPr>
          <w:trHeight w:val="46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5</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Nacionalidad de la persona </w:t>
            </w:r>
            <w:proofErr w:type="spellStart"/>
            <w:r w:rsidRPr="00630EBD">
              <w:rPr>
                <w:rFonts w:ascii="Times New Roman" w:eastAsia="Times New Roman" w:hAnsi="Times New Roman" w:cs="Times New Roman"/>
                <w:color w:val="000000"/>
                <w:sz w:val="12"/>
                <w:szCs w:val="12"/>
                <w:lang w:eastAsia="es-MX"/>
              </w:rPr>
              <w:t>Fisica</w:t>
            </w:r>
            <w:proofErr w:type="spellEnd"/>
            <w:r w:rsidRPr="00630EBD">
              <w:rPr>
                <w:rFonts w:ascii="Times New Roman" w:eastAsia="Times New Roman" w:hAnsi="Times New Roman" w:cs="Times New Roman"/>
                <w:color w:val="000000"/>
                <w:sz w:val="12"/>
                <w:szCs w:val="12"/>
                <w:lang w:eastAsia="es-MX"/>
              </w:rPr>
              <w:t xml:space="preserve"> o Moral. (En caso de participación conjunta se sugiere indicar la nacionalidad de todos los licitantes)</w:t>
            </w:r>
          </w:p>
        </w:tc>
      </w:tr>
      <w:tr w:rsidR="00630EBD" w:rsidRPr="00630EBD" w:rsidTr="00630EBD">
        <w:trPr>
          <w:trHeight w:val="46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6</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Marcar con una </w:t>
            </w:r>
            <w:r w:rsidRPr="00630EBD">
              <w:rPr>
                <w:rFonts w:ascii="Times New Roman" w:eastAsia="Times New Roman" w:hAnsi="Times New Roman" w:cs="Times New Roman"/>
                <w:b/>
                <w:bCs/>
                <w:color w:val="000000"/>
                <w:sz w:val="12"/>
                <w:szCs w:val="12"/>
                <w:lang w:eastAsia="es-MX"/>
              </w:rPr>
              <w:t xml:space="preserve">X, </w:t>
            </w:r>
            <w:r w:rsidRPr="00630EBD">
              <w:rPr>
                <w:rFonts w:ascii="Times New Roman" w:eastAsia="Times New Roman" w:hAnsi="Times New Roman" w:cs="Times New Roman"/>
                <w:color w:val="000000"/>
                <w:sz w:val="12"/>
                <w:szCs w:val="12"/>
                <w:lang w:eastAsia="es-MX"/>
              </w:rPr>
              <w:t xml:space="preserve">si el licitante es micro, pequeña o mediana empresa. En caso de que el licitante no pertenezca a la estratificación de </w:t>
            </w:r>
            <w:proofErr w:type="spellStart"/>
            <w:r w:rsidRPr="00630EBD">
              <w:rPr>
                <w:rFonts w:ascii="Times New Roman" w:eastAsia="Times New Roman" w:hAnsi="Times New Roman" w:cs="Times New Roman"/>
                <w:color w:val="000000"/>
                <w:sz w:val="12"/>
                <w:szCs w:val="12"/>
                <w:lang w:eastAsia="es-MX"/>
              </w:rPr>
              <w:t>MIPYMES</w:t>
            </w:r>
            <w:proofErr w:type="spellEnd"/>
            <w:r w:rsidRPr="00630EBD">
              <w:rPr>
                <w:rFonts w:ascii="Times New Roman" w:eastAsia="Times New Roman" w:hAnsi="Times New Roman" w:cs="Times New Roman"/>
                <w:color w:val="000000"/>
                <w:sz w:val="12"/>
                <w:szCs w:val="12"/>
                <w:lang w:eastAsia="es-MX"/>
              </w:rPr>
              <w:t>, deberá dejar los espacios en blanco.</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7</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Especificar el </w:t>
            </w:r>
            <w:proofErr w:type="spellStart"/>
            <w:proofErr w:type="gramStart"/>
            <w:r w:rsidRPr="00630EBD">
              <w:rPr>
                <w:rFonts w:ascii="Times New Roman" w:eastAsia="Times New Roman" w:hAnsi="Times New Roman" w:cs="Times New Roman"/>
                <w:color w:val="000000"/>
                <w:sz w:val="12"/>
                <w:szCs w:val="12"/>
                <w:lang w:eastAsia="es-MX"/>
              </w:rPr>
              <w:t>numero</w:t>
            </w:r>
            <w:proofErr w:type="spellEnd"/>
            <w:proofErr w:type="gramEnd"/>
            <w:r w:rsidRPr="00630EBD">
              <w:rPr>
                <w:rFonts w:ascii="Times New Roman" w:eastAsia="Times New Roman" w:hAnsi="Times New Roman" w:cs="Times New Roman"/>
                <w:color w:val="000000"/>
                <w:sz w:val="12"/>
                <w:szCs w:val="12"/>
                <w:lang w:eastAsia="es-MX"/>
              </w:rPr>
              <w:t xml:space="preserve"> de la partida que oferta. conforme al Anexo T1</w:t>
            </w:r>
          </w:p>
        </w:tc>
      </w:tr>
      <w:tr w:rsidR="00630EBD" w:rsidRPr="00630EBD" w:rsidTr="00630EBD">
        <w:trPr>
          <w:trHeight w:val="46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8</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Descripción de la clave conforme al Anexo T1 Requerimiento, denominada como “Procedimiento” y “Bien de Consumo Complementario” según corresponda a la partida que oferte.</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9</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Indicar la cantidad mínima del servicio que se oferta.(2024) </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10</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Indicar la cantidad máxima del servicio que se oferta.(2024) </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11</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Indicar el Precio Unitario que Oferta truncado a dos decimales </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12</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importe mínimo sin IVA el cual se obtiene de la multiplicación de la cantidad mínima por el precio unitario</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13</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importe máximo sin IVA el cual se obtiene de la multiplicación de la cantidad máxima por el precio unitario</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14</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subtotal de la partida ofertada</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15</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 xml:space="preserve">Indicar el </w:t>
            </w:r>
            <w:proofErr w:type="spellStart"/>
            <w:r w:rsidRPr="00630EBD">
              <w:rPr>
                <w:rFonts w:ascii="Times New Roman" w:eastAsia="Times New Roman" w:hAnsi="Times New Roman" w:cs="Times New Roman"/>
                <w:color w:val="000000"/>
                <w:sz w:val="12"/>
                <w:szCs w:val="12"/>
                <w:lang w:eastAsia="es-MX"/>
              </w:rPr>
              <w:t>I.V.A</w:t>
            </w:r>
            <w:proofErr w:type="spellEnd"/>
            <w:r w:rsidRPr="00630EBD">
              <w:rPr>
                <w:rFonts w:ascii="Times New Roman" w:eastAsia="Times New Roman" w:hAnsi="Times New Roman" w:cs="Times New Roman"/>
                <w:color w:val="000000"/>
                <w:sz w:val="12"/>
                <w:szCs w:val="12"/>
                <w:lang w:eastAsia="es-MX"/>
              </w:rPr>
              <w:t>.</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16</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Total ofertado</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17</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importe mínimo con IVA con letra</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18</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Indicar el importe máximo con IVA con letra</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19</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Nombre del representante legal.</w:t>
            </w:r>
          </w:p>
        </w:tc>
      </w:tr>
      <w:tr w:rsidR="00630EBD" w:rsidRPr="00630EBD" w:rsidTr="00630EBD">
        <w:trPr>
          <w:trHeight w:val="315"/>
        </w:trPr>
        <w:tc>
          <w:tcPr>
            <w:tcW w:w="358" w:type="pct"/>
            <w:tcBorders>
              <w:top w:val="nil"/>
              <w:left w:val="single" w:sz="8" w:space="0" w:color="auto"/>
              <w:bottom w:val="single" w:sz="8" w:space="0" w:color="auto"/>
              <w:right w:val="single" w:sz="8" w:space="0" w:color="auto"/>
            </w:tcBorders>
            <w:shd w:val="clear" w:color="auto" w:fill="auto"/>
            <w:noWrap/>
            <w:vAlign w:val="center"/>
            <w:hideMark/>
          </w:tcPr>
          <w:p w:rsidR="00630EBD" w:rsidRPr="00630EBD" w:rsidRDefault="00630EBD" w:rsidP="00630EBD">
            <w:pPr>
              <w:jc w:val="center"/>
              <w:rPr>
                <w:rFonts w:ascii="Times New Roman" w:eastAsia="Times New Roman" w:hAnsi="Times New Roman" w:cs="Times New Roman"/>
                <w:b/>
                <w:bCs/>
                <w:color w:val="000000"/>
                <w:sz w:val="12"/>
                <w:szCs w:val="12"/>
                <w:lang w:eastAsia="es-MX"/>
              </w:rPr>
            </w:pPr>
            <w:r w:rsidRPr="00630EBD">
              <w:rPr>
                <w:rFonts w:ascii="Times New Roman" w:eastAsia="Times New Roman" w:hAnsi="Times New Roman" w:cs="Times New Roman"/>
                <w:b/>
                <w:bCs/>
                <w:color w:val="000000"/>
                <w:sz w:val="12"/>
                <w:szCs w:val="12"/>
                <w:lang w:eastAsia="es-MX"/>
              </w:rPr>
              <w:t>20</w:t>
            </w:r>
          </w:p>
        </w:tc>
        <w:tc>
          <w:tcPr>
            <w:tcW w:w="4642" w:type="pct"/>
            <w:tcBorders>
              <w:top w:val="nil"/>
              <w:left w:val="nil"/>
              <w:bottom w:val="single" w:sz="8" w:space="0" w:color="auto"/>
              <w:right w:val="single" w:sz="8" w:space="0" w:color="auto"/>
            </w:tcBorders>
            <w:shd w:val="clear" w:color="auto" w:fill="auto"/>
            <w:noWrap/>
            <w:vAlign w:val="center"/>
            <w:hideMark/>
          </w:tcPr>
          <w:p w:rsidR="00630EBD" w:rsidRPr="00630EBD" w:rsidRDefault="00630EBD" w:rsidP="00630EBD">
            <w:pPr>
              <w:jc w:val="both"/>
              <w:rPr>
                <w:rFonts w:ascii="Times New Roman" w:eastAsia="Times New Roman" w:hAnsi="Times New Roman" w:cs="Times New Roman"/>
                <w:color w:val="000000"/>
                <w:sz w:val="12"/>
                <w:szCs w:val="12"/>
                <w:lang w:eastAsia="es-MX"/>
              </w:rPr>
            </w:pPr>
            <w:r w:rsidRPr="00630EBD">
              <w:rPr>
                <w:rFonts w:ascii="Times New Roman" w:eastAsia="Times New Roman" w:hAnsi="Times New Roman" w:cs="Times New Roman"/>
                <w:color w:val="000000"/>
                <w:sz w:val="12"/>
                <w:szCs w:val="12"/>
                <w:lang w:eastAsia="es-MX"/>
              </w:rPr>
              <w:t>Firma del representante legal.</w:t>
            </w:r>
          </w:p>
        </w:tc>
      </w:tr>
    </w:tbl>
    <w:p w:rsidR="00630EBD" w:rsidRPr="0095484F" w:rsidRDefault="00630EBD" w:rsidP="00F17143">
      <w:pPr>
        <w:rPr>
          <w:rFonts w:ascii="Montserrat Light" w:eastAsiaTheme="minorEastAsia" w:hAnsi="Montserrat Light" w:cs="Arial"/>
          <w:b/>
          <w:sz w:val="18"/>
          <w:szCs w:val="18"/>
          <w:lang w:val="es-ES_tradnl"/>
        </w:rPr>
        <w:sectPr w:rsidR="00630EBD" w:rsidRPr="0095484F" w:rsidSect="00F17143">
          <w:headerReference w:type="default" r:id="rId24"/>
          <w:footerReference w:type="default" r:id="rId25"/>
          <w:footnotePr>
            <w:pos w:val="beneathText"/>
          </w:footnotePr>
          <w:type w:val="nextColumn"/>
          <w:pgSz w:w="12240" w:h="15840" w:code="1"/>
          <w:pgMar w:top="1701" w:right="1418" w:bottom="1701" w:left="1418" w:header="851" w:footer="851" w:gutter="0"/>
          <w:cols w:space="720"/>
          <w:docGrid w:linePitch="360"/>
        </w:sectPr>
      </w:pP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205" w:name="_Toc22644769"/>
      <w:bookmarkStart w:id="206" w:name="_Toc130919691"/>
      <w:bookmarkEnd w:id="199"/>
      <w:bookmarkEnd w:id="200"/>
      <w:bookmarkEnd w:id="201"/>
      <w:bookmarkEnd w:id="202"/>
      <w:r w:rsidRPr="0095484F">
        <w:rPr>
          <w:rFonts w:ascii="Montserrat Light" w:eastAsia="Times New Roman" w:hAnsi="Montserrat Light" w:cs="Arial"/>
          <w:b/>
          <w:bCs/>
          <w:kern w:val="1"/>
          <w:sz w:val="18"/>
          <w:szCs w:val="18"/>
          <w:lang w:eastAsia="ar-SA"/>
        </w:rPr>
        <w:lastRenderedPageBreak/>
        <w:t>ANEXO X</w:t>
      </w:r>
      <w:r w:rsidR="00862CA1" w:rsidRPr="0095484F">
        <w:rPr>
          <w:rFonts w:ascii="Montserrat Light" w:eastAsia="Times New Roman" w:hAnsi="Montserrat Light" w:cs="Arial"/>
          <w:b/>
          <w:bCs/>
          <w:kern w:val="1"/>
          <w:sz w:val="18"/>
          <w:szCs w:val="18"/>
          <w:lang w:eastAsia="ar-SA"/>
        </w:rPr>
        <w:t>VII</w:t>
      </w:r>
      <w:r w:rsidRPr="0095484F">
        <w:rPr>
          <w:rFonts w:ascii="Montserrat Light" w:eastAsia="Times New Roman" w:hAnsi="Montserrat Light" w:cs="Arial"/>
          <w:b/>
          <w:bCs/>
          <w:kern w:val="1"/>
          <w:sz w:val="18"/>
          <w:szCs w:val="18"/>
          <w:lang w:eastAsia="ar-SA"/>
        </w:rPr>
        <w:t>I</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kern w:val="1"/>
          <w:sz w:val="18"/>
          <w:szCs w:val="18"/>
          <w:lang w:eastAsia="es-ES"/>
        </w:rPr>
        <w:t>AVISO DE PRIVACIDAD</w:t>
      </w:r>
      <w:bookmarkEnd w:id="205"/>
      <w:r w:rsidRPr="0095484F">
        <w:rPr>
          <w:rFonts w:ascii="Montserrat Light" w:eastAsia="Times New Roman" w:hAnsi="Montserrat Light" w:cs="Arial"/>
          <w:b/>
          <w:bCs/>
          <w:kern w:val="1"/>
          <w:sz w:val="18"/>
          <w:szCs w:val="18"/>
          <w:lang w:eastAsia="es-ES"/>
        </w:rPr>
        <w:t xml:space="preserve"> INTEGRAL DE LOS PROCEDIMIENTOS DE ADQUISICIONES DE BIENES, ARRENDAMIENTOS Y CONTRATACIÓN DE SERVICIOS</w:t>
      </w:r>
      <w:bookmarkEnd w:id="206"/>
    </w:p>
    <w:p w:rsidR="00F17143" w:rsidRPr="0095484F" w:rsidRDefault="00F17143" w:rsidP="00F17143">
      <w:pPr>
        <w:ind w:firstLine="709"/>
        <w:rPr>
          <w:rFonts w:ascii="Montserrat Light" w:eastAsia="Times New Roman" w:hAnsi="Montserrat Light" w:cs="Arial"/>
          <w:b/>
          <w:sz w:val="18"/>
          <w:szCs w:val="18"/>
          <w:lang w:val="es-ES" w:eastAsia="ar-SA"/>
        </w:rPr>
      </w:pPr>
    </w:p>
    <w:p w:rsidR="00F17143" w:rsidRPr="0095484F" w:rsidRDefault="00F17143" w:rsidP="00F17143">
      <w:pPr>
        <w:jc w:val="center"/>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t xml:space="preserve">(El presente Anexo únicamente es de carácter informativo por lo que no deberá incluirse en la proposición y no será causal de desechamiento la no presentación de la misma.) </w:t>
      </w:r>
    </w:p>
    <w:p w:rsidR="00F17143" w:rsidRPr="0095484F" w:rsidRDefault="00F17143" w:rsidP="00F17143">
      <w:pPr>
        <w:rPr>
          <w:rFonts w:ascii="Montserrat Light" w:eastAsia="Times New Roman" w:hAnsi="Montserrat Light" w:cs="Arial"/>
          <w:b/>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ind w:right="49"/>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t>¿Qué datos personales se recaban y para qué finalidad?</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Los datos personales que se recabarán son: datos de identificación, datos de contacto y datos patrimoniales y/o financieros.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No se recabarán datos personales sensibles.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F17143" w:rsidRPr="0095484F" w:rsidRDefault="00F17143" w:rsidP="00F17143">
      <w:pPr>
        <w:suppressAutoHyphens/>
        <w:ind w:left="567" w:right="49" w:hanging="425"/>
        <w:rPr>
          <w:rFonts w:ascii="Montserrat Light" w:eastAsia="Times New Roman" w:hAnsi="Montserrat Light" w:cs="Arial"/>
          <w:sz w:val="18"/>
          <w:szCs w:val="18"/>
          <w:lang w:val="es-ES" w:eastAsia="ar-SA"/>
        </w:rPr>
      </w:pPr>
    </w:p>
    <w:p w:rsidR="00F17143" w:rsidRPr="0095484F" w:rsidRDefault="00F17143" w:rsidP="00F17143">
      <w:pPr>
        <w:numPr>
          <w:ilvl w:val="0"/>
          <w:numId w:val="44"/>
        </w:numPr>
        <w:suppressAutoHyphens/>
        <w:ind w:left="567" w:right="49" w:hanging="425"/>
        <w:jc w:val="both"/>
        <w:rPr>
          <w:rFonts w:ascii="Montserrat Light" w:hAnsi="Montserrat Light" w:cs="Arial"/>
          <w:sz w:val="18"/>
          <w:szCs w:val="18"/>
          <w:lang w:eastAsia="ar-SA"/>
        </w:rPr>
      </w:pPr>
      <w:r w:rsidRPr="0095484F">
        <w:rPr>
          <w:rFonts w:ascii="Montserrat Light" w:hAnsi="Montserrat Light" w:cs="Arial"/>
          <w:sz w:val="18"/>
          <w:szCs w:val="18"/>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F17143" w:rsidRPr="0095484F" w:rsidRDefault="00F17143" w:rsidP="00F17143">
      <w:pPr>
        <w:numPr>
          <w:ilvl w:val="0"/>
          <w:numId w:val="44"/>
        </w:numPr>
        <w:suppressAutoHyphens/>
        <w:ind w:left="567" w:right="49" w:hanging="425"/>
        <w:jc w:val="both"/>
        <w:rPr>
          <w:rFonts w:ascii="Montserrat Light" w:hAnsi="Montserrat Light" w:cs="Arial"/>
          <w:sz w:val="18"/>
          <w:szCs w:val="18"/>
          <w:lang w:eastAsia="ar-SA"/>
        </w:rPr>
      </w:pPr>
      <w:r w:rsidRPr="0095484F">
        <w:rPr>
          <w:rFonts w:ascii="Montserrat Light" w:hAnsi="Montserrat Light" w:cs="Arial"/>
          <w:sz w:val="18"/>
          <w:szCs w:val="18"/>
          <w:lang w:eastAsia="ar-SA"/>
        </w:rPr>
        <w:t>Realizar notificaciones relacionadas con los procedimientos de contratación, formalización de contratos y/o convenios modificatorios, procedimientos de rescisión de contratos y conciliación.</w:t>
      </w:r>
    </w:p>
    <w:p w:rsidR="00F17143" w:rsidRPr="0095484F" w:rsidRDefault="00F17143" w:rsidP="00F17143">
      <w:pPr>
        <w:numPr>
          <w:ilvl w:val="0"/>
          <w:numId w:val="44"/>
        </w:numPr>
        <w:suppressAutoHyphens/>
        <w:ind w:left="567" w:right="49" w:hanging="425"/>
        <w:jc w:val="both"/>
        <w:rPr>
          <w:rFonts w:ascii="Montserrat Light" w:hAnsi="Montserrat Light" w:cs="Arial"/>
          <w:sz w:val="18"/>
          <w:szCs w:val="18"/>
          <w:lang w:eastAsia="ar-SA"/>
        </w:rPr>
      </w:pPr>
      <w:r w:rsidRPr="0095484F">
        <w:rPr>
          <w:rFonts w:ascii="Montserrat Light" w:hAnsi="Montserrat Light" w:cs="Arial"/>
          <w:sz w:val="18"/>
          <w:szCs w:val="18"/>
          <w:lang w:eastAsia="ar-SA"/>
        </w:rPr>
        <w:t>Formalización de instrumentos contractuales derivados de los procedimientos de contratación.</w:t>
      </w:r>
    </w:p>
    <w:p w:rsidR="00F17143" w:rsidRPr="0095484F" w:rsidRDefault="00F17143" w:rsidP="00F17143">
      <w:pPr>
        <w:numPr>
          <w:ilvl w:val="0"/>
          <w:numId w:val="44"/>
        </w:numPr>
        <w:suppressAutoHyphens/>
        <w:ind w:left="567" w:right="49" w:hanging="425"/>
        <w:jc w:val="both"/>
        <w:rPr>
          <w:rFonts w:ascii="Montserrat Light" w:hAnsi="Montserrat Light" w:cs="Arial"/>
          <w:sz w:val="18"/>
          <w:szCs w:val="18"/>
          <w:lang w:eastAsia="ar-SA"/>
        </w:rPr>
      </w:pPr>
      <w:r w:rsidRPr="0095484F">
        <w:rPr>
          <w:rFonts w:ascii="Montserrat Light" w:hAnsi="Montserrat Light" w:cs="Arial"/>
          <w:sz w:val="18"/>
          <w:szCs w:val="18"/>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F17143" w:rsidRPr="0095484F" w:rsidRDefault="00F17143" w:rsidP="00F17143">
      <w:pPr>
        <w:numPr>
          <w:ilvl w:val="0"/>
          <w:numId w:val="44"/>
        </w:numPr>
        <w:suppressAutoHyphens/>
        <w:ind w:left="567" w:right="49" w:hanging="425"/>
        <w:jc w:val="both"/>
        <w:rPr>
          <w:rFonts w:ascii="Montserrat Light" w:hAnsi="Montserrat Light" w:cs="Arial"/>
          <w:sz w:val="18"/>
          <w:szCs w:val="18"/>
          <w:lang w:eastAsia="ar-SA"/>
        </w:rPr>
      </w:pPr>
      <w:r w:rsidRPr="0095484F">
        <w:rPr>
          <w:rFonts w:ascii="Montserrat Light" w:hAnsi="Montserrat Light" w:cs="Arial"/>
          <w:sz w:val="18"/>
          <w:szCs w:val="18"/>
          <w:lang w:eastAsia="ar-SA"/>
        </w:rPr>
        <w:t>Atender las solicitudes de acceso a la información relacionadas con los procedimientos de contratación (por lo que se refiere a nombre y firma de licitantes, proveedores adjudicados y/o representantes legales).</w:t>
      </w:r>
    </w:p>
    <w:p w:rsidR="00F17143" w:rsidRPr="0095484F" w:rsidRDefault="00F17143" w:rsidP="00F17143">
      <w:pPr>
        <w:suppressAutoHyphens/>
        <w:ind w:left="567" w:right="49" w:hanging="425"/>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Para dichas finalidades no es necesario el consentimiento del titular para el tratamiento de sus datos personales.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tabs>
          <w:tab w:val="left" w:pos="6002"/>
        </w:tabs>
        <w:suppressAutoHyphens/>
        <w:ind w:right="49"/>
        <w:jc w:val="both"/>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t>Fundamento para el tratamiento de datos personales.</w:t>
      </w:r>
    </w:p>
    <w:p w:rsidR="00F17143" w:rsidRPr="0095484F" w:rsidRDefault="00F17143" w:rsidP="00F17143">
      <w:pPr>
        <w:tabs>
          <w:tab w:val="left" w:pos="6002"/>
        </w:tabs>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w:t>
      </w:r>
      <w:r w:rsidRPr="0095484F">
        <w:rPr>
          <w:rFonts w:ascii="Montserrat Light" w:eastAsia="Times New Roman" w:hAnsi="Montserrat Light" w:cs="Arial"/>
          <w:sz w:val="18"/>
          <w:szCs w:val="18"/>
          <w:lang w:val="es-ES" w:eastAsia="ar-SA"/>
        </w:rPr>
        <w:lastRenderedPageBreak/>
        <w:t xml:space="preserve">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F17143" w:rsidRPr="0095484F" w:rsidRDefault="00F17143" w:rsidP="00F17143">
      <w:pPr>
        <w:suppressAutoHyphens/>
        <w:ind w:right="49"/>
        <w:rPr>
          <w:rFonts w:ascii="Montserrat Light" w:eastAsia="Times New Roman" w:hAnsi="Montserrat Light" w:cs="Arial"/>
          <w:b/>
          <w:sz w:val="18"/>
          <w:szCs w:val="18"/>
          <w:lang w:val="es-ES" w:eastAsia="ar-SA"/>
        </w:rPr>
      </w:pPr>
    </w:p>
    <w:p w:rsidR="00F17143" w:rsidRPr="0095484F" w:rsidRDefault="00F17143" w:rsidP="00F17143">
      <w:pPr>
        <w:suppressAutoHyphens/>
        <w:ind w:right="49"/>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t>Transferencia de datos personales.</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Se informa que no se realizarán transferencias de datos personales, salvo aquellas que sean necesarias para atender requerimientos de información de autoridad competente que estén debidamente fundados y motivados.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t>¿Dónde se pueden ejercer los derechos de acceso, corrección/rectificación, cancelación u oposición de datos personales (derechos ARCO)?</w:t>
      </w:r>
    </w:p>
    <w:p w:rsidR="00F17143" w:rsidRPr="0095484F" w:rsidRDefault="00F17143" w:rsidP="00F17143">
      <w:pPr>
        <w:suppressAutoHyphens/>
        <w:ind w:right="49"/>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26" w:history="1">
        <w:r w:rsidRPr="0095484F">
          <w:rPr>
            <w:rFonts w:ascii="Montserrat Light" w:eastAsia="Times New Roman" w:hAnsi="Montserrat Light" w:cs="Arial"/>
            <w:color w:val="0000FF"/>
            <w:sz w:val="18"/>
            <w:szCs w:val="18"/>
            <w:u w:val="single"/>
            <w:lang w:val="es-ES" w:eastAsia="ar-SA"/>
          </w:rPr>
          <w:t>http://www.plataformadetransparencia.org.mx/</w:t>
        </w:r>
      </w:hyperlink>
      <w:r w:rsidRPr="0095484F">
        <w:rPr>
          <w:rFonts w:ascii="Montserrat Light" w:eastAsia="Times New Roman" w:hAnsi="Montserrat Light" w:cs="Arial"/>
          <w:sz w:val="18"/>
          <w:szCs w:val="18"/>
          <w:lang w:val="es-ES" w:eastAsia="ar-SA"/>
        </w:rPr>
        <w:t xml:space="preserve">, o en el correo electrónico </w:t>
      </w:r>
      <w:hyperlink r:id="rId27" w:history="1">
        <w:r w:rsidRPr="0095484F">
          <w:rPr>
            <w:rFonts w:ascii="Montserrat Light" w:eastAsia="Times New Roman" w:hAnsi="Montserrat Light" w:cs="Arial"/>
            <w:color w:val="0000FF"/>
            <w:sz w:val="18"/>
            <w:szCs w:val="18"/>
            <w:u w:val="single"/>
            <w:lang w:val="es-ES" w:eastAsia="ar-SA"/>
          </w:rPr>
          <w:t>unidad.enlace@imss.gob.mx</w:t>
        </w:r>
      </w:hyperlink>
      <w:r w:rsidRPr="0095484F">
        <w:rPr>
          <w:rFonts w:ascii="Montserrat Light" w:eastAsia="Times New Roman" w:hAnsi="Montserrat Light" w:cs="Arial"/>
          <w:sz w:val="18"/>
          <w:szCs w:val="18"/>
          <w:lang w:val="es-ES" w:eastAsia="ar-SA"/>
        </w:rPr>
        <w:t>.</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Si desea conocer el procedimiento para el ejercicio de los derechos ARCO, puede acudir a la Unidad de Transparencia y/o enviar un correo electrónico a la dirección citada.</w:t>
      </w:r>
    </w:p>
    <w:p w:rsidR="00F17143" w:rsidRPr="0095484F" w:rsidRDefault="00F17143" w:rsidP="00F17143">
      <w:pPr>
        <w:tabs>
          <w:tab w:val="left" w:pos="3180"/>
        </w:tabs>
        <w:suppressAutoHyphens/>
        <w:ind w:right="49"/>
        <w:jc w:val="both"/>
        <w:rPr>
          <w:rFonts w:ascii="Montserrat Light" w:eastAsia="Times New Roman" w:hAnsi="Montserrat Light" w:cs="Arial"/>
          <w:b/>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b/>
          <w:sz w:val="18"/>
          <w:szCs w:val="18"/>
          <w:lang w:val="es-ES" w:eastAsia="ar-SA"/>
        </w:rPr>
      </w:pPr>
      <w:r w:rsidRPr="0095484F">
        <w:rPr>
          <w:rFonts w:ascii="Montserrat Light" w:eastAsia="Times New Roman" w:hAnsi="Montserrat Light" w:cs="Arial"/>
          <w:b/>
          <w:sz w:val="18"/>
          <w:szCs w:val="18"/>
          <w:lang w:val="es-ES" w:eastAsia="ar-SA"/>
        </w:rPr>
        <w:t>Cambios al aviso de privacidad</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El presente aviso de privacidad puede sufrir modificaciones, cambios o actualizaciones derivadas de nuevos requerimientos legales o por otras causas.</w:t>
      </w:r>
    </w:p>
    <w:p w:rsidR="00F17143" w:rsidRPr="0095484F" w:rsidRDefault="00F17143" w:rsidP="00F17143">
      <w:pPr>
        <w:suppressAutoHyphens/>
        <w:ind w:right="49"/>
        <w:jc w:val="both"/>
        <w:rPr>
          <w:rFonts w:ascii="Montserrat Light" w:eastAsia="Times New Roman" w:hAnsi="Montserrat Light" w:cs="Arial"/>
          <w:sz w:val="18"/>
          <w:szCs w:val="18"/>
          <w:lang w:val="es-ES" w:eastAsia="ar-SA"/>
        </w:rPr>
      </w:pPr>
    </w:p>
    <w:p w:rsidR="0042443C" w:rsidRPr="0095484F" w:rsidRDefault="00F17143" w:rsidP="00F17143">
      <w:pPr>
        <w:suppressAutoHyphens/>
        <w:ind w:right="49"/>
        <w:jc w:val="both"/>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t>En caso de que se efectúen cambios, los mismos se comunicarán a través de la página de internet institucional, www.imss.gob.mx, o bien de manera presencial en nuestras instalaciones.</w:t>
      </w:r>
    </w:p>
    <w:p w:rsidR="0042443C" w:rsidRPr="0095484F" w:rsidRDefault="0042443C">
      <w:pPr>
        <w:spacing w:after="200" w:line="276" w:lineRule="auto"/>
        <w:rPr>
          <w:rFonts w:ascii="Montserrat Light" w:eastAsia="Times New Roman" w:hAnsi="Montserrat Light" w:cs="Arial"/>
          <w:sz w:val="18"/>
          <w:szCs w:val="18"/>
          <w:lang w:val="es-ES" w:eastAsia="ar-SA"/>
        </w:rPr>
      </w:pPr>
      <w:r w:rsidRPr="0095484F">
        <w:rPr>
          <w:rFonts w:ascii="Montserrat Light" w:eastAsia="Times New Roman" w:hAnsi="Montserrat Light" w:cs="Arial"/>
          <w:sz w:val="18"/>
          <w:szCs w:val="18"/>
          <w:lang w:val="es-ES" w:eastAsia="ar-SA"/>
        </w:rPr>
        <w:br w:type="page"/>
      </w:r>
    </w:p>
    <w:p w:rsidR="00F17143" w:rsidRPr="0095484F" w:rsidRDefault="00F17143" w:rsidP="00F17143">
      <w:pPr>
        <w:ind w:right="292"/>
        <w:jc w:val="center"/>
        <w:rPr>
          <w:rFonts w:ascii="Montserrat Light" w:eastAsia="Arial" w:hAnsi="Montserrat Light" w:cs="Arial"/>
          <w:sz w:val="18"/>
          <w:szCs w:val="18"/>
          <w:lang w:val="es-ES_tradnl"/>
        </w:rPr>
      </w:pPr>
      <w:r w:rsidRPr="0095484F">
        <w:rPr>
          <w:rFonts w:ascii="Montserrat Light" w:eastAsia="Arial" w:hAnsi="Montserrat Light" w:cs="Arial"/>
          <w:b/>
          <w:spacing w:val="-2"/>
          <w:sz w:val="18"/>
          <w:szCs w:val="18"/>
          <w:lang w:val="es-ES_tradnl"/>
        </w:rPr>
        <w:lastRenderedPageBreak/>
        <w:t>A</w:t>
      </w:r>
      <w:r w:rsidRPr="0095484F">
        <w:rPr>
          <w:rFonts w:ascii="Montserrat Light" w:eastAsia="Arial" w:hAnsi="Montserrat Light" w:cs="Arial"/>
          <w:b/>
          <w:spacing w:val="2"/>
          <w:sz w:val="18"/>
          <w:szCs w:val="18"/>
          <w:lang w:val="es-ES_tradnl"/>
        </w:rPr>
        <w:t>VI</w:t>
      </w:r>
      <w:r w:rsidRPr="0095484F">
        <w:rPr>
          <w:rFonts w:ascii="Montserrat Light" w:eastAsia="Arial" w:hAnsi="Montserrat Light" w:cs="Arial"/>
          <w:b/>
          <w:spacing w:val="-1"/>
          <w:sz w:val="18"/>
          <w:szCs w:val="18"/>
          <w:lang w:val="es-ES_tradnl"/>
        </w:rPr>
        <w:t>S</w:t>
      </w:r>
      <w:r w:rsidRPr="0095484F">
        <w:rPr>
          <w:rFonts w:ascii="Montserrat Light" w:eastAsia="Arial" w:hAnsi="Montserrat Light" w:cs="Arial"/>
          <w:b/>
          <w:sz w:val="18"/>
          <w:szCs w:val="18"/>
          <w:lang w:val="es-ES_tradnl"/>
        </w:rPr>
        <w:t>O</w:t>
      </w:r>
      <w:r w:rsidRPr="0095484F">
        <w:rPr>
          <w:rFonts w:ascii="Montserrat Light" w:eastAsia="Arial" w:hAnsi="Montserrat Light" w:cs="Arial"/>
          <w:b/>
          <w:spacing w:val="-5"/>
          <w:sz w:val="18"/>
          <w:szCs w:val="18"/>
          <w:lang w:val="es-ES_tradnl"/>
        </w:rPr>
        <w:t xml:space="preserve"> </w:t>
      </w:r>
      <w:r w:rsidRPr="0095484F">
        <w:rPr>
          <w:rFonts w:ascii="Montserrat Light" w:eastAsia="Arial" w:hAnsi="Montserrat Light" w:cs="Arial"/>
          <w:b/>
          <w:sz w:val="18"/>
          <w:szCs w:val="18"/>
          <w:lang w:val="es-ES_tradnl"/>
        </w:rPr>
        <w:t>DE</w:t>
      </w:r>
      <w:r w:rsidRPr="0095484F">
        <w:rPr>
          <w:rFonts w:ascii="Montserrat Light" w:eastAsia="Arial" w:hAnsi="Montserrat Light" w:cs="Arial"/>
          <w:b/>
          <w:spacing w:val="-2"/>
          <w:sz w:val="18"/>
          <w:szCs w:val="18"/>
          <w:lang w:val="es-ES_tradnl"/>
        </w:rPr>
        <w:t xml:space="preserve"> </w:t>
      </w:r>
      <w:r w:rsidRPr="0095484F">
        <w:rPr>
          <w:rFonts w:ascii="Montserrat Light" w:eastAsia="Arial" w:hAnsi="Montserrat Light" w:cs="Arial"/>
          <w:b/>
          <w:spacing w:val="-1"/>
          <w:sz w:val="18"/>
          <w:szCs w:val="18"/>
          <w:lang w:val="es-ES_tradnl"/>
        </w:rPr>
        <w:t>P</w:t>
      </w:r>
      <w:r w:rsidRPr="0095484F">
        <w:rPr>
          <w:rFonts w:ascii="Montserrat Light" w:eastAsia="Arial" w:hAnsi="Montserrat Light" w:cs="Arial"/>
          <w:b/>
          <w:sz w:val="18"/>
          <w:szCs w:val="18"/>
          <w:lang w:val="es-ES_tradnl"/>
        </w:rPr>
        <w:t>R</w:t>
      </w:r>
      <w:r w:rsidRPr="0095484F">
        <w:rPr>
          <w:rFonts w:ascii="Montserrat Light" w:eastAsia="Arial" w:hAnsi="Montserrat Light" w:cs="Arial"/>
          <w:b/>
          <w:spacing w:val="2"/>
          <w:sz w:val="18"/>
          <w:szCs w:val="18"/>
          <w:lang w:val="es-ES_tradnl"/>
        </w:rPr>
        <w:t>I</w:t>
      </w:r>
      <w:r w:rsidRPr="0095484F">
        <w:rPr>
          <w:rFonts w:ascii="Montserrat Light" w:eastAsia="Arial" w:hAnsi="Montserrat Light" w:cs="Arial"/>
          <w:b/>
          <w:spacing w:val="4"/>
          <w:sz w:val="18"/>
          <w:szCs w:val="18"/>
          <w:lang w:val="es-ES_tradnl"/>
        </w:rPr>
        <w:t>V</w:t>
      </w:r>
      <w:r w:rsidRPr="0095484F">
        <w:rPr>
          <w:rFonts w:ascii="Montserrat Light" w:eastAsia="Arial" w:hAnsi="Montserrat Light" w:cs="Arial"/>
          <w:b/>
          <w:spacing w:val="-5"/>
          <w:sz w:val="18"/>
          <w:szCs w:val="18"/>
          <w:lang w:val="es-ES_tradnl"/>
        </w:rPr>
        <w:t>A</w:t>
      </w:r>
      <w:r w:rsidRPr="0095484F">
        <w:rPr>
          <w:rFonts w:ascii="Montserrat Light" w:eastAsia="Arial" w:hAnsi="Montserrat Light" w:cs="Arial"/>
          <w:b/>
          <w:sz w:val="18"/>
          <w:szCs w:val="18"/>
          <w:lang w:val="es-ES_tradnl"/>
        </w:rPr>
        <w:t>C</w:t>
      </w:r>
      <w:r w:rsidRPr="0095484F">
        <w:rPr>
          <w:rFonts w:ascii="Montserrat Light" w:eastAsia="Arial" w:hAnsi="Montserrat Light" w:cs="Arial"/>
          <w:b/>
          <w:spacing w:val="2"/>
          <w:sz w:val="18"/>
          <w:szCs w:val="18"/>
          <w:lang w:val="es-ES_tradnl"/>
        </w:rPr>
        <w:t>I</w:t>
      </w:r>
      <w:r w:rsidRPr="0095484F">
        <w:rPr>
          <w:rFonts w:ascii="Montserrat Light" w:eastAsia="Arial" w:hAnsi="Montserrat Light" w:cs="Arial"/>
          <w:b/>
          <w:spacing w:val="5"/>
          <w:sz w:val="18"/>
          <w:szCs w:val="18"/>
          <w:lang w:val="es-ES_tradnl"/>
        </w:rPr>
        <w:t>D</w:t>
      </w:r>
      <w:r w:rsidRPr="0095484F">
        <w:rPr>
          <w:rFonts w:ascii="Montserrat Light" w:eastAsia="Arial" w:hAnsi="Montserrat Light" w:cs="Arial"/>
          <w:b/>
          <w:spacing w:val="-5"/>
          <w:sz w:val="18"/>
          <w:szCs w:val="18"/>
          <w:lang w:val="es-ES_tradnl"/>
        </w:rPr>
        <w:t>A</w:t>
      </w:r>
      <w:r w:rsidRPr="0095484F">
        <w:rPr>
          <w:rFonts w:ascii="Montserrat Light" w:eastAsia="Arial" w:hAnsi="Montserrat Light" w:cs="Arial"/>
          <w:b/>
          <w:sz w:val="18"/>
          <w:szCs w:val="18"/>
          <w:lang w:val="es-ES_tradnl"/>
        </w:rPr>
        <w:t>D</w:t>
      </w:r>
      <w:r w:rsidRPr="0095484F">
        <w:rPr>
          <w:rFonts w:ascii="Montserrat Light" w:eastAsia="Arial" w:hAnsi="Montserrat Light" w:cs="Arial"/>
          <w:b/>
          <w:spacing w:val="-12"/>
          <w:sz w:val="18"/>
          <w:szCs w:val="18"/>
          <w:lang w:val="es-ES_tradnl"/>
        </w:rPr>
        <w:t xml:space="preserve"> </w:t>
      </w:r>
      <w:r w:rsidRPr="0095484F">
        <w:rPr>
          <w:rFonts w:ascii="Montserrat Light" w:eastAsia="Arial" w:hAnsi="Montserrat Light" w:cs="Arial"/>
          <w:b/>
          <w:spacing w:val="2"/>
          <w:sz w:val="18"/>
          <w:szCs w:val="18"/>
          <w:lang w:val="es-ES_tradnl"/>
        </w:rPr>
        <w:t>I</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3"/>
          <w:sz w:val="18"/>
          <w:szCs w:val="18"/>
          <w:lang w:val="es-ES_tradnl"/>
        </w:rPr>
        <w:t>T</w:t>
      </w:r>
      <w:r w:rsidRPr="0095484F">
        <w:rPr>
          <w:rFonts w:ascii="Montserrat Light" w:eastAsia="Arial" w:hAnsi="Montserrat Light" w:cs="Arial"/>
          <w:b/>
          <w:spacing w:val="-1"/>
          <w:sz w:val="18"/>
          <w:szCs w:val="18"/>
          <w:lang w:val="es-ES_tradnl"/>
        </w:rPr>
        <w:t>E</w:t>
      </w:r>
      <w:r w:rsidRPr="0095484F">
        <w:rPr>
          <w:rFonts w:ascii="Montserrat Light" w:eastAsia="Arial" w:hAnsi="Montserrat Light" w:cs="Arial"/>
          <w:b/>
          <w:spacing w:val="1"/>
          <w:sz w:val="18"/>
          <w:szCs w:val="18"/>
          <w:lang w:val="es-ES_tradnl"/>
        </w:rPr>
        <w:t>G</w:t>
      </w:r>
      <w:r w:rsidRPr="0095484F">
        <w:rPr>
          <w:rFonts w:ascii="Montserrat Light" w:eastAsia="Arial" w:hAnsi="Montserrat Light" w:cs="Arial"/>
          <w:b/>
          <w:spacing w:val="3"/>
          <w:sz w:val="18"/>
          <w:szCs w:val="18"/>
          <w:lang w:val="es-ES_tradnl"/>
        </w:rPr>
        <w:t>R</w:t>
      </w:r>
      <w:r w:rsidRPr="0095484F">
        <w:rPr>
          <w:rFonts w:ascii="Montserrat Light" w:eastAsia="Arial" w:hAnsi="Montserrat Light" w:cs="Arial"/>
          <w:b/>
          <w:spacing w:val="-5"/>
          <w:sz w:val="18"/>
          <w:szCs w:val="18"/>
          <w:lang w:val="es-ES_tradnl"/>
        </w:rPr>
        <w:t>A</w:t>
      </w:r>
      <w:r w:rsidRPr="0095484F">
        <w:rPr>
          <w:rFonts w:ascii="Montserrat Light" w:eastAsia="Arial" w:hAnsi="Montserrat Light" w:cs="Arial"/>
          <w:b/>
          <w:sz w:val="18"/>
          <w:szCs w:val="18"/>
          <w:lang w:val="es-ES_tradnl"/>
        </w:rPr>
        <w:t>L</w:t>
      </w:r>
      <w:r w:rsidRPr="0095484F">
        <w:rPr>
          <w:rFonts w:ascii="Montserrat Light" w:eastAsia="Arial" w:hAnsi="Montserrat Light" w:cs="Arial"/>
          <w:b/>
          <w:spacing w:val="-10"/>
          <w:sz w:val="18"/>
          <w:szCs w:val="18"/>
          <w:lang w:val="es-ES_tradnl"/>
        </w:rPr>
        <w:t xml:space="preserve"> </w:t>
      </w:r>
      <w:r w:rsidRPr="0095484F">
        <w:rPr>
          <w:rFonts w:ascii="Montserrat Light" w:eastAsia="Arial" w:hAnsi="Montserrat Light" w:cs="Arial"/>
          <w:b/>
          <w:spacing w:val="3"/>
          <w:sz w:val="18"/>
          <w:szCs w:val="18"/>
          <w:lang w:val="es-ES_tradnl"/>
        </w:rPr>
        <w:t>D</w:t>
      </w:r>
      <w:r w:rsidRPr="0095484F">
        <w:rPr>
          <w:rFonts w:ascii="Montserrat Light" w:eastAsia="Arial" w:hAnsi="Montserrat Light" w:cs="Arial"/>
          <w:b/>
          <w:sz w:val="18"/>
          <w:szCs w:val="18"/>
          <w:lang w:val="es-ES_tradnl"/>
        </w:rPr>
        <w:t>E</w:t>
      </w:r>
      <w:r w:rsidRPr="0095484F">
        <w:rPr>
          <w:rFonts w:ascii="Montserrat Light" w:eastAsia="Arial" w:hAnsi="Montserrat Light" w:cs="Arial"/>
          <w:b/>
          <w:spacing w:val="-4"/>
          <w:sz w:val="18"/>
          <w:szCs w:val="18"/>
          <w:lang w:val="es-ES_tradnl"/>
        </w:rPr>
        <w:t xml:space="preserve"> </w:t>
      </w:r>
      <w:r w:rsidRPr="0095484F">
        <w:rPr>
          <w:rFonts w:ascii="Montserrat Light" w:eastAsia="Arial" w:hAnsi="Montserrat Light" w:cs="Arial"/>
          <w:b/>
          <w:spacing w:val="1"/>
          <w:sz w:val="18"/>
          <w:szCs w:val="18"/>
          <w:lang w:val="es-ES_tradnl"/>
        </w:rPr>
        <w:t>LO</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3"/>
          <w:sz w:val="18"/>
          <w:szCs w:val="18"/>
          <w:lang w:val="es-ES_tradnl"/>
        </w:rPr>
        <w:t xml:space="preserve"> </w:t>
      </w:r>
      <w:r w:rsidRPr="0095484F">
        <w:rPr>
          <w:rFonts w:ascii="Montserrat Light" w:eastAsia="Arial" w:hAnsi="Montserrat Light" w:cs="Arial"/>
          <w:b/>
          <w:spacing w:val="-1"/>
          <w:sz w:val="18"/>
          <w:szCs w:val="18"/>
          <w:lang w:val="es-ES_tradnl"/>
        </w:rPr>
        <w:t>P</w:t>
      </w:r>
      <w:r w:rsidRPr="0095484F">
        <w:rPr>
          <w:rFonts w:ascii="Montserrat Light" w:eastAsia="Arial" w:hAnsi="Montserrat Light" w:cs="Arial"/>
          <w:b/>
          <w:sz w:val="18"/>
          <w:szCs w:val="18"/>
          <w:lang w:val="es-ES_tradnl"/>
        </w:rPr>
        <w:t>R</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pacing w:val="3"/>
          <w:sz w:val="18"/>
          <w:szCs w:val="18"/>
          <w:lang w:val="es-ES_tradnl"/>
        </w:rPr>
        <w:t>C</w:t>
      </w:r>
      <w:r w:rsidRPr="0095484F">
        <w:rPr>
          <w:rFonts w:ascii="Montserrat Light" w:eastAsia="Arial" w:hAnsi="Montserrat Light" w:cs="Arial"/>
          <w:b/>
          <w:spacing w:val="-1"/>
          <w:sz w:val="18"/>
          <w:szCs w:val="18"/>
          <w:lang w:val="es-ES_tradnl"/>
        </w:rPr>
        <w:t>E</w:t>
      </w:r>
      <w:r w:rsidRPr="0095484F">
        <w:rPr>
          <w:rFonts w:ascii="Montserrat Light" w:eastAsia="Arial" w:hAnsi="Montserrat Light" w:cs="Arial"/>
          <w:b/>
          <w:sz w:val="18"/>
          <w:szCs w:val="18"/>
          <w:lang w:val="es-ES_tradnl"/>
        </w:rPr>
        <w:t>DI</w:t>
      </w:r>
      <w:r w:rsidRPr="0095484F">
        <w:rPr>
          <w:rFonts w:ascii="Montserrat Light" w:eastAsia="Arial" w:hAnsi="Montserrat Light" w:cs="Arial"/>
          <w:b/>
          <w:spacing w:val="4"/>
          <w:sz w:val="18"/>
          <w:szCs w:val="18"/>
          <w:lang w:val="es-ES_tradnl"/>
        </w:rPr>
        <w:t>M</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E</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3"/>
          <w:sz w:val="18"/>
          <w:szCs w:val="18"/>
          <w:lang w:val="es-ES_tradnl"/>
        </w:rPr>
        <w:t>T</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19"/>
          <w:sz w:val="18"/>
          <w:szCs w:val="18"/>
          <w:lang w:val="es-ES_tradnl"/>
        </w:rPr>
        <w:t xml:space="preserve"> </w:t>
      </w:r>
      <w:r w:rsidRPr="0095484F">
        <w:rPr>
          <w:rFonts w:ascii="Montserrat Light" w:eastAsia="Arial" w:hAnsi="Montserrat Light" w:cs="Arial"/>
          <w:b/>
          <w:w w:val="99"/>
          <w:sz w:val="18"/>
          <w:szCs w:val="18"/>
          <w:lang w:val="es-ES_tradnl"/>
        </w:rPr>
        <w:t>DE</w:t>
      </w:r>
    </w:p>
    <w:p w:rsidR="00F17143" w:rsidRPr="0095484F" w:rsidRDefault="00F17143" w:rsidP="00F17143">
      <w:pPr>
        <w:ind w:right="3"/>
        <w:jc w:val="center"/>
        <w:rPr>
          <w:rFonts w:ascii="Montserrat Light" w:eastAsia="Arial" w:hAnsi="Montserrat Light" w:cs="Arial"/>
          <w:sz w:val="18"/>
          <w:szCs w:val="18"/>
          <w:lang w:val="es-ES_tradnl"/>
        </w:rPr>
      </w:pPr>
      <w:r w:rsidRPr="0095484F">
        <w:rPr>
          <w:rFonts w:ascii="Montserrat Light" w:eastAsia="Arial" w:hAnsi="Montserrat Light" w:cs="Arial"/>
          <w:b/>
          <w:spacing w:val="-5"/>
          <w:sz w:val="18"/>
          <w:szCs w:val="18"/>
          <w:lang w:val="es-ES_tradnl"/>
        </w:rPr>
        <w:t>A</w:t>
      </w:r>
      <w:r w:rsidRPr="0095484F">
        <w:rPr>
          <w:rFonts w:ascii="Montserrat Light" w:eastAsia="Arial" w:hAnsi="Montserrat Light" w:cs="Arial"/>
          <w:b/>
          <w:spacing w:val="3"/>
          <w:sz w:val="18"/>
          <w:szCs w:val="18"/>
          <w:lang w:val="es-ES_tradnl"/>
        </w:rPr>
        <w:t>D</w:t>
      </w:r>
      <w:r w:rsidRPr="0095484F">
        <w:rPr>
          <w:rFonts w:ascii="Montserrat Light" w:eastAsia="Arial" w:hAnsi="Montserrat Light" w:cs="Arial"/>
          <w:b/>
          <w:spacing w:val="1"/>
          <w:sz w:val="18"/>
          <w:szCs w:val="18"/>
          <w:lang w:val="es-ES_tradnl"/>
        </w:rPr>
        <w:t>Q</w:t>
      </w:r>
      <w:r w:rsidRPr="0095484F">
        <w:rPr>
          <w:rFonts w:ascii="Montserrat Light" w:eastAsia="Arial" w:hAnsi="Montserrat Light" w:cs="Arial"/>
          <w:b/>
          <w:spacing w:val="3"/>
          <w:sz w:val="18"/>
          <w:szCs w:val="18"/>
          <w:lang w:val="es-ES_tradnl"/>
        </w:rPr>
        <w:t>U</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S</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3"/>
          <w:sz w:val="18"/>
          <w:szCs w:val="18"/>
          <w:lang w:val="es-ES_tradnl"/>
        </w:rPr>
        <w:t>C</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2"/>
          <w:sz w:val="18"/>
          <w:szCs w:val="18"/>
          <w:lang w:val="es-ES_tradnl"/>
        </w:rPr>
        <w:t>E</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17"/>
          <w:sz w:val="18"/>
          <w:szCs w:val="18"/>
          <w:lang w:val="es-ES_tradnl"/>
        </w:rPr>
        <w:t xml:space="preserve"> </w:t>
      </w:r>
      <w:r w:rsidRPr="0095484F">
        <w:rPr>
          <w:rFonts w:ascii="Montserrat Light" w:eastAsia="Arial" w:hAnsi="Montserrat Light" w:cs="Arial"/>
          <w:b/>
          <w:spacing w:val="3"/>
          <w:sz w:val="18"/>
          <w:szCs w:val="18"/>
          <w:lang w:val="es-ES_tradnl"/>
        </w:rPr>
        <w:t>D</w:t>
      </w:r>
      <w:r w:rsidRPr="0095484F">
        <w:rPr>
          <w:rFonts w:ascii="Montserrat Light" w:eastAsia="Arial" w:hAnsi="Montserrat Light" w:cs="Arial"/>
          <w:b/>
          <w:sz w:val="18"/>
          <w:szCs w:val="18"/>
          <w:lang w:val="es-ES_tradnl"/>
        </w:rPr>
        <w:t>E</w:t>
      </w:r>
      <w:r w:rsidRPr="0095484F">
        <w:rPr>
          <w:rFonts w:ascii="Montserrat Light" w:eastAsia="Arial" w:hAnsi="Montserrat Light" w:cs="Arial"/>
          <w:b/>
          <w:spacing w:val="-4"/>
          <w:sz w:val="18"/>
          <w:szCs w:val="18"/>
          <w:lang w:val="es-ES_tradnl"/>
        </w:rPr>
        <w:t xml:space="preserve"> </w:t>
      </w:r>
      <w:r w:rsidRPr="0095484F">
        <w:rPr>
          <w:rFonts w:ascii="Montserrat Light" w:eastAsia="Arial" w:hAnsi="Montserrat Light" w:cs="Arial"/>
          <w:b/>
          <w:sz w:val="18"/>
          <w:szCs w:val="18"/>
          <w:lang w:val="es-ES_tradnl"/>
        </w:rPr>
        <w:t>B</w:t>
      </w:r>
      <w:r w:rsidRPr="0095484F">
        <w:rPr>
          <w:rFonts w:ascii="Montserrat Light" w:eastAsia="Arial" w:hAnsi="Montserrat Light" w:cs="Arial"/>
          <w:b/>
          <w:spacing w:val="2"/>
          <w:sz w:val="18"/>
          <w:szCs w:val="18"/>
          <w:lang w:val="es-ES_tradnl"/>
        </w:rPr>
        <w:t>IE</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1"/>
          <w:sz w:val="18"/>
          <w:szCs w:val="18"/>
          <w:lang w:val="es-ES_tradnl"/>
        </w:rPr>
        <w:t>E</w:t>
      </w:r>
      <w:r w:rsidRPr="0095484F">
        <w:rPr>
          <w:rFonts w:ascii="Montserrat Light" w:eastAsia="Arial" w:hAnsi="Montserrat Light" w:cs="Arial"/>
          <w:b/>
          <w:spacing w:val="2"/>
          <w:sz w:val="18"/>
          <w:szCs w:val="18"/>
          <w:lang w:val="es-ES_tradnl"/>
        </w:rPr>
        <w:t>S</w:t>
      </w:r>
      <w:r w:rsidRPr="0095484F">
        <w:rPr>
          <w:rFonts w:ascii="Montserrat Light" w:eastAsia="Arial" w:hAnsi="Montserrat Light" w:cs="Arial"/>
          <w:b/>
          <w:sz w:val="18"/>
          <w:szCs w:val="18"/>
          <w:lang w:val="es-ES_tradnl"/>
        </w:rPr>
        <w:t>,</w:t>
      </w:r>
      <w:r w:rsidRPr="0095484F">
        <w:rPr>
          <w:rFonts w:ascii="Montserrat Light" w:eastAsia="Arial" w:hAnsi="Montserrat Light" w:cs="Arial"/>
          <w:b/>
          <w:spacing w:val="-4"/>
          <w:sz w:val="18"/>
          <w:szCs w:val="18"/>
          <w:lang w:val="es-ES_tradnl"/>
        </w:rPr>
        <w:t xml:space="preserve"> </w:t>
      </w:r>
      <w:r w:rsidRPr="0095484F">
        <w:rPr>
          <w:rFonts w:ascii="Montserrat Light" w:eastAsia="Arial" w:hAnsi="Montserrat Light" w:cs="Arial"/>
          <w:b/>
          <w:spacing w:val="-5"/>
          <w:sz w:val="18"/>
          <w:szCs w:val="18"/>
          <w:lang w:val="es-ES_tradnl"/>
        </w:rPr>
        <w:t>A</w:t>
      </w:r>
      <w:r w:rsidRPr="0095484F">
        <w:rPr>
          <w:rFonts w:ascii="Montserrat Light" w:eastAsia="Arial" w:hAnsi="Montserrat Light" w:cs="Arial"/>
          <w:b/>
          <w:sz w:val="18"/>
          <w:szCs w:val="18"/>
          <w:lang w:val="es-ES_tradnl"/>
        </w:rPr>
        <w:t>R</w:t>
      </w:r>
      <w:r w:rsidRPr="0095484F">
        <w:rPr>
          <w:rFonts w:ascii="Montserrat Light" w:eastAsia="Arial" w:hAnsi="Montserrat Light" w:cs="Arial"/>
          <w:b/>
          <w:spacing w:val="3"/>
          <w:sz w:val="18"/>
          <w:szCs w:val="18"/>
          <w:lang w:val="es-ES_tradnl"/>
        </w:rPr>
        <w:t>R</w:t>
      </w:r>
      <w:r w:rsidRPr="0095484F">
        <w:rPr>
          <w:rFonts w:ascii="Montserrat Light" w:eastAsia="Arial" w:hAnsi="Montserrat Light" w:cs="Arial"/>
          <w:b/>
          <w:spacing w:val="-1"/>
          <w:sz w:val="18"/>
          <w:szCs w:val="18"/>
          <w:lang w:val="es-ES_tradnl"/>
        </w:rPr>
        <w:t>E</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5"/>
          <w:sz w:val="18"/>
          <w:szCs w:val="18"/>
          <w:lang w:val="es-ES_tradnl"/>
        </w:rPr>
        <w:t>D</w:t>
      </w:r>
      <w:r w:rsidRPr="0095484F">
        <w:rPr>
          <w:rFonts w:ascii="Montserrat Light" w:eastAsia="Arial" w:hAnsi="Montserrat Light" w:cs="Arial"/>
          <w:b/>
          <w:spacing w:val="-7"/>
          <w:sz w:val="18"/>
          <w:szCs w:val="18"/>
          <w:lang w:val="es-ES_tradnl"/>
        </w:rPr>
        <w:t>A</w:t>
      </w:r>
      <w:r w:rsidRPr="0095484F">
        <w:rPr>
          <w:rFonts w:ascii="Montserrat Light" w:eastAsia="Arial" w:hAnsi="Montserrat Light" w:cs="Arial"/>
          <w:b/>
          <w:spacing w:val="4"/>
          <w:sz w:val="18"/>
          <w:szCs w:val="18"/>
          <w:lang w:val="es-ES_tradnl"/>
        </w:rPr>
        <w:t>M</w:t>
      </w:r>
      <w:r w:rsidRPr="0095484F">
        <w:rPr>
          <w:rFonts w:ascii="Montserrat Light" w:eastAsia="Arial" w:hAnsi="Montserrat Light" w:cs="Arial"/>
          <w:b/>
          <w:spacing w:val="2"/>
          <w:sz w:val="18"/>
          <w:szCs w:val="18"/>
          <w:lang w:val="es-ES_tradnl"/>
        </w:rPr>
        <w:t>I</w:t>
      </w:r>
      <w:r w:rsidRPr="0095484F">
        <w:rPr>
          <w:rFonts w:ascii="Montserrat Light" w:eastAsia="Arial" w:hAnsi="Montserrat Light" w:cs="Arial"/>
          <w:b/>
          <w:spacing w:val="-1"/>
          <w:sz w:val="18"/>
          <w:szCs w:val="18"/>
          <w:lang w:val="es-ES_tradnl"/>
        </w:rPr>
        <w:t>E</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3"/>
          <w:sz w:val="18"/>
          <w:szCs w:val="18"/>
          <w:lang w:val="es-ES_tradnl"/>
        </w:rPr>
        <w:t>T</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20"/>
          <w:sz w:val="18"/>
          <w:szCs w:val="18"/>
          <w:lang w:val="es-ES_tradnl"/>
        </w:rPr>
        <w:t xml:space="preserve"> </w:t>
      </w:r>
      <w:r w:rsidRPr="0095484F">
        <w:rPr>
          <w:rFonts w:ascii="Montserrat Light" w:eastAsia="Arial" w:hAnsi="Montserrat Light" w:cs="Arial"/>
          <w:b/>
          <w:sz w:val="18"/>
          <w:szCs w:val="18"/>
          <w:lang w:val="es-ES_tradnl"/>
        </w:rPr>
        <w:t>Y C</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3"/>
          <w:sz w:val="18"/>
          <w:szCs w:val="18"/>
          <w:lang w:val="es-ES_tradnl"/>
        </w:rPr>
        <w:t>TR</w:t>
      </w:r>
      <w:r w:rsidRPr="0095484F">
        <w:rPr>
          <w:rFonts w:ascii="Montserrat Light" w:eastAsia="Arial" w:hAnsi="Montserrat Light" w:cs="Arial"/>
          <w:b/>
          <w:spacing w:val="-7"/>
          <w:sz w:val="18"/>
          <w:szCs w:val="18"/>
          <w:lang w:val="es-ES_tradnl"/>
        </w:rPr>
        <w:t>A</w:t>
      </w:r>
      <w:r w:rsidRPr="0095484F">
        <w:rPr>
          <w:rFonts w:ascii="Montserrat Light" w:eastAsia="Arial" w:hAnsi="Montserrat Light" w:cs="Arial"/>
          <w:b/>
          <w:spacing w:val="6"/>
          <w:sz w:val="18"/>
          <w:szCs w:val="18"/>
          <w:lang w:val="es-ES_tradnl"/>
        </w:rPr>
        <w:t>T</w:t>
      </w:r>
      <w:r w:rsidRPr="0095484F">
        <w:rPr>
          <w:rFonts w:ascii="Montserrat Light" w:eastAsia="Arial" w:hAnsi="Montserrat Light" w:cs="Arial"/>
          <w:b/>
          <w:spacing w:val="-5"/>
          <w:sz w:val="18"/>
          <w:szCs w:val="18"/>
          <w:lang w:val="es-ES_tradnl"/>
        </w:rPr>
        <w:t>A</w:t>
      </w:r>
      <w:r w:rsidRPr="0095484F">
        <w:rPr>
          <w:rFonts w:ascii="Montserrat Light" w:eastAsia="Arial" w:hAnsi="Montserrat Light" w:cs="Arial"/>
          <w:b/>
          <w:spacing w:val="3"/>
          <w:sz w:val="18"/>
          <w:szCs w:val="18"/>
          <w:lang w:val="es-ES_tradnl"/>
        </w:rPr>
        <w:t>C</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Ó</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16"/>
          <w:sz w:val="18"/>
          <w:szCs w:val="18"/>
          <w:lang w:val="es-ES_tradnl"/>
        </w:rPr>
        <w:t xml:space="preserve"> </w:t>
      </w:r>
      <w:r w:rsidRPr="0095484F">
        <w:rPr>
          <w:rFonts w:ascii="Montserrat Light" w:eastAsia="Arial" w:hAnsi="Montserrat Light" w:cs="Arial"/>
          <w:b/>
          <w:spacing w:val="3"/>
          <w:w w:val="99"/>
          <w:sz w:val="18"/>
          <w:szCs w:val="18"/>
          <w:lang w:val="es-ES_tradnl"/>
        </w:rPr>
        <w:t>D</w:t>
      </w:r>
      <w:r w:rsidRPr="0095484F">
        <w:rPr>
          <w:rFonts w:ascii="Montserrat Light" w:eastAsia="Arial" w:hAnsi="Montserrat Light" w:cs="Arial"/>
          <w:b/>
          <w:w w:val="99"/>
          <w:sz w:val="18"/>
          <w:szCs w:val="18"/>
          <w:lang w:val="es-ES_tradnl"/>
        </w:rPr>
        <w:t xml:space="preserve">E </w:t>
      </w:r>
      <w:r w:rsidRPr="0095484F">
        <w:rPr>
          <w:rFonts w:ascii="Montserrat Light" w:eastAsia="Arial" w:hAnsi="Montserrat Light" w:cs="Arial"/>
          <w:b/>
          <w:spacing w:val="-1"/>
          <w:w w:val="99"/>
          <w:sz w:val="18"/>
          <w:szCs w:val="18"/>
          <w:lang w:val="es-ES_tradnl"/>
        </w:rPr>
        <w:t>SE</w:t>
      </w:r>
      <w:r w:rsidRPr="0095484F">
        <w:rPr>
          <w:rFonts w:ascii="Montserrat Light" w:eastAsia="Arial" w:hAnsi="Montserrat Light" w:cs="Arial"/>
          <w:b/>
          <w:spacing w:val="3"/>
          <w:w w:val="99"/>
          <w:sz w:val="18"/>
          <w:szCs w:val="18"/>
          <w:lang w:val="es-ES_tradnl"/>
        </w:rPr>
        <w:t>R</w:t>
      </w:r>
      <w:r w:rsidRPr="0095484F">
        <w:rPr>
          <w:rFonts w:ascii="Montserrat Light" w:eastAsia="Arial" w:hAnsi="Montserrat Light" w:cs="Arial"/>
          <w:b/>
          <w:spacing w:val="-1"/>
          <w:w w:val="99"/>
          <w:sz w:val="18"/>
          <w:szCs w:val="18"/>
          <w:lang w:val="es-ES_tradnl"/>
        </w:rPr>
        <w:t>V</w:t>
      </w:r>
      <w:r w:rsidRPr="0095484F">
        <w:rPr>
          <w:rFonts w:ascii="Montserrat Light" w:eastAsia="Arial" w:hAnsi="Montserrat Light" w:cs="Arial"/>
          <w:b/>
          <w:w w:val="99"/>
          <w:sz w:val="18"/>
          <w:szCs w:val="18"/>
          <w:lang w:val="es-ES_tradnl"/>
        </w:rPr>
        <w:t>ICI</w:t>
      </w:r>
      <w:r w:rsidRPr="0095484F">
        <w:rPr>
          <w:rFonts w:ascii="Montserrat Light" w:eastAsia="Arial" w:hAnsi="Montserrat Light" w:cs="Arial"/>
          <w:b/>
          <w:spacing w:val="3"/>
          <w:w w:val="99"/>
          <w:sz w:val="18"/>
          <w:szCs w:val="18"/>
          <w:lang w:val="es-ES_tradnl"/>
        </w:rPr>
        <w:t>O</w:t>
      </w:r>
      <w:r w:rsidRPr="0095484F">
        <w:rPr>
          <w:rFonts w:ascii="Montserrat Light" w:eastAsia="Arial" w:hAnsi="Montserrat Light" w:cs="Arial"/>
          <w:b/>
          <w:w w:val="99"/>
          <w:sz w:val="18"/>
          <w:szCs w:val="18"/>
          <w:lang w:val="es-ES_tradnl"/>
        </w:rPr>
        <w:t>S</w:t>
      </w:r>
    </w:p>
    <w:p w:rsidR="00F17143" w:rsidRPr="0095484F" w:rsidRDefault="00F17143" w:rsidP="00F17143">
      <w:pPr>
        <w:rPr>
          <w:rFonts w:ascii="Montserrat Light" w:eastAsia="Times New Roman" w:hAnsi="Montserrat Light" w:cs="Arial"/>
          <w:sz w:val="18"/>
          <w:szCs w:val="18"/>
          <w:lang w:val="es-ES" w:eastAsia="ar-SA"/>
        </w:rPr>
      </w:pPr>
    </w:p>
    <w:p w:rsidR="00F17143" w:rsidRPr="0095484F" w:rsidRDefault="00F17143" w:rsidP="00F17143">
      <w:pPr>
        <w:ind w:right="67"/>
        <w:jc w:val="both"/>
        <w:rPr>
          <w:rFonts w:ascii="Montserrat Light" w:eastAsia="Arial" w:hAnsi="Montserrat Light" w:cs="Arial"/>
          <w:sz w:val="18"/>
          <w:szCs w:val="18"/>
          <w:lang w:val="es-ES_tradnl"/>
        </w:rPr>
      </w:pPr>
      <w:r w:rsidRPr="0095484F">
        <w:rPr>
          <w:rFonts w:ascii="Montserrat Light" w:eastAsia="Arial" w:hAnsi="Montserrat Light" w:cs="Arial"/>
          <w:spacing w:val="-1"/>
          <w:sz w:val="18"/>
          <w:szCs w:val="18"/>
          <w:lang w:val="es-ES_tradnl"/>
        </w:rPr>
        <w:t>E</w:t>
      </w:r>
      <w:r w:rsidRPr="0095484F">
        <w:rPr>
          <w:rFonts w:ascii="Montserrat Light" w:eastAsia="Arial" w:hAnsi="Montserrat Light" w:cs="Arial"/>
          <w:sz w:val="18"/>
          <w:szCs w:val="18"/>
          <w:lang w:val="es-ES_tradnl"/>
        </w:rPr>
        <w:t>l</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z w:val="18"/>
          <w:szCs w:val="18"/>
          <w:lang w:val="es-ES_tradnl"/>
        </w:rPr>
        <w:t>In</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t</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tu</w:t>
      </w:r>
      <w:r w:rsidRPr="0095484F">
        <w:rPr>
          <w:rFonts w:ascii="Montserrat Light" w:eastAsia="Arial" w:hAnsi="Montserrat Light" w:cs="Arial"/>
          <w:spacing w:val="2"/>
          <w:sz w:val="18"/>
          <w:szCs w:val="18"/>
          <w:lang w:val="es-ES_tradnl"/>
        </w:rPr>
        <w:t>t</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z w:val="18"/>
          <w:szCs w:val="18"/>
          <w:lang w:val="es-ES_tradnl"/>
        </w:rPr>
        <w:t>Me</w:t>
      </w:r>
      <w:r w:rsidRPr="0095484F">
        <w:rPr>
          <w:rFonts w:ascii="Montserrat Light" w:eastAsia="Arial" w:hAnsi="Montserrat Light" w:cs="Arial"/>
          <w:spacing w:val="1"/>
          <w:sz w:val="18"/>
          <w:szCs w:val="18"/>
          <w:lang w:val="es-ES_tradnl"/>
        </w:rPr>
        <w:t>x</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2"/>
          <w:sz w:val="18"/>
          <w:szCs w:val="18"/>
          <w:lang w:val="es-ES_tradnl"/>
        </w:rPr>
        <w:t>n</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d</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l</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pacing w:val="2"/>
          <w:sz w:val="18"/>
          <w:szCs w:val="18"/>
          <w:lang w:val="es-ES_tradnl"/>
        </w:rPr>
        <w:t>S</w:t>
      </w:r>
      <w:r w:rsidRPr="0095484F">
        <w:rPr>
          <w:rFonts w:ascii="Montserrat Light" w:eastAsia="Arial" w:hAnsi="Montserrat Light" w:cs="Arial"/>
          <w:sz w:val="18"/>
          <w:szCs w:val="18"/>
          <w:lang w:val="es-ES_tradnl"/>
        </w:rPr>
        <w:t>egu</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pacing w:val="2"/>
          <w:sz w:val="18"/>
          <w:szCs w:val="18"/>
          <w:lang w:val="es-ES_tradnl"/>
        </w:rPr>
        <w:t>S</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z w:val="18"/>
          <w:szCs w:val="18"/>
          <w:lang w:val="es-ES_tradnl"/>
        </w:rPr>
        <w:t>l</w:t>
      </w:r>
      <w:r w:rsidRPr="0095484F">
        <w:rPr>
          <w:rFonts w:ascii="Montserrat Light" w:eastAsia="Arial" w:hAnsi="Montserrat Light" w:cs="Arial"/>
          <w:spacing w:val="5"/>
          <w:sz w:val="18"/>
          <w:szCs w:val="18"/>
          <w:lang w:val="es-ES_tradnl"/>
        </w:rPr>
        <w:t xml:space="preserve"> </w:t>
      </w:r>
      <w:r w:rsidRPr="0095484F">
        <w:rPr>
          <w:rFonts w:ascii="Montserrat Light" w:eastAsia="Arial" w:hAnsi="Montserrat Light" w:cs="Arial"/>
          <w:spacing w:val="1"/>
          <w:sz w:val="18"/>
          <w:szCs w:val="18"/>
          <w:lang w:val="es-ES_tradnl"/>
        </w:rPr>
        <w:t>(</w:t>
      </w:r>
      <w:r w:rsidRPr="0095484F">
        <w:rPr>
          <w:rFonts w:ascii="Montserrat Light" w:eastAsia="Arial" w:hAnsi="Montserrat Light" w:cs="Arial"/>
          <w:sz w:val="18"/>
          <w:szCs w:val="18"/>
          <w:lang w:val="es-ES_tradnl"/>
        </w:rPr>
        <w:t>IM</w:t>
      </w:r>
      <w:r w:rsidRPr="0095484F">
        <w:rPr>
          <w:rFonts w:ascii="Montserrat Light" w:eastAsia="Arial" w:hAnsi="Montserrat Light" w:cs="Arial"/>
          <w:spacing w:val="2"/>
          <w:sz w:val="18"/>
          <w:szCs w:val="18"/>
          <w:lang w:val="es-ES_tradnl"/>
        </w:rPr>
        <w:t>S</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1"/>
          <w:sz w:val="18"/>
          <w:szCs w:val="18"/>
          <w:lang w:val="es-ES_tradnl"/>
        </w:rPr>
        <w:t>)</w:t>
      </w:r>
      <w:r w:rsidRPr="0095484F">
        <w:rPr>
          <w:rFonts w:ascii="Montserrat Light" w:eastAsia="Arial" w:hAnsi="Montserrat Light" w:cs="Arial"/>
          <w:sz w:val="18"/>
          <w:szCs w:val="18"/>
          <w:lang w:val="es-ES_tradnl"/>
        </w:rPr>
        <w:t>,</w:t>
      </w:r>
      <w:r w:rsidRPr="0095484F">
        <w:rPr>
          <w:rFonts w:ascii="Montserrat Light" w:eastAsia="Arial" w:hAnsi="Montserrat Light" w:cs="Arial"/>
          <w:spacing w:val="5"/>
          <w:sz w:val="18"/>
          <w:szCs w:val="18"/>
          <w:lang w:val="es-ES_tradnl"/>
        </w:rPr>
        <w:t xml:space="preserve"> </w:t>
      </w:r>
      <w:r w:rsidRPr="0095484F">
        <w:rPr>
          <w:rFonts w:ascii="Montserrat Light" w:eastAsia="Arial" w:hAnsi="Montserrat Light" w:cs="Arial"/>
          <w:sz w:val="18"/>
          <w:szCs w:val="18"/>
          <w:lang w:val="es-ES_tradnl"/>
        </w:rPr>
        <w:t>es</w:t>
      </w:r>
      <w:r w:rsidRPr="0095484F">
        <w:rPr>
          <w:rFonts w:ascii="Montserrat Light" w:eastAsia="Arial" w:hAnsi="Montserrat Light" w:cs="Arial"/>
          <w:spacing w:val="11"/>
          <w:sz w:val="18"/>
          <w:szCs w:val="18"/>
          <w:lang w:val="es-ES_tradnl"/>
        </w:rPr>
        <w:t xml:space="preserve"> </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pon</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2"/>
          <w:sz w:val="18"/>
          <w:szCs w:val="18"/>
          <w:lang w:val="es-ES_tradnl"/>
        </w:rPr>
        <w:t>b</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e d</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l</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ata</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ento</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z w:val="18"/>
          <w:szCs w:val="18"/>
          <w:lang w:val="es-ES_tradnl"/>
        </w:rPr>
        <w:t>de</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os</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z w:val="18"/>
          <w:szCs w:val="18"/>
          <w:lang w:val="es-ES_tradnl"/>
        </w:rPr>
        <w:t>da</w:t>
      </w:r>
      <w:r w:rsidRPr="0095484F">
        <w:rPr>
          <w:rFonts w:ascii="Montserrat Light" w:eastAsia="Arial" w:hAnsi="Montserrat Light" w:cs="Arial"/>
          <w:spacing w:val="2"/>
          <w:sz w:val="18"/>
          <w:szCs w:val="18"/>
          <w:lang w:val="es-ES_tradnl"/>
        </w:rPr>
        <w:t>t</w:t>
      </w:r>
      <w:r w:rsidRPr="0095484F">
        <w:rPr>
          <w:rFonts w:ascii="Montserrat Light" w:eastAsia="Arial" w:hAnsi="Montserrat Light" w:cs="Arial"/>
          <w:sz w:val="18"/>
          <w:szCs w:val="18"/>
          <w:lang w:val="es-ES_tradnl"/>
        </w:rPr>
        <w:t>os</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z w:val="18"/>
          <w:szCs w:val="18"/>
          <w:lang w:val="es-ES_tradnl"/>
        </w:rPr>
        <w:t>pe</w:t>
      </w:r>
      <w:r w:rsidRPr="0095484F">
        <w:rPr>
          <w:rFonts w:ascii="Montserrat Light" w:eastAsia="Arial" w:hAnsi="Montserrat Light" w:cs="Arial"/>
          <w:spacing w:val="1"/>
          <w:sz w:val="18"/>
          <w:szCs w:val="18"/>
          <w:lang w:val="es-ES_tradnl"/>
        </w:rPr>
        <w:t>rs</w:t>
      </w:r>
      <w:r w:rsidRPr="0095484F">
        <w:rPr>
          <w:rFonts w:ascii="Montserrat Light" w:eastAsia="Arial" w:hAnsi="Montserrat Light" w:cs="Arial"/>
          <w:sz w:val="18"/>
          <w:szCs w:val="18"/>
          <w:lang w:val="es-ES_tradnl"/>
        </w:rPr>
        <w:t>on</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es</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z w:val="18"/>
          <w:szCs w:val="18"/>
          <w:lang w:val="es-ES_tradnl"/>
        </w:rPr>
        <w:t>q</w:t>
      </w:r>
      <w:r w:rsidRPr="0095484F">
        <w:rPr>
          <w:rFonts w:ascii="Montserrat Light" w:eastAsia="Arial" w:hAnsi="Montserrat Light" w:cs="Arial"/>
          <w:spacing w:val="2"/>
          <w:sz w:val="18"/>
          <w:szCs w:val="18"/>
          <w:lang w:val="es-ES_tradnl"/>
        </w:rPr>
        <w:t>u</w:t>
      </w:r>
      <w:r w:rsidRPr="0095484F">
        <w:rPr>
          <w:rFonts w:ascii="Montserrat Light" w:eastAsia="Arial" w:hAnsi="Montserrat Light" w:cs="Arial"/>
          <w:sz w:val="18"/>
          <w:szCs w:val="18"/>
          <w:lang w:val="es-ES_tradnl"/>
        </w:rPr>
        <w:t>e nos</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z w:val="18"/>
          <w:szCs w:val="18"/>
          <w:lang w:val="es-ES_tradnl"/>
        </w:rPr>
        <w:t>p</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opo</w:t>
      </w:r>
      <w:r w:rsidRPr="0095484F">
        <w:rPr>
          <w:rFonts w:ascii="Montserrat Light" w:eastAsia="Arial" w:hAnsi="Montserrat Light" w:cs="Arial"/>
          <w:spacing w:val="1"/>
          <w:sz w:val="18"/>
          <w:szCs w:val="18"/>
          <w:lang w:val="es-ES_tradnl"/>
        </w:rPr>
        <w:t>rc</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2"/>
          <w:sz w:val="18"/>
          <w:szCs w:val="18"/>
          <w:lang w:val="es-ES_tradnl"/>
        </w:rPr>
        <w:t>o</w:t>
      </w:r>
      <w:r w:rsidRPr="0095484F">
        <w:rPr>
          <w:rFonts w:ascii="Montserrat Light" w:eastAsia="Arial" w:hAnsi="Montserrat Light" w:cs="Arial"/>
          <w:sz w:val="18"/>
          <w:szCs w:val="18"/>
          <w:lang w:val="es-ES_tradnl"/>
        </w:rPr>
        <w:t xml:space="preserve">ne, </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os</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ua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s</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án</w:t>
      </w:r>
      <w:r w:rsidRPr="0095484F">
        <w:rPr>
          <w:rFonts w:ascii="Montserrat Light" w:eastAsia="Arial" w:hAnsi="Montserrat Light" w:cs="Arial"/>
          <w:spacing w:val="5"/>
          <w:sz w:val="18"/>
          <w:szCs w:val="18"/>
          <w:lang w:val="es-ES_tradnl"/>
        </w:rPr>
        <w:t xml:space="preserve"> </w:t>
      </w:r>
      <w:r w:rsidRPr="0095484F">
        <w:rPr>
          <w:rFonts w:ascii="Montserrat Light" w:eastAsia="Arial" w:hAnsi="Montserrat Light" w:cs="Arial"/>
          <w:sz w:val="18"/>
          <w:szCs w:val="18"/>
          <w:lang w:val="es-ES_tradnl"/>
        </w:rPr>
        <w:t>p</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oteg</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dos</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on</w:t>
      </w:r>
      <w:r w:rsidRPr="0095484F">
        <w:rPr>
          <w:rFonts w:ascii="Montserrat Light" w:eastAsia="Arial" w:hAnsi="Montserrat Light" w:cs="Arial"/>
          <w:spacing w:val="2"/>
          <w:sz w:val="18"/>
          <w:szCs w:val="18"/>
          <w:lang w:val="es-ES_tradnl"/>
        </w:rPr>
        <w:t>f</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e a</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z w:val="18"/>
          <w:szCs w:val="18"/>
          <w:lang w:val="es-ES_tradnl"/>
        </w:rPr>
        <w:t>d</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pue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t</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por</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pacing w:val="2"/>
          <w:sz w:val="18"/>
          <w:szCs w:val="18"/>
          <w:lang w:val="es-ES_tradnl"/>
        </w:rPr>
        <w:t>Le</w:t>
      </w:r>
      <w:r w:rsidRPr="0095484F">
        <w:rPr>
          <w:rFonts w:ascii="Montserrat Light" w:eastAsia="Arial" w:hAnsi="Montserrat Light" w:cs="Arial"/>
          <w:sz w:val="18"/>
          <w:szCs w:val="18"/>
          <w:lang w:val="es-ES_tradnl"/>
        </w:rPr>
        <w:t>y</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pacing w:val="1"/>
          <w:sz w:val="18"/>
          <w:szCs w:val="18"/>
          <w:lang w:val="es-ES_tradnl"/>
        </w:rPr>
        <w:t>G</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2"/>
          <w:sz w:val="18"/>
          <w:szCs w:val="18"/>
          <w:lang w:val="es-ES_tradnl"/>
        </w:rPr>
        <w:t>n</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al</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z w:val="18"/>
          <w:szCs w:val="18"/>
          <w:lang w:val="es-ES_tradnl"/>
        </w:rPr>
        <w:t>de</w:t>
      </w:r>
      <w:r w:rsidRPr="0095484F">
        <w:rPr>
          <w:rFonts w:ascii="Montserrat Light" w:eastAsia="Arial" w:hAnsi="Montserrat Light" w:cs="Arial"/>
          <w:spacing w:val="11"/>
          <w:sz w:val="18"/>
          <w:szCs w:val="18"/>
          <w:lang w:val="es-ES_tradnl"/>
        </w:rPr>
        <w:t xml:space="preserve"> </w:t>
      </w:r>
      <w:r w:rsidRPr="0095484F">
        <w:rPr>
          <w:rFonts w:ascii="Montserrat Light" w:eastAsia="Arial" w:hAnsi="Montserrat Light" w:cs="Arial"/>
          <w:spacing w:val="-1"/>
          <w:sz w:val="18"/>
          <w:szCs w:val="18"/>
          <w:lang w:val="es-ES_tradnl"/>
        </w:rPr>
        <w:t>P</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ote</w:t>
      </w:r>
      <w:r w:rsidRPr="0095484F">
        <w:rPr>
          <w:rFonts w:ascii="Montserrat Light" w:eastAsia="Arial" w:hAnsi="Montserrat Light" w:cs="Arial"/>
          <w:spacing w:val="1"/>
          <w:sz w:val="18"/>
          <w:szCs w:val="18"/>
          <w:lang w:val="es-ES_tradnl"/>
        </w:rPr>
        <w:t>cci</w:t>
      </w:r>
      <w:r w:rsidRPr="0095484F">
        <w:rPr>
          <w:rFonts w:ascii="Montserrat Light" w:eastAsia="Arial" w:hAnsi="Montserrat Light" w:cs="Arial"/>
          <w:sz w:val="18"/>
          <w:szCs w:val="18"/>
          <w:lang w:val="es-ES_tradnl"/>
        </w:rPr>
        <w:t>ón</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z w:val="18"/>
          <w:szCs w:val="18"/>
          <w:lang w:val="es-ES_tradnl"/>
        </w:rPr>
        <w:t>de Datos</w:t>
      </w:r>
      <w:r w:rsidRPr="0095484F">
        <w:rPr>
          <w:rFonts w:ascii="Montserrat Light" w:eastAsia="Arial" w:hAnsi="Montserrat Light" w:cs="Arial"/>
          <w:spacing w:val="51"/>
          <w:sz w:val="18"/>
          <w:szCs w:val="18"/>
          <w:lang w:val="es-ES_tradnl"/>
        </w:rPr>
        <w:t xml:space="preserve"> </w:t>
      </w:r>
      <w:r w:rsidRPr="0095484F">
        <w:rPr>
          <w:rFonts w:ascii="Montserrat Light" w:eastAsia="Arial" w:hAnsi="Montserrat Light" w:cs="Arial"/>
          <w:spacing w:val="2"/>
          <w:sz w:val="18"/>
          <w:szCs w:val="18"/>
          <w:lang w:val="es-ES_tradnl"/>
        </w:rPr>
        <w:t>P</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rs</w:t>
      </w:r>
      <w:r w:rsidRPr="0095484F">
        <w:rPr>
          <w:rFonts w:ascii="Montserrat Light" w:eastAsia="Arial" w:hAnsi="Montserrat Light" w:cs="Arial"/>
          <w:sz w:val="18"/>
          <w:szCs w:val="18"/>
          <w:lang w:val="es-ES_tradnl"/>
        </w:rPr>
        <w:t>on</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es</w:t>
      </w:r>
      <w:r w:rsidRPr="0095484F">
        <w:rPr>
          <w:rFonts w:ascii="Montserrat Light" w:eastAsia="Arial" w:hAnsi="Montserrat Light" w:cs="Arial"/>
          <w:spacing w:val="47"/>
          <w:sz w:val="18"/>
          <w:szCs w:val="18"/>
          <w:lang w:val="es-ES_tradnl"/>
        </w:rPr>
        <w:t xml:space="preserve"> </w:t>
      </w:r>
      <w:r w:rsidRPr="0095484F">
        <w:rPr>
          <w:rFonts w:ascii="Montserrat Light" w:eastAsia="Arial" w:hAnsi="Montserrat Light" w:cs="Arial"/>
          <w:sz w:val="18"/>
          <w:szCs w:val="18"/>
          <w:lang w:val="es-ES_tradnl"/>
        </w:rPr>
        <w:t xml:space="preserve">en </w:t>
      </w:r>
      <w:r w:rsidRPr="0095484F">
        <w:rPr>
          <w:rFonts w:ascii="Montserrat Light" w:eastAsia="Arial" w:hAnsi="Montserrat Light" w:cs="Arial"/>
          <w:spacing w:val="-1"/>
          <w:sz w:val="18"/>
          <w:szCs w:val="18"/>
          <w:lang w:val="es-ES_tradnl"/>
        </w:rPr>
        <w:t>P</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4"/>
          <w:sz w:val="18"/>
          <w:szCs w:val="18"/>
          <w:lang w:val="es-ES_tradnl"/>
        </w:rPr>
        <w:t>s</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ón</w:t>
      </w:r>
      <w:r w:rsidRPr="0095484F">
        <w:rPr>
          <w:rFonts w:ascii="Montserrat Light" w:eastAsia="Arial" w:hAnsi="Montserrat Light" w:cs="Arial"/>
          <w:spacing w:val="49"/>
          <w:sz w:val="18"/>
          <w:szCs w:val="18"/>
          <w:lang w:val="es-ES_tradnl"/>
        </w:rPr>
        <w:t xml:space="preserve"> </w:t>
      </w:r>
      <w:r w:rsidRPr="0095484F">
        <w:rPr>
          <w:rFonts w:ascii="Montserrat Light" w:eastAsia="Arial" w:hAnsi="Montserrat Light" w:cs="Arial"/>
          <w:sz w:val="18"/>
          <w:szCs w:val="18"/>
          <w:lang w:val="es-ES_tradnl"/>
        </w:rPr>
        <w:t xml:space="preserve">de </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u</w:t>
      </w:r>
      <w:r w:rsidRPr="0095484F">
        <w:rPr>
          <w:rFonts w:ascii="Montserrat Light" w:eastAsia="Arial" w:hAnsi="Montserrat Light" w:cs="Arial"/>
          <w:spacing w:val="1"/>
          <w:sz w:val="18"/>
          <w:szCs w:val="18"/>
          <w:lang w:val="es-ES_tradnl"/>
        </w:rPr>
        <w:t>j</w:t>
      </w:r>
      <w:r w:rsidRPr="0095484F">
        <w:rPr>
          <w:rFonts w:ascii="Montserrat Light" w:eastAsia="Arial" w:hAnsi="Montserrat Light" w:cs="Arial"/>
          <w:sz w:val="18"/>
          <w:szCs w:val="18"/>
          <w:lang w:val="es-ES_tradnl"/>
        </w:rPr>
        <w:t>etos</w:t>
      </w:r>
      <w:r w:rsidRPr="0095484F">
        <w:rPr>
          <w:rFonts w:ascii="Montserrat Light" w:eastAsia="Arial" w:hAnsi="Montserrat Light" w:cs="Arial"/>
          <w:spacing w:val="50"/>
          <w:sz w:val="18"/>
          <w:szCs w:val="18"/>
          <w:lang w:val="es-ES_tradnl"/>
        </w:rPr>
        <w:t xml:space="preserve"> </w:t>
      </w:r>
      <w:r w:rsidRPr="0095484F">
        <w:rPr>
          <w:rFonts w:ascii="Montserrat Light" w:eastAsia="Arial" w:hAnsi="Montserrat Light" w:cs="Arial"/>
          <w:spacing w:val="1"/>
          <w:sz w:val="18"/>
          <w:szCs w:val="18"/>
          <w:lang w:val="es-ES_tradnl"/>
        </w:rPr>
        <w:t>O</w:t>
      </w:r>
      <w:r w:rsidRPr="0095484F">
        <w:rPr>
          <w:rFonts w:ascii="Montserrat Light" w:eastAsia="Arial" w:hAnsi="Montserrat Light" w:cs="Arial"/>
          <w:spacing w:val="2"/>
          <w:sz w:val="18"/>
          <w:szCs w:val="18"/>
          <w:lang w:val="es-ES_tradnl"/>
        </w:rPr>
        <w:t>b</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ga</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os</w:t>
      </w:r>
      <w:r w:rsidRPr="0095484F">
        <w:rPr>
          <w:rFonts w:ascii="Montserrat Light" w:eastAsia="Arial" w:hAnsi="Montserrat Light" w:cs="Arial"/>
          <w:spacing w:val="49"/>
          <w:sz w:val="18"/>
          <w:szCs w:val="18"/>
          <w:lang w:val="es-ES_tradnl"/>
        </w:rPr>
        <w:t xml:space="preserve"> </w:t>
      </w:r>
      <w:r w:rsidRPr="0095484F">
        <w:rPr>
          <w:rFonts w:ascii="Montserrat Light" w:eastAsia="Arial" w:hAnsi="Montserrat Light" w:cs="Arial"/>
          <w:spacing w:val="1"/>
          <w:sz w:val="18"/>
          <w:szCs w:val="18"/>
          <w:lang w:val="es-ES_tradnl"/>
        </w:rPr>
        <w:t>(</w:t>
      </w:r>
      <w:r w:rsidRPr="0095484F">
        <w:rPr>
          <w:rFonts w:ascii="Montserrat Light" w:eastAsia="Arial" w:hAnsi="Montserrat Light" w:cs="Arial"/>
          <w:sz w:val="18"/>
          <w:szCs w:val="18"/>
          <w:lang w:val="es-ES_tradnl"/>
        </w:rPr>
        <w:t>L</w:t>
      </w:r>
      <w:r w:rsidRPr="0095484F">
        <w:rPr>
          <w:rFonts w:ascii="Montserrat Light" w:eastAsia="Arial" w:hAnsi="Montserrat Light" w:cs="Arial"/>
          <w:spacing w:val="1"/>
          <w:sz w:val="18"/>
          <w:szCs w:val="18"/>
          <w:lang w:val="es-ES_tradnl"/>
        </w:rPr>
        <w:t>G</w:t>
      </w:r>
      <w:r w:rsidRPr="0095484F">
        <w:rPr>
          <w:rFonts w:ascii="Montserrat Light" w:eastAsia="Arial" w:hAnsi="Montserrat Light" w:cs="Arial"/>
          <w:spacing w:val="-1"/>
          <w:sz w:val="18"/>
          <w:szCs w:val="18"/>
          <w:lang w:val="es-ES_tradnl"/>
        </w:rPr>
        <w:t>P</w:t>
      </w:r>
      <w:r w:rsidRPr="0095484F">
        <w:rPr>
          <w:rFonts w:ascii="Montserrat Light" w:eastAsia="Arial" w:hAnsi="Montserrat Light" w:cs="Arial"/>
          <w:sz w:val="18"/>
          <w:szCs w:val="18"/>
          <w:lang w:val="es-ES_tradnl"/>
        </w:rPr>
        <w:t>D</w:t>
      </w:r>
      <w:r w:rsidRPr="0095484F">
        <w:rPr>
          <w:rFonts w:ascii="Montserrat Light" w:eastAsia="Arial" w:hAnsi="Montserrat Light" w:cs="Arial"/>
          <w:spacing w:val="2"/>
          <w:sz w:val="18"/>
          <w:szCs w:val="18"/>
          <w:lang w:val="es-ES_tradnl"/>
        </w:rPr>
        <w:t>PP</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1"/>
          <w:sz w:val="18"/>
          <w:szCs w:val="18"/>
          <w:lang w:val="es-ES_tradnl"/>
        </w:rPr>
        <w:t>O)</w:t>
      </w:r>
      <w:r w:rsidRPr="0095484F">
        <w:rPr>
          <w:rFonts w:ascii="Montserrat Light" w:eastAsia="Arial" w:hAnsi="Montserrat Light" w:cs="Arial"/>
          <w:sz w:val="18"/>
          <w:szCs w:val="18"/>
          <w:lang w:val="es-ES_tradnl"/>
        </w:rPr>
        <w:t>,</w:t>
      </w:r>
      <w:r w:rsidRPr="0095484F">
        <w:rPr>
          <w:rFonts w:ascii="Montserrat Light" w:eastAsia="Arial" w:hAnsi="Montserrat Light" w:cs="Arial"/>
          <w:spacing w:val="45"/>
          <w:sz w:val="18"/>
          <w:szCs w:val="18"/>
          <w:lang w:val="es-ES_tradnl"/>
        </w:rPr>
        <w:t xml:space="preserve"> </w:t>
      </w:r>
      <w:r w:rsidRPr="0095484F">
        <w:rPr>
          <w:rFonts w:ascii="Montserrat Light" w:eastAsia="Arial" w:hAnsi="Montserrat Light" w:cs="Arial"/>
          <w:sz w:val="18"/>
          <w:szCs w:val="18"/>
          <w:lang w:val="es-ES_tradnl"/>
        </w:rPr>
        <w:t>y</w:t>
      </w:r>
      <w:r w:rsidRPr="0095484F">
        <w:rPr>
          <w:rFonts w:ascii="Montserrat Light" w:eastAsia="Arial" w:hAnsi="Montserrat Light" w:cs="Arial"/>
          <w:spacing w:val="51"/>
          <w:sz w:val="18"/>
          <w:szCs w:val="18"/>
          <w:lang w:val="es-ES_tradnl"/>
        </w:rPr>
        <w:t xml:space="preserve"> </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pacing w:val="-3"/>
          <w:sz w:val="18"/>
          <w:szCs w:val="18"/>
          <w:lang w:val="es-ES_tradnl"/>
        </w:rPr>
        <w:t>á</w:t>
      </w:r>
      <w:r w:rsidRPr="0095484F">
        <w:rPr>
          <w:rFonts w:ascii="Montserrat Light" w:eastAsia="Arial" w:hAnsi="Montserrat Light" w:cs="Arial"/>
          <w:sz w:val="18"/>
          <w:szCs w:val="18"/>
          <w:lang w:val="es-ES_tradnl"/>
        </w:rPr>
        <w:t>s</w:t>
      </w:r>
      <w:r w:rsidRPr="0095484F">
        <w:rPr>
          <w:rFonts w:ascii="Montserrat Light" w:eastAsia="Arial" w:hAnsi="Montserrat Light" w:cs="Arial"/>
          <w:spacing w:val="51"/>
          <w:sz w:val="18"/>
          <w:szCs w:val="18"/>
          <w:lang w:val="es-ES_tradnl"/>
        </w:rPr>
        <w:t xml:space="preserve"> </w:t>
      </w:r>
      <w:r w:rsidRPr="0095484F">
        <w:rPr>
          <w:rFonts w:ascii="Montserrat Light" w:eastAsia="Arial" w:hAnsi="Montserrat Light" w:cs="Arial"/>
          <w:sz w:val="18"/>
          <w:szCs w:val="18"/>
          <w:lang w:val="es-ES_tradnl"/>
        </w:rPr>
        <w:t>no</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at</w:t>
      </w:r>
      <w:r w:rsidRPr="0095484F">
        <w:rPr>
          <w:rFonts w:ascii="Montserrat Light" w:eastAsia="Arial" w:hAnsi="Montserrat Light" w:cs="Arial"/>
          <w:spacing w:val="-1"/>
          <w:sz w:val="18"/>
          <w:szCs w:val="18"/>
          <w:lang w:val="es-ES_tradnl"/>
        </w:rPr>
        <w:t>ivi</w:t>
      </w:r>
      <w:r w:rsidRPr="0095484F">
        <w:rPr>
          <w:rFonts w:ascii="Montserrat Light" w:eastAsia="Arial" w:hAnsi="Montserrat Light" w:cs="Arial"/>
          <w:sz w:val="18"/>
          <w:szCs w:val="18"/>
          <w:lang w:val="es-ES_tradnl"/>
        </w:rPr>
        <w:t>d</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z w:val="18"/>
          <w:szCs w:val="18"/>
          <w:lang w:val="es-ES_tradnl"/>
        </w:rPr>
        <w:t>d</w:t>
      </w:r>
      <w:r w:rsidRPr="0095484F">
        <w:rPr>
          <w:rFonts w:ascii="Montserrat Light" w:eastAsia="Arial" w:hAnsi="Montserrat Light" w:cs="Arial"/>
          <w:spacing w:val="44"/>
          <w:sz w:val="18"/>
          <w:szCs w:val="18"/>
          <w:lang w:val="es-ES_tradnl"/>
        </w:rPr>
        <w:t xml:space="preserve"> </w:t>
      </w:r>
      <w:r w:rsidRPr="0095484F">
        <w:rPr>
          <w:rFonts w:ascii="Montserrat Light" w:eastAsia="Arial" w:hAnsi="Montserrat Light" w:cs="Arial"/>
          <w:spacing w:val="2"/>
          <w:sz w:val="18"/>
          <w:szCs w:val="18"/>
          <w:lang w:val="es-ES_tradnl"/>
        </w:rPr>
        <w:t>q</w:t>
      </w:r>
      <w:r w:rsidRPr="0095484F">
        <w:rPr>
          <w:rFonts w:ascii="Montserrat Light" w:eastAsia="Arial" w:hAnsi="Montserrat Light" w:cs="Arial"/>
          <w:sz w:val="18"/>
          <w:szCs w:val="18"/>
          <w:lang w:val="es-ES_tradnl"/>
        </w:rPr>
        <w:t>ue</w:t>
      </w:r>
      <w:r w:rsidRPr="0095484F">
        <w:rPr>
          <w:rFonts w:ascii="Montserrat Light" w:eastAsia="Arial" w:hAnsi="Montserrat Light" w:cs="Arial"/>
          <w:spacing w:val="51"/>
          <w:sz w:val="18"/>
          <w:szCs w:val="18"/>
          <w:lang w:val="es-ES_tradnl"/>
        </w:rPr>
        <w:t xml:space="preserve"> </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u</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2"/>
          <w:sz w:val="18"/>
          <w:szCs w:val="18"/>
          <w:lang w:val="es-ES_tradnl"/>
        </w:rPr>
        <w:t>t</w:t>
      </w:r>
      <w:r w:rsidRPr="0095484F">
        <w:rPr>
          <w:rFonts w:ascii="Montserrat Light" w:eastAsia="Arial" w:hAnsi="Montserrat Light" w:cs="Arial"/>
          <w:sz w:val="18"/>
          <w:szCs w:val="18"/>
          <w:lang w:val="es-ES_tradnl"/>
        </w:rPr>
        <w:t>e ap</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2"/>
          <w:sz w:val="18"/>
          <w:szCs w:val="18"/>
          <w:lang w:val="es-ES_tradnl"/>
        </w:rPr>
        <w:t>b</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e.</w:t>
      </w:r>
    </w:p>
    <w:p w:rsidR="00F17143" w:rsidRPr="0095484F" w:rsidRDefault="00F17143" w:rsidP="00F17143">
      <w:pPr>
        <w:rPr>
          <w:rFonts w:ascii="Montserrat Light" w:eastAsiaTheme="minorEastAsia" w:hAnsi="Montserrat Light" w:cstheme="minorBidi"/>
          <w:sz w:val="18"/>
          <w:szCs w:val="18"/>
          <w:lang w:val="es-ES_tradnl"/>
        </w:rPr>
      </w:pPr>
    </w:p>
    <w:p w:rsidR="00F17143" w:rsidRPr="0095484F" w:rsidRDefault="00F17143" w:rsidP="00F17143">
      <w:pPr>
        <w:ind w:right="67"/>
        <w:jc w:val="both"/>
        <w:rPr>
          <w:rFonts w:ascii="Montserrat Light" w:eastAsia="Arial" w:hAnsi="Montserrat Light" w:cs="Arial"/>
          <w:b/>
          <w:sz w:val="18"/>
          <w:szCs w:val="18"/>
          <w:lang w:val="es-ES_tradnl"/>
        </w:rPr>
      </w:pPr>
      <w:r w:rsidRPr="0095484F">
        <w:rPr>
          <w:rFonts w:ascii="Montserrat Light" w:eastAsia="Arial" w:hAnsi="Montserrat Light" w:cs="Arial"/>
          <w:b/>
          <w:spacing w:val="-1"/>
          <w:sz w:val="18"/>
          <w:szCs w:val="18"/>
          <w:lang w:val="es-ES_tradnl"/>
        </w:rPr>
        <w:t>¿Para</w:t>
      </w:r>
      <w:r w:rsidRPr="0095484F">
        <w:rPr>
          <w:rFonts w:ascii="Montserrat Light" w:eastAsia="Arial" w:hAnsi="Montserrat Light" w:cs="Arial"/>
          <w:b/>
          <w:spacing w:val="-7"/>
          <w:sz w:val="18"/>
          <w:szCs w:val="18"/>
          <w:lang w:val="es-ES_tradnl"/>
        </w:rPr>
        <w:t xml:space="preserve"> </w:t>
      </w:r>
      <w:r w:rsidRPr="0095484F">
        <w:rPr>
          <w:rFonts w:ascii="Montserrat Light" w:eastAsia="Arial" w:hAnsi="Montserrat Light" w:cs="Arial"/>
          <w:b/>
          <w:spacing w:val="1"/>
          <w:sz w:val="18"/>
          <w:szCs w:val="18"/>
          <w:lang w:val="es-ES_tradnl"/>
        </w:rPr>
        <w:t>qu</w:t>
      </w:r>
      <w:r w:rsidRPr="0095484F">
        <w:rPr>
          <w:rFonts w:ascii="Montserrat Light" w:eastAsia="Arial" w:hAnsi="Montserrat Light" w:cs="Arial"/>
          <w:b/>
          <w:sz w:val="18"/>
          <w:szCs w:val="18"/>
          <w:lang w:val="es-ES_tradnl"/>
        </w:rPr>
        <w:t>é</w:t>
      </w:r>
      <w:r w:rsidRPr="0095484F">
        <w:rPr>
          <w:rFonts w:ascii="Montserrat Light" w:eastAsia="Arial" w:hAnsi="Montserrat Light" w:cs="Arial"/>
          <w:b/>
          <w:spacing w:val="-5"/>
          <w:sz w:val="18"/>
          <w:szCs w:val="18"/>
          <w:lang w:val="es-ES_tradnl"/>
        </w:rPr>
        <w:t xml:space="preserve"> </w:t>
      </w:r>
      <w:r w:rsidRPr="0095484F">
        <w:rPr>
          <w:rFonts w:ascii="Montserrat Light" w:eastAsia="Arial" w:hAnsi="Montserrat Light" w:cs="Arial"/>
          <w:b/>
          <w:spacing w:val="1"/>
          <w:sz w:val="18"/>
          <w:szCs w:val="18"/>
          <w:lang w:val="es-ES_tradnl"/>
        </w:rPr>
        <w:t>f</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n</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2"/>
          <w:sz w:val="18"/>
          <w:szCs w:val="18"/>
          <w:lang w:val="es-ES_tradnl"/>
        </w:rPr>
        <w:t>l</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d</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1"/>
          <w:sz w:val="18"/>
          <w:szCs w:val="18"/>
          <w:lang w:val="es-ES_tradnl"/>
        </w:rPr>
        <w:t>d</w:t>
      </w:r>
      <w:r w:rsidRPr="0095484F">
        <w:rPr>
          <w:rFonts w:ascii="Montserrat Light" w:eastAsia="Arial" w:hAnsi="Montserrat Light" w:cs="Arial"/>
          <w:b/>
          <w:sz w:val="18"/>
          <w:szCs w:val="18"/>
          <w:lang w:val="es-ES_tradnl"/>
        </w:rPr>
        <w:t>es</w:t>
      </w:r>
      <w:r w:rsidRPr="0095484F">
        <w:rPr>
          <w:rFonts w:ascii="Montserrat Light" w:eastAsia="Arial" w:hAnsi="Montserrat Light" w:cs="Arial"/>
          <w:b/>
          <w:spacing w:val="-8"/>
          <w:sz w:val="18"/>
          <w:szCs w:val="18"/>
          <w:lang w:val="es-ES_tradnl"/>
        </w:rPr>
        <w:t xml:space="preserve"> </w:t>
      </w:r>
      <w:r w:rsidRPr="0095484F">
        <w:rPr>
          <w:rFonts w:ascii="Montserrat Light" w:eastAsia="Arial" w:hAnsi="Montserrat Light" w:cs="Arial"/>
          <w:b/>
          <w:spacing w:val="-1"/>
          <w:sz w:val="18"/>
          <w:szCs w:val="18"/>
          <w:lang w:val="es-ES_tradnl"/>
        </w:rPr>
        <w:t>r</w:t>
      </w:r>
      <w:r w:rsidRPr="0095484F">
        <w:rPr>
          <w:rFonts w:ascii="Montserrat Light" w:eastAsia="Arial" w:hAnsi="Montserrat Light" w:cs="Arial"/>
          <w:b/>
          <w:spacing w:val="2"/>
          <w:sz w:val="18"/>
          <w:szCs w:val="18"/>
          <w:lang w:val="es-ES_tradnl"/>
        </w:rPr>
        <w:t>ec</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1"/>
          <w:sz w:val="18"/>
          <w:szCs w:val="18"/>
          <w:lang w:val="es-ES_tradnl"/>
        </w:rPr>
        <w:t>b</w:t>
      </w:r>
      <w:r w:rsidRPr="0095484F">
        <w:rPr>
          <w:rFonts w:ascii="Montserrat Light" w:eastAsia="Arial" w:hAnsi="Montserrat Light" w:cs="Arial"/>
          <w:b/>
          <w:sz w:val="18"/>
          <w:szCs w:val="18"/>
          <w:lang w:val="es-ES_tradnl"/>
        </w:rPr>
        <w:t>am</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12"/>
          <w:sz w:val="18"/>
          <w:szCs w:val="18"/>
          <w:lang w:val="es-ES_tradnl"/>
        </w:rPr>
        <w:t xml:space="preserve"> </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3"/>
          <w:sz w:val="18"/>
          <w:szCs w:val="18"/>
          <w:lang w:val="es-ES_tradnl"/>
        </w:rPr>
        <w:t>u</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4"/>
          <w:sz w:val="18"/>
          <w:szCs w:val="18"/>
          <w:lang w:val="es-ES_tradnl"/>
        </w:rPr>
        <w:t xml:space="preserve"> </w:t>
      </w:r>
      <w:r w:rsidRPr="0095484F">
        <w:rPr>
          <w:rFonts w:ascii="Montserrat Light" w:eastAsia="Arial" w:hAnsi="Montserrat Light" w:cs="Arial"/>
          <w:b/>
          <w:spacing w:val="1"/>
          <w:sz w:val="18"/>
          <w:szCs w:val="18"/>
          <w:lang w:val="es-ES_tradnl"/>
        </w:rPr>
        <w:t>d</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1"/>
          <w:sz w:val="18"/>
          <w:szCs w:val="18"/>
          <w:lang w:val="es-ES_tradnl"/>
        </w:rPr>
        <w:t>to</w:t>
      </w:r>
      <w:r w:rsidRPr="0095484F">
        <w:rPr>
          <w:rFonts w:ascii="Montserrat Light" w:eastAsia="Arial" w:hAnsi="Montserrat Light" w:cs="Arial"/>
          <w:b/>
          <w:sz w:val="18"/>
          <w:szCs w:val="18"/>
          <w:lang w:val="es-ES_tradnl"/>
        </w:rPr>
        <w:t>s?</w:t>
      </w:r>
    </w:p>
    <w:p w:rsidR="00F17143" w:rsidRPr="0095484F" w:rsidRDefault="00F17143" w:rsidP="00F17143">
      <w:pPr>
        <w:tabs>
          <w:tab w:val="left" w:pos="820"/>
        </w:tabs>
        <w:ind w:right="70"/>
        <w:jc w:val="both"/>
        <w:rPr>
          <w:rFonts w:ascii="Montserrat Light" w:eastAsia="Arial" w:hAnsi="Montserrat Light" w:cs="Arial"/>
          <w:sz w:val="18"/>
          <w:szCs w:val="18"/>
          <w:lang w:val="es-ES_tradnl"/>
        </w:rPr>
      </w:pPr>
    </w:p>
    <w:p w:rsidR="00F17143" w:rsidRPr="0095484F" w:rsidRDefault="00F17143" w:rsidP="00F17143">
      <w:pPr>
        <w:numPr>
          <w:ilvl w:val="0"/>
          <w:numId w:val="45"/>
        </w:numPr>
        <w:ind w:left="567" w:right="70" w:hanging="283"/>
        <w:jc w:val="both"/>
        <w:rPr>
          <w:rFonts w:ascii="Montserrat Light" w:eastAsia="Arial" w:hAnsi="Montserrat Light" w:cs="Arial"/>
          <w:sz w:val="18"/>
          <w:szCs w:val="18"/>
        </w:rPr>
      </w:pPr>
      <w:r w:rsidRPr="0095484F">
        <w:rPr>
          <w:rFonts w:ascii="Montserrat Light" w:eastAsia="Arial" w:hAnsi="Montserrat Light" w:cs="Arial"/>
          <w:sz w:val="18"/>
          <w:szCs w:val="18"/>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F17143" w:rsidRPr="0095484F" w:rsidRDefault="00F17143" w:rsidP="00F17143">
      <w:pPr>
        <w:numPr>
          <w:ilvl w:val="0"/>
          <w:numId w:val="45"/>
        </w:numPr>
        <w:ind w:left="567" w:right="70" w:hanging="283"/>
        <w:jc w:val="both"/>
        <w:rPr>
          <w:rFonts w:ascii="Montserrat Light" w:eastAsia="Arial" w:hAnsi="Montserrat Light" w:cs="Arial"/>
          <w:sz w:val="18"/>
          <w:szCs w:val="18"/>
        </w:rPr>
      </w:pPr>
      <w:r w:rsidRPr="0095484F">
        <w:rPr>
          <w:rFonts w:ascii="Montserrat Light" w:eastAsia="Arial" w:hAnsi="Montserrat Light" w:cs="Arial"/>
          <w:sz w:val="18"/>
          <w:szCs w:val="18"/>
        </w:rPr>
        <w:t>Realizar notificaciones relacionadas con los procedimientos de contratación, formalización de contratos y/o convenios modificatorios, procedimientos de rescisión de contratos y conciliación.</w:t>
      </w:r>
    </w:p>
    <w:p w:rsidR="00F17143" w:rsidRPr="0095484F" w:rsidRDefault="00F17143" w:rsidP="00F17143">
      <w:pPr>
        <w:numPr>
          <w:ilvl w:val="0"/>
          <w:numId w:val="45"/>
        </w:numPr>
        <w:ind w:left="567" w:right="70" w:hanging="283"/>
        <w:jc w:val="both"/>
        <w:rPr>
          <w:rFonts w:ascii="Montserrat Light" w:eastAsia="Arial" w:hAnsi="Montserrat Light" w:cs="Arial"/>
          <w:sz w:val="18"/>
          <w:szCs w:val="18"/>
        </w:rPr>
      </w:pPr>
      <w:r w:rsidRPr="0095484F">
        <w:rPr>
          <w:rFonts w:ascii="Montserrat Light" w:eastAsia="Arial" w:hAnsi="Montserrat Light" w:cs="Arial"/>
          <w:sz w:val="18"/>
          <w:szCs w:val="18"/>
        </w:rPr>
        <w:t>Formalización de instrumentos contractuales derivados de los procedimientos de contratación.</w:t>
      </w:r>
    </w:p>
    <w:p w:rsidR="00F17143" w:rsidRPr="0095484F" w:rsidRDefault="00F17143" w:rsidP="00F17143">
      <w:pPr>
        <w:numPr>
          <w:ilvl w:val="0"/>
          <w:numId w:val="45"/>
        </w:numPr>
        <w:ind w:left="567" w:right="70" w:hanging="283"/>
        <w:jc w:val="both"/>
        <w:rPr>
          <w:rFonts w:ascii="Montserrat Light" w:eastAsia="Arial" w:hAnsi="Montserrat Light" w:cs="Arial"/>
          <w:sz w:val="18"/>
          <w:szCs w:val="18"/>
        </w:rPr>
      </w:pPr>
      <w:r w:rsidRPr="0095484F">
        <w:rPr>
          <w:rFonts w:ascii="Montserrat Light" w:eastAsia="Arial" w:hAnsi="Montserrat Light" w:cs="Arial"/>
          <w:sz w:val="18"/>
          <w:szCs w:val="18"/>
        </w:rPr>
        <w:t>Dar cumplimiento a las obligaciones de transparencia comunes que marca la Ley General de Transparencia y Acceso a la Información Pública (por lo que se refiere a nombre y firma de licitantes, proveedores adjudicados y/o representantes legales).</w:t>
      </w:r>
    </w:p>
    <w:p w:rsidR="00F17143" w:rsidRPr="0095484F" w:rsidRDefault="00F17143" w:rsidP="00F17143">
      <w:pPr>
        <w:numPr>
          <w:ilvl w:val="0"/>
          <w:numId w:val="45"/>
        </w:numPr>
        <w:ind w:left="567" w:right="70" w:hanging="283"/>
        <w:jc w:val="both"/>
        <w:rPr>
          <w:rFonts w:ascii="Montserrat Light" w:eastAsia="Arial" w:hAnsi="Montserrat Light" w:cs="Arial"/>
          <w:sz w:val="18"/>
          <w:szCs w:val="18"/>
        </w:rPr>
      </w:pPr>
      <w:r w:rsidRPr="0095484F">
        <w:rPr>
          <w:rFonts w:ascii="Montserrat Light" w:eastAsia="Arial" w:hAnsi="Montserrat Light" w:cs="Arial"/>
          <w:sz w:val="18"/>
          <w:szCs w:val="18"/>
        </w:rPr>
        <w:t>Atender las solicitudes de acceso a la información relacionadas con los procedimientos de contratación (por lo que se refiere a nombre y firma de licitantes, proveedores adjudicados y/o representantes</w:t>
      </w:r>
      <w:r w:rsidRPr="0095484F">
        <w:rPr>
          <w:rFonts w:ascii="Montserrat Light" w:eastAsia="Arial" w:hAnsi="Montserrat Light" w:cs="Arial"/>
          <w:spacing w:val="-10"/>
          <w:sz w:val="18"/>
          <w:szCs w:val="18"/>
        </w:rPr>
        <w:t xml:space="preserve"> </w:t>
      </w:r>
      <w:r w:rsidRPr="0095484F">
        <w:rPr>
          <w:rFonts w:ascii="Montserrat Light" w:eastAsia="Arial" w:hAnsi="Montserrat Light" w:cs="Arial"/>
          <w:spacing w:val="-1"/>
          <w:sz w:val="18"/>
          <w:szCs w:val="18"/>
        </w:rPr>
        <w:t>l</w:t>
      </w:r>
      <w:r w:rsidRPr="0095484F">
        <w:rPr>
          <w:rFonts w:ascii="Montserrat Light" w:eastAsia="Arial" w:hAnsi="Montserrat Light" w:cs="Arial"/>
          <w:sz w:val="18"/>
          <w:szCs w:val="18"/>
        </w:rPr>
        <w:t>e</w:t>
      </w:r>
      <w:r w:rsidRPr="0095484F">
        <w:rPr>
          <w:rFonts w:ascii="Montserrat Light" w:eastAsia="Arial" w:hAnsi="Montserrat Light" w:cs="Arial"/>
          <w:spacing w:val="2"/>
          <w:sz w:val="18"/>
          <w:szCs w:val="18"/>
        </w:rPr>
        <w:t>g</w:t>
      </w:r>
      <w:r w:rsidRPr="0095484F">
        <w:rPr>
          <w:rFonts w:ascii="Montserrat Light" w:eastAsia="Arial" w:hAnsi="Montserrat Light" w:cs="Arial"/>
          <w:sz w:val="18"/>
          <w:szCs w:val="18"/>
        </w:rPr>
        <w:t>a</w:t>
      </w:r>
      <w:r w:rsidRPr="0095484F">
        <w:rPr>
          <w:rFonts w:ascii="Montserrat Light" w:eastAsia="Arial" w:hAnsi="Montserrat Light" w:cs="Arial"/>
          <w:spacing w:val="1"/>
          <w:sz w:val="18"/>
          <w:szCs w:val="18"/>
        </w:rPr>
        <w:t>l</w:t>
      </w:r>
      <w:r w:rsidRPr="0095484F">
        <w:rPr>
          <w:rFonts w:ascii="Montserrat Light" w:eastAsia="Arial" w:hAnsi="Montserrat Light" w:cs="Arial"/>
          <w:sz w:val="18"/>
          <w:szCs w:val="18"/>
        </w:rPr>
        <w:t>e</w:t>
      </w:r>
      <w:r w:rsidRPr="0095484F">
        <w:rPr>
          <w:rFonts w:ascii="Montserrat Light" w:eastAsia="Arial" w:hAnsi="Montserrat Light" w:cs="Arial"/>
          <w:spacing w:val="1"/>
          <w:sz w:val="18"/>
          <w:szCs w:val="18"/>
        </w:rPr>
        <w:t>s)</w:t>
      </w:r>
      <w:r w:rsidRPr="0095484F">
        <w:rPr>
          <w:rFonts w:ascii="Montserrat Light" w:eastAsia="Arial" w:hAnsi="Montserrat Light" w:cs="Arial"/>
          <w:sz w:val="18"/>
          <w:szCs w:val="18"/>
        </w:rPr>
        <w:t>.</w:t>
      </w:r>
    </w:p>
    <w:p w:rsidR="00F17143" w:rsidRPr="0095484F" w:rsidRDefault="00F17143" w:rsidP="00F17143">
      <w:pPr>
        <w:ind w:left="567" w:hanging="283"/>
        <w:rPr>
          <w:rFonts w:ascii="Montserrat Light" w:eastAsiaTheme="minorEastAsia" w:hAnsi="Montserrat Light" w:cstheme="minorBidi"/>
          <w:sz w:val="18"/>
          <w:szCs w:val="18"/>
          <w:lang w:val="es-ES_tradnl"/>
        </w:rPr>
      </w:pPr>
    </w:p>
    <w:p w:rsidR="00F17143" w:rsidRPr="0095484F" w:rsidRDefault="00F17143" w:rsidP="00F17143">
      <w:pPr>
        <w:ind w:right="67"/>
        <w:jc w:val="both"/>
        <w:rPr>
          <w:rFonts w:ascii="Montserrat Light" w:eastAsia="Arial" w:hAnsi="Montserrat Light" w:cs="Arial"/>
          <w:sz w:val="18"/>
          <w:szCs w:val="18"/>
          <w:lang w:val="es-ES_tradnl"/>
        </w:rPr>
      </w:pPr>
      <w:r w:rsidRPr="0095484F">
        <w:rPr>
          <w:rFonts w:ascii="Montserrat Light" w:eastAsia="Arial" w:hAnsi="Montserrat Light" w:cs="Arial"/>
          <w:b/>
          <w:spacing w:val="1"/>
          <w:sz w:val="18"/>
          <w:szCs w:val="18"/>
          <w:lang w:val="es-ES_tradnl"/>
        </w:rPr>
        <w:t>¿</w:t>
      </w:r>
      <w:r w:rsidRPr="0095484F">
        <w:rPr>
          <w:rFonts w:ascii="Montserrat Light" w:eastAsia="Arial" w:hAnsi="Montserrat Light" w:cs="Arial"/>
          <w:b/>
          <w:spacing w:val="-1"/>
          <w:sz w:val="18"/>
          <w:szCs w:val="18"/>
          <w:lang w:val="es-ES_tradnl"/>
        </w:rPr>
        <w:t>Con</w:t>
      </w:r>
      <w:r w:rsidRPr="0095484F">
        <w:rPr>
          <w:rFonts w:ascii="Montserrat Light" w:eastAsia="Arial" w:hAnsi="Montserrat Light" w:cs="Arial"/>
          <w:b/>
          <w:spacing w:val="-5"/>
          <w:sz w:val="18"/>
          <w:szCs w:val="18"/>
          <w:lang w:val="es-ES_tradnl"/>
        </w:rPr>
        <w:t xml:space="preserve"> </w:t>
      </w:r>
      <w:r w:rsidRPr="0095484F">
        <w:rPr>
          <w:rFonts w:ascii="Montserrat Light" w:eastAsia="Arial" w:hAnsi="Montserrat Light" w:cs="Arial"/>
          <w:b/>
          <w:spacing w:val="1"/>
          <w:sz w:val="18"/>
          <w:szCs w:val="18"/>
          <w:lang w:val="es-ES_tradnl"/>
        </w:rPr>
        <w:t>qu</w:t>
      </w:r>
      <w:r w:rsidRPr="0095484F">
        <w:rPr>
          <w:rFonts w:ascii="Montserrat Light" w:eastAsia="Arial" w:hAnsi="Montserrat Light" w:cs="Arial"/>
          <w:b/>
          <w:sz w:val="18"/>
          <w:szCs w:val="18"/>
          <w:lang w:val="es-ES_tradnl"/>
        </w:rPr>
        <w:t>ién</w:t>
      </w:r>
      <w:r w:rsidRPr="0095484F">
        <w:rPr>
          <w:rFonts w:ascii="Montserrat Light" w:eastAsia="Arial" w:hAnsi="Montserrat Light" w:cs="Arial"/>
          <w:b/>
          <w:spacing w:val="-5"/>
          <w:sz w:val="18"/>
          <w:szCs w:val="18"/>
          <w:lang w:val="es-ES_tradnl"/>
        </w:rPr>
        <w:t xml:space="preserve"> </w:t>
      </w:r>
      <w:r w:rsidRPr="0095484F">
        <w:rPr>
          <w:rFonts w:ascii="Montserrat Light" w:eastAsia="Arial" w:hAnsi="Montserrat Light" w:cs="Arial"/>
          <w:b/>
          <w:sz w:val="18"/>
          <w:szCs w:val="18"/>
          <w:lang w:val="es-ES_tradnl"/>
        </w:rPr>
        <w:t>c</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m</w:t>
      </w:r>
      <w:r w:rsidRPr="0095484F">
        <w:rPr>
          <w:rFonts w:ascii="Montserrat Light" w:eastAsia="Arial" w:hAnsi="Montserrat Light" w:cs="Arial"/>
          <w:b/>
          <w:spacing w:val="1"/>
          <w:sz w:val="18"/>
          <w:szCs w:val="18"/>
          <w:lang w:val="es-ES_tradnl"/>
        </w:rPr>
        <w:t>p</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1"/>
          <w:sz w:val="18"/>
          <w:szCs w:val="18"/>
          <w:lang w:val="es-ES_tradnl"/>
        </w:rPr>
        <w:t>r</w:t>
      </w:r>
      <w:r w:rsidRPr="0095484F">
        <w:rPr>
          <w:rFonts w:ascii="Montserrat Light" w:eastAsia="Arial" w:hAnsi="Montserrat Light" w:cs="Arial"/>
          <w:b/>
          <w:spacing w:val="1"/>
          <w:sz w:val="18"/>
          <w:szCs w:val="18"/>
          <w:lang w:val="es-ES_tradnl"/>
        </w:rPr>
        <w:t>t</w:t>
      </w:r>
      <w:r w:rsidRPr="0095484F">
        <w:rPr>
          <w:rFonts w:ascii="Montserrat Light" w:eastAsia="Arial" w:hAnsi="Montserrat Light" w:cs="Arial"/>
          <w:b/>
          <w:spacing w:val="2"/>
          <w:sz w:val="18"/>
          <w:szCs w:val="18"/>
          <w:lang w:val="es-ES_tradnl"/>
        </w:rPr>
        <w:t>i</w:t>
      </w:r>
      <w:r w:rsidRPr="0095484F">
        <w:rPr>
          <w:rFonts w:ascii="Montserrat Light" w:eastAsia="Arial" w:hAnsi="Montserrat Light" w:cs="Arial"/>
          <w:b/>
          <w:sz w:val="18"/>
          <w:szCs w:val="18"/>
          <w:lang w:val="es-ES_tradnl"/>
        </w:rPr>
        <w:t>m</w:t>
      </w:r>
      <w:r w:rsidRPr="0095484F">
        <w:rPr>
          <w:rFonts w:ascii="Montserrat Light" w:eastAsia="Arial" w:hAnsi="Montserrat Light" w:cs="Arial"/>
          <w:b/>
          <w:spacing w:val="1"/>
          <w:sz w:val="18"/>
          <w:szCs w:val="18"/>
          <w:lang w:val="es-ES_tradnl"/>
        </w:rPr>
        <w:t>o</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11"/>
          <w:sz w:val="18"/>
          <w:szCs w:val="18"/>
          <w:lang w:val="es-ES_tradnl"/>
        </w:rPr>
        <w:t xml:space="preserve"> </w:t>
      </w:r>
      <w:r w:rsidRPr="0095484F">
        <w:rPr>
          <w:rFonts w:ascii="Montserrat Light" w:eastAsia="Arial" w:hAnsi="Montserrat Light" w:cs="Arial"/>
          <w:b/>
          <w:sz w:val="18"/>
          <w:szCs w:val="18"/>
          <w:lang w:val="es-ES_tradnl"/>
        </w:rPr>
        <w:t>su</w:t>
      </w:r>
      <w:r w:rsidRPr="0095484F">
        <w:rPr>
          <w:rFonts w:ascii="Montserrat Light" w:eastAsia="Arial" w:hAnsi="Montserrat Light" w:cs="Arial"/>
          <w:b/>
          <w:spacing w:val="-2"/>
          <w:sz w:val="18"/>
          <w:szCs w:val="18"/>
          <w:lang w:val="es-ES_tradnl"/>
        </w:rPr>
        <w:t xml:space="preserve"> </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nfo</w:t>
      </w:r>
      <w:r w:rsidRPr="0095484F">
        <w:rPr>
          <w:rFonts w:ascii="Montserrat Light" w:eastAsia="Arial" w:hAnsi="Montserrat Light" w:cs="Arial"/>
          <w:b/>
          <w:spacing w:val="-1"/>
          <w:sz w:val="18"/>
          <w:szCs w:val="18"/>
          <w:lang w:val="es-ES_tradnl"/>
        </w:rPr>
        <w:t>r</w:t>
      </w:r>
      <w:r w:rsidRPr="0095484F">
        <w:rPr>
          <w:rFonts w:ascii="Montserrat Light" w:eastAsia="Arial" w:hAnsi="Montserrat Light" w:cs="Arial"/>
          <w:b/>
          <w:sz w:val="18"/>
          <w:szCs w:val="18"/>
          <w:lang w:val="es-ES_tradnl"/>
        </w:rPr>
        <w:t>m</w:t>
      </w:r>
      <w:r w:rsidRPr="0095484F">
        <w:rPr>
          <w:rFonts w:ascii="Montserrat Light" w:eastAsia="Arial" w:hAnsi="Montserrat Light" w:cs="Arial"/>
          <w:b/>
          <w:spacing w:val="2"/>
          <w:sz w:val="18"/>
          <w:szCs w:val="18"/>
          <w:lang w:val="es-ES_tradnl"/>
        </w:rPr>
        <w:t>a</w:t>
      </w:r>
      <w:r w:rsidRPr="0095484F">
        <w:rPr>
          <w:rFonts w:ascii="Montserrat Light" w:eastAsia="Arial" w:hAnsi="Montserrat Light" w:cs="Arial"/>
          <w:b/>
          <w:sz w:val="18"/>
          <w:szCs w:val="18"/>
          <w:lang w:val="es-ES_tradnl"/>
        </w:rPr>
        <w:t>ci</w:t>
      </w:r>
      <w:r w:rsidRPr="0095484F">
        <w:rPr>
          <w:rFonts w:ascii="Montserrat Light" w:eastAsia="Arial" w:hAnsi="Montserrat Light" w:cs="Arial"/>
          <w:b/>
          <w:spacing w:val="1"/>
          <w:sz w:val="18"/>
          <w:szCs w:val="18"/>
          <w:lang w:val="es-ES_tradnl"/>
        </w:rPr>
        <w:t>ó</w:t>
      </w:r>
      <w:r w:rsidRPr="0095484F">
        <w:rPr>
          <w:rFonts w:ascii="Montserrat Light" w:eastAsia="Arial" w:hAnsi="Montserrat Light" w:cs="Arial"/>
          <w:b/>
          <w:sz w:val="18"/>
          <w:szCs w:val="18"/>
          <w:lang w:val="es-ES_tradnl"/>
        </w:rPr>
        <w:t>n</w:t>
      </w:r>
      <w:r w:rsidRPr="0095484F">
        <w:rPr>
          <w:rFonts w:ascii="Montserrat Light" w:eastAsia="Arial" w:hAnsi="Montserrat Light" w:cs="Arial"/>
          <w:b/>
          <w:spacing w:val="-11"/>
          <w:sz w:val="18"/>
          <w:szCs w:val="18"/>
          <w:lang w:val="es-ES_tradnl"/>
        </w:rPr>
        <w:t xml:space="preserve"> </w:t>
      </w:r>
      <w:r w:rsidRPr="0095484F">
        <w:rPr>
          <w:rFonts w:ascii="Montserrat Light" w:eastAsia="Arial" w:hAnsi="Montserrat Light" w:cs="Arial"/>
          <w:b/>
          <w:spacing w:val="1"/>
          <w:sz w:val="18"/>
          <w:szCs w:val="18"/>
          <w:lang w:val="es-ES_tradnl"/>
        </w:rPr>
        <w:t>p</w:t>
      </w:r>
      <w:r w:rsidRPr="0095484F">
        <w:rPr>
          <w:rFonts w:ascii="Montserrat Light" w:eastAsia="Arial" w:hAnsi="Montserrat Light" w:cs="Arial"/>
          <w:b/>
          <w:sz w:val="18"/>
          <w:szCs w:val="18"/>
          <w:lang w:val="es-ES_tradnl"/>
        </w:rPr>
        <w:t>e</w:t>
      </w:r>
      <w:r w:rsidRPr="0095484F">
        <w:rPr>
          <w:rFonts w:ascii="Montserrat Light" w:eastAsia="Arial" w:hAnsi="Montserrat Light" w:cs="Arial"/>
          <w:b/>
          <w:spacing w:val="2"/>
          <w:sz w:val="18"/>
          <w:szCs w:val="18"/>
          <w:lang w:val="es-ES_tradnl"/>
        </w:rPr>
        <w:t>r</w:t>
      </w:r>
      <w:r w:rsidRPr="0095484F">
        <w:rPr>
          <w:rFonts w:ascii="Montserrat Light" w:eastAsia="Arial" w:hAnsi="Montserrat Light" w:cs="Arial"/>
          <w:b/>
          <w:sz w:val="18"/>
          <w:szCs w:val="18"/>
          <w:lang w:val="es-ES_tradnl"/>
        </w:rPr>
        <w:t>s</w:t>
      </w:r>
      <w:r w:rsidRPr="0095484F">
        <w:rPr>
          <w:rFonts w:ascii="Montserrat Light" w:eastAsia="Arial" w:hAnsi="Montserrat Light" w:cs="Arial"/>
          <w:b/>
          <w:spacing w:val="1"/>
          <w:sz w:val="18"/>
          <w:szCs w:val="18"/>
          <w:lang w:val="es-ES_tradnl"/>
        </w:rPr>
        <w:t>on</w:t>
      </w:r>
      <w:r w:rsidRPr="0095484F">
        <w:rPr>
          <w:rFonts w:ascii="Montserrat Light" w:eastAsia="Arial" w:hAnsi="Montserrat Light" w:cs="Arial"/>
          <w:b/>
          <w:sz w:val="18"/>
          <w:szCs w:val="18"/>
          <w:lang w:val="es-ES_tradnl"/>
        </w:rPr>
        <w:t>al</w:t>
      </w:r>
      <w:r w:rsidRPr="0095484F">
        <w:rPr>
          <w:rFonts w:ascii="Montserrat Light" w:eastAsia="Arial" w:hAnsi="Montserrat Light" w:cs="Arial"/>
          <w:b/>
          <w:spacing w:val="-6"/>
          <w:sz w:val="18"/>
          <w:szCs w:val="18"/>
          <w:lang w:val="es-ES_tradnl"/>
        </w:rPr>
        <w:t xml:space="preserve"> </w:t>
      </w:r>
      <w:r w:rsidRPr="0095484F">
        <w:rPr>
          <w:rFonts w:ascii="Montserrat Light" w:eastAsia="Arial" w:hAnsi="Montserrat Light" w:cs="Arial"/>
          <w:b/>
          <w:sz w:val="18"/>
          <w:szCs w:val="18"/>
          <w:lang w:val="es-ES_tradnl"/>
        </w:rPr>
        <w:t>y</w:t>
      </w:r>
      <w:r w:rsidRPr="0095484F">
        <w:rPr>
          <w:rFonts w:ascii="Montserrat Light" w:eastAsia="Arial" w:hAnsi="Montserrat Light" w:cs="Arial"/>
          <w:b/>
          <w:spacing w:val="-2"/>
          <w:sz w:val="18"/>
          <w:szCs w:val="18"/>
          <w:lang w:val="es-ES_tradnl"/>
        </w:rPr>
        <w:t xml:space="preserve"> </w:t>
      </w:r>
      <w:r w:rsidRPr="0095484F">
        <w:rPr>
          <w:rFonts w:ascii="Montserrat Light" w:eastAsia="Arial" w:hAnsi="Montserrat Light" w:cs="Arial"/>
          <w:b/>
          <w:spacing w:val="1"/>
          <w:sz w:val="18"/>
          <w:szCs w:val="18"/>
          <w:lang w:val="es-ES_tradnl"/>
        </w:rPr>
        <w:t>p</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2"/>
          <w:sz w:val="18"/>
          <w:szCs w:val="18"/>
          <w:lang w:val="es-ES_tradnl"/>
        </w:rPr>
        <w:t>r</w:t>
      </w:r>
      <w:r w:rsidRPr="0095484F">
        <w:rPr>
          <w:rFonts w:ascii="Montserrat Light" w:eastAsia="Arial" w:hAnsi="Montserrat Light" w:cs="Arial"/>
          <w:b/>
          <w:sz w:val="18"/>
          <w:szCs w:val="18"/>
          <w:lang w:val="es-ES_tradnl"/>
        </w:rPr>
        <w:t>a</w:t>
      </w:r>
      <w:r w:rsidRPr="0095484F">
        <w:rPr>
          <w:rFonts w:ascii="Montserrat Light" w:eastAsia="Arial" w:hAnsi="Montserrat Light" w:cs="Arial"/>
          <w:b/>
          <w:spacing w:val="-5"/>
          <w:sz w:val="18"/>
          <w:szCs w:val="18"/>
          <w:lang w:val="es-ES_tradnl"/>
        </w:rPr>
        <w:t xml:space="preserve"> </w:t>
      </w:r>
      <w:r w:rsidRPr="0095484F">
        <w:rPr>
          <w:rFonts w:ascii="Montserrat Light" w:eastAsia="Arial" w:hAnsi="Montserrat Light" w:cs="Arial"/>
          <w:b/>
          <w:spacing w:val="1"/>
          <w:sz w:val="18"/>
          <w:szCs w:val="18"/>
          <w:lang w:val="es-ES_tradnl"/>
        </w:rPr>
        <w:t>qu</w:t>
      </w:r>
      <w:r w:rsidRPr="0095484F">
        <w:rPr>
          <w:rFonts w:ascii="Montserrat Light" w:eastAsia="Arial" w:hAnsi="Montserrat Light" w:cs="Arial"/>
          <w:b/>
          <w:sz w:val="18"/>
          <w:szCs w:val="18"/>
          <w:lang w:val="es-ES_tradnl"/>
        </w:rPr>
        <w:t>é</w:t>
      </w:r>
      <w:r w:rsidRPr="0095484F">
        <w:rPr>
          <w:rFonts w:ascii="Montserrat Light" w:eastAsia="Arial" w:hAnsi="Montserrat Light" w:cs="Arial"/>
          <w:b/>
          <w:spacing w:val="-5"/>
          <w:sz w:val="18"/>
          <w:szCs w:val="18"/>
          <w:lang w:val="es-ES_tradnl"/>
        </w:rPr>
        <w:t xml:space="preserve"> </w:t>
      </w:r>
      <w:r w:rsidRPr="0095484F">
        <w:rPr>
          <w:rFonts w:ascii="Montserrat Light" w:eastAsia="Arial" w:hAnsi="Montserrat Light" w:cs="Arial"/>
          <w:b/>
          <w:spacing w:val="1"/>
          <w:sz w:val="18"/>
          <w:szCs w:val="18"/>
          <w:lang w:val="es-ES_tradnl"/>
        </w:rPr>
        <w:t>f</w:t>
      </w:r>
      <w:r w:rsidRPr="0095484F">
        <w:rPr>
          <w:rFonts w:ascii="Montserrat Light" w:eastAsia="Arial" w:hAnsi="Montserrat Light" w:cs="Arial"/>
          <w:b/>
          <w:sz w:val="18"/>
          <w:szCs w:val="18"/>
          <w:lang w:val="es-ES_tradnl"/>
        </w:rPr>
        <w:t>i</w:t>
      </w:r>
      <w:r w:rsidRPr="0095484F">
        <w:rPr>
          <w:rFonts w:ascii="Montserrat Light" w:eastAsia="Arial" w:hAnsi="Montserrat Light" w:cs="Arial"/>
          <w:b/>
          <w:spacing w:val="1"/>
          <w:sz w:val="18"/>
          <w:szCs w:val="18"/>
          <w:lang w:val="es-ES_tradnl"/>
        </w:rPr>
        <w:t>n</w:t>
      </w:r>
      <w:r w:rsidRPr="0095484F">
        <w:rPr>
          <w:rFonts w:ascii="Montserrat Light" w:eastAsia="Arial" w:hAnsi="Montserrat Light" w:cs="Arial"/>
          <w:b/>
          <w:spacing w:val="2"/>
          <w:sz w:val="18"/>
          <w:szCs w:val="18"/>
          <w:lang w:val="es-ES_tradnl"/>
        </w:rPr>
        <w:t>e</w:t>
      </w:r>
      <w:r w:rsidRPr="0095484F">
        <w:rPr>
          <w:rFonts w:ascii="Montserrat Light" w:eastAsia="Arial" w:hAnsi="Montserrat Light" w:cs="Arial"/>
          <w:b/>
          <w:sz w:val="18"/>
          <w:szCs w:val="18"/>
          <w:lang w:val="es-ES_tradnl"/>
        </w:rPr>
        <w:t>s?</w:t>
      </w:r>
    </w:p>
    <w:p w:rsidR="00F17143" w:rsidRPr="0095484F" w:rsidRDefault="00F17143" w:rsidP="00F17143">
      <w:pPr>
        <w:rPr>
          <w:rFonts w:ascii="Montserrat Light" w:eastAsiaTheme="minorEastAsia" w:hAnsi="Montserrat Light" w:cstheme="minorBidi"/>
          <w:sz w:val="18"/>
          <w:szCs w:val="18"/>
          <w:lang w:val="es-ES_tradnl"/>
        </w:rPr>
      </w:pPr>
    </w:p>
    <w:p w:rsidR="00F17143" w:rsidRPr="0095484F" w:rsidRDefault="00F17143" w:rsidP="00F17143">
      <w:pPr>
        <w:ind w:right="68"/>
        <w:jc w:val="both"/>
        <w:rPr>
          <w:rFonts w:ascii="Montserrat Light" w:eastAsia="Arial" w:hAnsi="Montserrat Light" w:cs="Arial"/>
          <w:sz w:val="18"/>
          <w:szCs w:val="18"/>
          <w:lang w:val="es-ES_tradnl"/>
        </w:rPr>
      </w:pP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2"/>
          <w:sz w:val="18"/>
          <w:szCs w:val="18"/>
          <w:lang w:val="es-ES_tradnl"/>
        </w:rPr>
        <w:t>f</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5"/>
          <w:sz w:val="18"/>
          <w:szCs w:val="18"/>
          <w:lang w:val="es-ES_tradnl"/>
        </w:rPr>
        <w:t xml:space="preserve"> </w:t>
      </w:r>
      <w:r w:rsidRPr="0095484F">
        <w:rPr>
          <w:rFonts w:ascii="Montserrat Light" w:eastAsia="Arial" w:hAnsi="Montserrat Light" w:cs="Arial"/>
          <w:sz w:val="18"/>
          <w:szCs w:val="18"/>
          <w:lang w:val="es-ES_tradnl"/>
        </w:rPr>
        <w:t>que</w:t>
      </w:r>
      <w:r w:rsidRPr="0095484F">
        <w:rPr>
          <w:rFonts w:ascii="Montserrat Light" w:eastAsia="Arial" w:hAnsi="Montserrat Light" w:cs="Arial"/>
          <w:spacing w:val="-1"/>
          <w:sz w:val="18"/>
          <w:szCs w:val="18"/>
          <w:lang w:val="es-ES_tradnl"/>
        </w:rPr>
        <w:t xml:space="preserve"> </w:t>
      </w:r>
      <w:r w:rsidRPr="0095484F">
        <w:rPr>
          <w:rFonts w:ascii="Montserrat Light" w:eastAsia="Arial" w:hAnsi="Montserrat Light" w:cs="Arial"/>
          <w:spacing w:val="2"/>
          <w:sz w:val="18"/>
          <w:szCs w:val="18"/>
          <w:lang w:val="es-ES_tradnl"/>
        </w:rPr>
        <w:t>n</w:t>
      </w:r>
      <w:r w:rsidRPr="0095484F">
        <w:rPr>
          <w:rFonts w:ascii="Montserrat Light" w:eastAsia="Arial" w:hAnsi="Montserrat Light" w:cs="Arial"/>
          <w:sz w:val="18"/>
          <w:szCs w:val="18"/>
          <w:lang w:val="es-ES_tradnl"/>
        </w:rPr>
        <w:t xml:space="preserve">o </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 xml:space="preserve">e </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li</w:t>
      </w:r>
      <w:r w:rsidRPr="0095484F">
        <w:rPr>
          <w:rFonts w:ascii="Montserrat Light" w:eastAsia="Arial" w:hAnsi="Montserrat Light" w:cs="Arial"/>
          <w:spacing w:val="-1"/>
          <w:sz w:val="18"/>
          <w:szCs w:val="18"/>
          <w:lang w:val="es-ES_tradnl"/>
        </w:rPr>
        <w:t>z</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án</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f</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en</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as</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 xml:space="preserve">e </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at</w:t>
      </w:r>
      <w:r w:rsidRPr="0095484F">
        <w:rPr>
          <w:rFonts w:ascii="Montserrat Light" w:eastAsia="Arial" w:hAnsi="Montserrat Light" w:cs="Arial"/>
          <w:spacing w:val="2"/>
          <w:sz w:val="18"/>
          <w:szCs w:val="18"/>
          <w:lang w:val="es-ES_tradnl"/>
        </w:rPr>
        <w:t>o</w:t>
      </w:r>
      <w:r w:rsidRPr="0095484F">
        <w:rPr>
          <w:rFonts w:ascii="Montserrat Light" w:eastAsia="Arial" w:hAnsi="Montserrat Light" w:cs="Arial"/>
          <w:sz w:val="18"/>
          <w:szCs w:val="18"/>
          <w:lang w:val="es-ES_tradnl"/>
        </w:rPr>
        <w:t>s</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pe</w:t>
      </w:r>
      <w:r w:rsidRPr="0095484F">
        <w:rPr>
          <w:rFonts w:ascii="Montserrat Light" w:eastAsia="Arial" w:hAnsi="Montserrat Light" w:cs="Arial"/>
          <w:spacing w:val="1"/>
          <w:sz w:val="18"/>
          <w:szCs w:val="18"/>
          <w:lang w:val="es-ES_tradnl"/>
        </w:rPr>
        <w:t>rs</w:t>
      </w:r>
      <w:r w:rsidRPr="0095484F">
        <w:rPr>
          <w:rFonts w:ascii="Montserrat Light" w:eastAsia="Arial" w:hAnsi="Montserrat Light" w:cs="Arial"/>
          <w:sz w:val="18"/>
          <w:szCs w:val="18"/>
          <w:lang w:val="es-ES_tradnl"/>
        </w:rPr>
        <w:t>on</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1"/>
          <w:sz w:val="18"/>
          <w:szCs w:val="18"/>
          <w:lang w:val="es-ES_tradnl"/>
        </w:rPr>
        <w:t>v</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z w:val="18"/>
          <w:szCs w:val="18"/>
          <w:lang w:val="es-ES_tradnl"/>
        </w:rPr>
        <w:t>qu</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z w:val="18"/>
          <w:szCs w:val="18"/>
          <w:lang w:val="es-ES_tradnl"/>
        </w:rPr>
        <w:t>s</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z w:val="18"/>
          <w:szCs w:val="18"/>
          <w:lang w:val="es-ES_tradnl"/>
        </w:rPr>
        <w:t>que</w:t>
      </w:r>
      <w:r w:rsidRPr="0095484F">
        <w:rPr>
          <w:rFonts w:ascii="Montserrat Light" w:eastAsia="Arial" w:hAnsi="Montserrat Light" w:cs="Arial"/>
          <w:spacing w:val="-1"/>
          <w:sz w:val="18"/>
          <w:szCs w:val="18"/>
          <w:lang w:val="es-ES_tradnl"/>
        </w:rPr>
        <w:t xml:space="preserve"> </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an ne</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ri</w:t>
      </w:r>
      <w:r w:rsidRPr="0095484F">
        <w:rPr>
          <w:rFonts w:ascii="Montserrat Light" w:eastAsia="Arial" w:hAnsi="Montserrat Light" w:cs="Arial"/>
          <w:sz w:val="18"/>
          <w:szCs w:val="18"/>
          <w:lang w:val="es-ES_tradnl"/>
        </w:rPr>
        <w:t>as</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z w:val="18"/>
          <w:szCs w:val="18"/>
          <w:lang w:val="es-ES_tradnl"/>
        </w:rPr>
        <w:t>pa</w:t>
      </w:r>
      <w:r w:rsidRPr="0095484F">
        <w:rPr>
          <w:rFonts w:ascii="Montserrat Light" w:eastAsia="Arial" w:hAnsi="Montserrat Light" w:cs="Arial"/>
          <w:spacing w:val="3"/>
          <w:sz w:val="18"/>
          <w:szCs w:val="18"/>
          <w:lang w:val="es-ES_tradnl"/>
        </w:rPr>
        <w:t>r</w:t>
      </w:r>
      <w:r w:rsidRPr="0095484F">
        <w:rPr>
          <w:rFonts w:ascii="Montserrat Light" w:eastAsia="Arial" w:hAnsi="Montserrat Light" w:cs="Arial"/>
          <w:sz w:val="18"/>
          <w:szCs w:val="18"/>
          <w:lang w:val="es-ES_tradnl"/>
        </w:rPr>
        <w:t>a ate</w:t>
      </w:r>
      <w:r w:rsidRPr="0095484F">
        <w:rPr>
          <w:rFonts w:ascii="Montserrat Light" w:eastAsia="Arial" w:hAnsi="Montserrat Light" w:cs="Arial"/>
          <w:spacing w:val="2"/>
          <w:sz w:val="18"/>
          <w:szCs w:val="18"/>
          <w:lang w:val="es-ES_tradnl"/>
        </w:rPr>
        <w:t>n</w:t>
      </w:r>
      <w:r w:rsidRPr="0095484F">
        <w:rPr>
          <w:rFonts w:ascii="Montserrat Light" w:eastAsia="Arial" w:hAnsi="Montserrat Light" w:cs="Arial"/>
          <w:sz w:val="18"/>
          <w:szCs w:val="18"/>
          <w:lang w:val="es-ES_tradnl"/>
        </w:rPr>
        <w:t>der</w:t>
      </w:r>
      <w:r w:rsidRPr="0095484F">
        <w:rPr>
          <w:rFonts w:ascii="Montserrat Light" w:eastAsia="Arial" w:hAnsi="Montserrat Light" w:cs="Arial"/>
          <w:spacing w:val="6"/>
          <w:sz w:val="18"/>
          <w:szCs w:val="18"/>
          <w:lang w:val="es-ES_tradnl"/>
        </w:rPr>
        <w:t xml:space="preserve"> </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eque</w:t>
      </w:r>
      <w:r w:rsidRPr="0095484F">
        <w:rPr>
          <w:rFonts w:ascii="Montserrat Light" w:eastAsia="Arial" w:hAnsi="Montserrat Light" w:cs="Arial"/>
          <w:spacing w:val="3"/>
          <w:sz w:val="18"/>
          <w:szCs w:val="18"/>
          <w:lang w:val="es-ES_tradnl"/>
        </w:rPr>
        <w:t>r</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entos de</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2"/>
          <w:sz w:val="18"/>
          <w:szCs w:val="18"/>
          <w:lang w:val="es-ES_tradnl"/>
        </w:rPr>
        <w:t>f</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2"/>
          <w:sz w:val="18"/>
          <w:szCs w:val="18"/>
          <w:lang w:val="es-ES_tradnl"/>
        </w:rPr>
        <w:t>r</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ón</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de</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z w:val="18"/>
          <w:szCs w:val="18"/>
          <w:lang w:val="es-ES_tradnl"/>
        </w:rPr>
        <w:t>au</w:t>
      </w:r>
      <w:r w:rsidRPr="0095484F">
        <w:rPr>
          <w:rFonts w:ascii="Montserrat Light" w:eastAsia="Arial" w:hAnsi="Montserrat Light" w:cs="Arial"/>
          <w:spacing w:val="2"/>
          <w:sz w:val="18"/>
          <w:szCs w:val="18"/>
          <w:lang w:val="es-ES_tradnl"/>
        </w:rPr>
        <w:t>t</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ad</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petente</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que</w:t>
      </w:r>
      <w:r w:rsidRPr="0095484F">
        <w:rPr>
          <w:rFonts w:ascii="Montserrat Light" w:eastAsia="Arial" w:hAnsi="Montserrat Light" w:cs="Arial"/>
          <w:spacing w:val="9"/>
          <w:sz w:val="18"/>
          <w:szCs w:val="18"/>
          <w:lang w:val="es-ES_tradnl"/>
        </w:rPr>
        <w:t xml:space="preserve"> </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2"/>
          <w:sz w:val="18"/>
          <w:szCs w:val="18"/>
          <w:lang w:val="es-ES_tradnl"/>
        </w:rPr>
        <w:t>é</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z w:val="18"/>
          <w:szCs w:val="18"/>
          <w:lang w:val="es-ES_tradnl"/>
        </w:rPr>
        <w:t>deb</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da</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ente</w:t>
      </w:r>
      <w:r w:rsidRPr="0095484F">
        <w:rPr>
          <w:rFonts w:ascii="Montserrat Light" w:eastAsia="Arial" w:hAnsi="Montserrat Light" w:cs="Arial"/>
          <w:spacing w:val="1"/>
          <w:sz w:val="18"/>
          <w:szCs w:val="18"/>
          <w:lang w:val="es-ES_tradnl"/>
        </w:rPr>
        <w:t xml:space="preserve"> </w:t>
      </w:r>
      <w:r w:rsidRPr="0095484F">
        <w:rPr>
          <w:rFonts w:ascii="Montserrat Light" w:eastAsia="Arial" w:hAnsi="Montserrat Light" w:cs="Arial"/>
          <w:spacing w:val="2"/>
          <w:sz w:val="18"/>
          <w:szCs w:val="18"/>
          <w:lang w:val="es-ES_tradnl"/>
        </w:rPr>
        <w:t>f</w:t>
      </w:r>
      <w:r w:rsidRPr="0095484F">
        <w:rPr>
          <w:rFonts w:ascii="Montserrat Light" w:eastAsia="Arial" w:hAnsi="Montserrat Light" w:cs="Arial"/>
          <w:sz w:val="18"/>
          <w:szCs w:val="18"/>
          <w:lang w:val="es-ES_tradnl"/>
        </w:rPr>
        <w:t>unda</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os</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z w:val="18"/>
          <w:szCs w:val="18"/>
          <w:lang w:val="es-ES_tradnl"/>
        </w:rPr>
        <w:t xml:space="preserve">y </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ot</w:t>
      </w:r>
      <w:r w:rsidRPr="0095484F">
        <w:rPr>
          <w:rFonts w:ascii="Montserrat Light" w:eastAsia="Arial" w:hAnsi="Montserrat Light" w:cs="Arial"/>
          <w:spacing w:val="-1"/>
          <w:sz w:val="18"/>
          <w:szCs w:val="18"/>
          <w:lang w:val="es-ES_tradnl"/>
        </w:rPr>
        <w:t>iv</w:t>
      </w:r>
      <w:r w:rsidRPr="0095484F">
        <w:rPr>
          <w:rFonts w:ascii="Montserrat Light" w:eastAsia="Arial" w:hAnsi="Montserrat Light" w:cs="Arial"/>
          <w:sz w:val="18"/>
          <w:szCs w:val="18"/>
          <w:lang w:val="es-ES_tradnl"/>
        </w:rPr>
        <w:t>ado</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w:t>
      </w:r>
    </w:p>
    <w:p w:rsidR="00F17143" w:rsidRPr="0095484F" w:rsidRDefault="00F17143" w:rsidP="00F17143">
      <w:pPr>
        <w:rPr>
          <w:rFonts w:ascii="Montserrat Light" w:eastAsiaTheme="minorEastAsia" w:hAnsi="Montserrat Light" w:cstheme="minorBidi"/>
          <w:sz w:val="18"/>
          <w:szCs w:val="18"/>
          <w:lang w:val="es-ES_tradnl"/>
        </w:rPr>
      </w:pPr>
    </w:p>
    <w:p w:rsidR="0042443C" w:rsidRPr="0095484F" w:rsidRDefault="00F17143" w:rsidP="00F17143">
      <w:pPr>
        <w:ind w:right="70"/>
        <w:jc w:val="both"/>
        <w:rPr>
          <w:rFonts w:ascii="Montserrat Light" w:eastAsia="Arial" w:hAnsi="Montserrat Light" w:cs="Arial"/>
          <w:sz w:val="18"/>
          <w:szCs w:val="18"/>
          <w:lang w:val="es-ES_tradnl"/>
        </w:rPr>
      </w:pP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i</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z w:val="18"/>
          <w:szCs w:val="18"/>
          <w:lang w:val="es-ES_tradnl"/>
        </w:rPr>
        <w:t>de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ono</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er</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z w:val="18"/>
          <w:szCs w:val="18"/>
          <w:lang w:val="es-ES_tradnl"/>
        </w:rPr>
        <w:t>nue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6"/>
          <w:sz w:val="18"/>
          <w:szCs w:val="18"/>
          <w:lang w:val="es-ES_tradnl"/>
        </w:rPr>
        <w:t xml:space="preserve"> </w:t>
      </w:r>
      <w:r w:rsidRPr="0095484F">
        <w:rPr>
          <w:rFonts w:ascii="Montserrat Light" w:eastAsia="Arial" w:hAnsi="Montserrat Light" w:cs="Arial"/>
          <w:spacing w:val="-1"/>
          <w:sz w:val="18"/>
          <w:szCs w:val="18"/>
          <w:lang w:val="es-ES_tradnl"/>
        </w:rPr>
        <w:t>A</w:t>
      </w:r>
      <w:r w:rsidRPr="0095484F">
        <w:rPr>
          <w:rFonts w:ascii="Montserrat Light" w:eastAsia="Arial" w:hAnsi="Montserrat Light" w:cs="Arial"/>
          <w:spacing w:val="1"/>
          <w:sz w:val="18"/>
          <w:szCs w:val="18"/>
          <w:lang w:val="es-ES_tradnl"/>
        </w:rPr>
        <w:t>v</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5"/>
          <w:sz w:val="18"/>
          <w:szCs w:val="18"/>
          <w:lang w:val="es-ES_tradnl"/>
        </w:rPr>
        <w:t xml:space="preserve"> </w:t>
      </w:r>
      <w:r w:rsidRPr="0095484F">
        <w:rPr>
          <w:rFonts w:ascii="Montserrat Light" w:eastAsia="Arial" w:hAnsi="Montserrat Light" w:cs="Arial"/>
          <w:sz w:val="18"/>
          <w:szCs w:val="18"/>
          <w:lang w:val="es-ES_tradnl"/>
        </w:rPr>
        <w:t>de</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pacing w:val="-1"/>
          <w:sz w:val="18"/>
          <w:szCs w:val="18"/>
          <w:lang w:val="es-ES_tradnl"/>
        </w:rPr>
        <w:t>P</w:t>
      </w:r>
      <w:r w:rsidRPr="0095484F">
        <w:rPr>
          <w:rFonts w:ascii="Montserrat Light" w:eastAsia="Arial" w:hAnsi="Montserrat Light" w:cs="Arial"/>
          <w:spacing w:val="1"/>
          <w:sz w:val="18"/>
          <w:szCs w:val="18"/>
          <w:lang w:val="es-ES_tradnl"/>
        </w:rPr>
        <w:t>riv</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d</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z w:val="18"/>
          <w:szCs w:val="18"/>
          <w:lang w:val="es-ES_tradnl"/>
        </w:rPr>
        <w:t xml:space="preserve">d </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nt</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g</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w:t>
      </w:r>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p</w:t>
      </w:r>
      <w:r w:rsidRPr="0095484F">
        <w:rPr>
          <w:rFonts w:ascii="Montserrat Light" w:eastAsia="Arial" w:hAnsi="Montserrat Light" w:cs="Arial"/>
          <w:spacing w:val="2"/>
          <w:sz w:val="18"/>
          <w:szCs w:val="18"/>
          <w:lang w:val="es-ES_tradnl"/>
        </w:rPr>
        <w:t>u</w:t>
      </w:r>
      <w:r w:rsidRPr="0095484F">
        <w:rPr>
          <w:rFonts w:ascii="Montserrat Light" w:eastAsia="Arial" w:hAnsi="Montserrat Light" w:cs="Arial"/>
          <w:sz w:val="18"/>
          <w:szCs w:val="18"/>
          <w:lang w:val="es-ES_tradnl"/>
        </w:rPr>
        <w:t>ede</w:t>
      </w:r>
      <w:r w:rsidRPr="0095484F">
        <w:rPr>
          <w:rFonts w:ascii="Montserrat Light" w:eastAsia="Arial" w:hAnsi="Montserrat Light" w:cs="Arial"/>
          <w:spacing w:val="4"/>
          <w:sz w:val="18"/>
          <w:szCs w:val="18"/>
          <w:lang w:val="es-ES_tradnl"/>
        </w:rPr>
        <w:t xml:space="preserve"> </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z w:val="18"/>
          <w:szCs w:val="18"/>
          <w:lang w:val="es-ES_tradnl"/>
        </w:rPr>
        <w:t>on</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2"/>
          <w:sz w:val="18"/>
          <w:szCs w:val="18"/>
          <w:lang w:val="es-ES_tradnl"/>
        </w:rPr>
        <w:t>u</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ta</w:t>
      </w:r>
      <w:r w:rsidRPr="0095484F">
        <w:rPr>
          <w:rFonts w:ascii="Montserrat Light" w:eastAsia="Arial" w:hAnsi="Montserrat Light" w:cs="Arial"/>
          <w:spacing w:val="3"/>
          <w:sz w:val="18"/>
          <w:szCs w:val="18"/>
          <w:lang w:val="es-ES_tradnl"/>
        </w:rPr>
        <w:t>r</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o en</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l</w:t>
      </w:r>
      <w:r w:rsidRPr="0095484F">
        <w:rPr>
          <w:rFonts w:ascii="Montserrat Light" w:eastAsia="Arial" w:hAnsi="Montserrat Light" w:cs="Arial"/>
          <w:spacing w:val="10"/>
          <w:sz w:val="18"/>
          <w:szCs w:val="18"/>
          <w:lang w:val="es-ES_tradnl"/>
        </w:rPr>
        <w:t xml:space="preserve"> </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o</w:t>
      </w:r>
      <w:r w:rsidRPr="0095484F">
        <w:rPr>
          <w:rFonts w:ascii="Montserrat Light" w:eastAsia="Arial" w:hAnsi="Montserrat Light" w:cs="Arial"/>
          <w:spacing w:val="6"/>
          <w:sz w:val="18"/>
          <w:szCs w:val="18"/>
          <w:lang w:val="es-ES_tradnl"/>
        </w:rPr>
        <w:t xml:space="preserve"> </w:t>
      </w:r>
      <w:r w:rsidRPr="0095484F">
        <w:rPr>
          <w:rFonts w:ascii="Montserrat Light" w:eastAsia="Arial" w:hAnsi="Montserrat Light" w:cs="Arial"/>
          <w:sz w:val="18"/>
          <w:szCs w:val="18"/>
          <w:lang w:val="es-ES_tradnl"/>
        </w:rPr>
        <w:t>de</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2"/>
          <w:sz w:val="18"/>
          <w:szCs w:val="18"/>
          <w:lang w:val="es-ES_tradnl"/>
        </w:rPr>
        <w:t>n</w:t>
      </w:r>
      <w:r w:rsidRPr="0095484F">
        <w:rPr>
          <w:rFonts w:ascii="Montserrat Light" w:eastAsia="Arial" w:hAnsi="Montserrat Light" w:cs="Arial"/>
          <w:sz w:val="18"/>
          <w:szCs w:val="18"/>
          <w:lang w:val="es-ES_tradnl"/>
        </w:rPr>
        <w:t>te</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tu</w:t>
      </w:r>
      <w:r w:rsidRPr="0095484F">
        <w:rPr>
          <w:rFonts w:ascii="Montserrat Light" w:eastAsia="Arial" w:hAnsi="Montserrat Light" w:cs="Arial"/>
          <w:spacing w:val="1"/>
          <w:sz w:val="18"/>
          <w:szCs w:val="18"/>
          <w:lang w:val="es-ES_tradnl"/>
        </w:rPr>
        <w:t>c</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2"/>
          <w:sz w:val="18"/>
          <w:szCs w:val="18"/>
          <w:lang w:val="es-ES_tradnl"/>
        </w:rPr>
        <w:t>on</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 xml:space="preserve">, </w:t>
      </w:r>
      <w:hyperlink r:id="rId28">
        <w:r w:rsidRPr="0095484F">
          <w:rPr>
            <w:rFonts w:ascii="Montserrat Light" w:eastAsia="Arial" w:hAnsi="Montserrat Light" w:cs="Arial"/>
            <w:sz w:val="18"/>
            <w:szCs w:val="18"/>
            <w:u w:val="single" w:color="0000FF"/>
            <w:lang w:val="es-ES_tradnl"/>
          </w:rPr>
          <w:t>www.</w:t>
        </w:r>
        <w:r w:rsidRPr="0095484F">
          <w:rPr>
            <w:rFonts w:ascii="Montserrat Light" w:eastAsia="Arial" w:hAnsi="Montserrat Light" w:cs="Arial"/>
            <w:spacing w:val="-1"/>
            <w:sz w:val="18"/>
            <w:szCs w:val="18"/>
            <w:u w:val="single" w:color="0000FF"/>
            <w:lang w:val="es-ES_tradnl"/>
          </w:rPr>
          <w:t>i</w:t>
        </w:r>
        <w:r w:rsidRPr="0095484F">
          <w:rPr>
            <w:rFonts w:ascii="Montserrat Light" w:eastAsia="Arial" w:hAnsi="Montserrat Light" w:cs="Arial"/>
            <w:spacing w:val="4"/>
            <w:sz w:val="18"/>
            <w:szCs w:val="18"/>
            <w:u w:val="single" w:color="0000FF"/>
            <w:lang w:val="es-ES_tradnl"/>
          </w:rPr>
          <w:t>m</w:t>
        </w:r>
        <w:r w:rsidRPr="0095484F">
          <w:rPr>
            <w:rFonts w:ascii="Montserrat Light" w:eastAsia="Arial" w:hAnsi="Montserrat Light" w:cs="Arial"/>
            <w:spacing w:val="1"/>
            <w:sz w:val="18"/>
            <w:szCs w:val="18"/>
            <w:u w:val="single" w:color="0000FF"/>
            <w:lang w:val="es-ES_tradnl"/>
          </w:rPr>
          <w:t>ss</w:t>
        </w:r>
        <w:r w:rsidRPr="0095484F">
          <w:rPr>
            <w:rFonts w:ascii="Montserrat Light" w:eastAsia="Arial" w:hAnsi="Montserrat Light" w:cs="Arial"/>
            <w:sz w:val="18"/>
            <w:szCs w:val="18"/>
            <w:u w:val="single" w:color="0000FF"/>
            <w:lang w:val="es-ES_tradnl"/>
          </w:rPr>
          <w:t>.gob.</w:t>
        </w:r>
        <w:r w:rsidRPr="0095484F">
          <w:rPr>
            <w:rFonts w:ascii="Montserrat Light" w:eastAsia="Arial" w:hAnsi="Montserrat Light" w:cs="Arial"/>
            <w:spacing w:val="2"/>
            <w:sz w:val="18"/>
            <w:szCs w:val="18"/>
            <w:u w:val="single" w:color="0000FF"/>
            <w:lang w:val="es-ES_tradnl"/>
          </w:rPr>
          <w:t>m</w:t>
        </w:r>
        <w:r w:rsidRPr="0095484F">
          <w:rPr>
            <w:rFonts w:ascii="Montserrat Light" w:eastAsia="Arial" w:hAnsi="Montserrat Light" w:cs="Arial"/>
            <w:spacing w:val="1"/>
            <w:sz w:val="18"/>
            <w:szCs w:val="18"/>
            <w:u w:val="single" w:color="0000FF"/>
            <w:lang w:val="es-ES_tradnl"/>
          </w:rPr>
          <w:t>x</w:t>
        </w:r>
        <w:r w:rsidRPr="0095484F">
          <w:rPr>
            <w:rFonts w:ascii="Montserrat Light" w:eastAsia="Arial" w:hAnsi="Montserrat Light" w:cs="Arial"/>
            <w:sz w:val="18"/>
            <w:szCs w:val="18"/>
            <w:lang w:val="es-ES_tradnl"/>
          </w:rPr>
          <w:t>,</w:t>
        </w:r>
        <w:r w:rsidRPr="0095484F">
          <w:rPr>
            <w:rFonts w:ascii="Montserrat Light" w:eastAsia="Arial" w:hAnsi="Montserrat Light" w:cs="Arial"/>
            <w:spacing w:val="-17"/>
            <w:sz w:val="18"/>
            <w:szCs w:val="18"/>
            <w:lang w:val="es-ES_tradnl"/>
          </w:rPr>
          <w:t xml:space="preserve"> </w:t>
        </w:r>
        <w:r w:rsidRPr="0095484F">
          <w:rPr>
            <w:rFonts w:ascii="Montserrat Light" w:eastAsia="Arial" w:hAnsi="Montserrat Light" w:cs="Arial"/>
            <w:sz w:val="18"/>
            <w:szCs w:val="18"/>
            <w:lang w:val="es-ES_tradnl"/>
          </w:rPr>
          <w:t>o</w:t>
        </w:r>
      </w:hyperlink>
      <w:r w:rsidRPr="0095484F">
        <w:rPr>
          <w:rFonts w:ascii="Montserrat Light" w:eastAsia="Arial" w:hAnsi="Montserrat Light" w:cs="Arial"/>
          <w:spacing w:val="-2"/>
          <w:sz w:val="18"/>
          <w:szCs w:val="18"/>
          <w:lang w:val="es-ES_tradnl"/>
        </w:rPr>
        <w:t xml:space="preserve"> </w:t>
      </w:r>
      <w:r w:rsidRPr="0095484F">
        <w:rPr>
          <w:rFonts w:ascii="Montserrat Light" w:eastAsia="Arial" w:hAnsi="Montserrat Light" w:cs="Arial"/>
          <w:sz w:val="18"/>
          <w:szCs w:val="18"/>
          <w:lang w:val="es-ES_tradnl"/>
        </w:rPr>
        <w:t>b</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pacing w:val="2"/>
          <w:sz w:val="18"/>
          <w:szCs w:val="18"/>
          <w:lang w:val="es-ES_tradnl"/>
        </w:rPr>
        <w:t>e</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5"/>
          <w:sz w:val="18"/>
          <w:szCs w:val="18"/>
          <w:lang w:val="es-ES_tradnl"/>
        </w:rPr>
        <w:t xml:space="preserve"> </w:t>
      </w:r>
      <w:r w:rsidRPr="0095484F">
        <w:rPr>
          <w:rFonts w:ascii="Montserrat Light" w:eastAsia="Arial" w:hAnsi="Montserrat Light" w:cs="Arial"/>
          <w:spacing w:val="2"/>
          <w:sz w:val="18"/>
          <w:szCs w:val="18"/>
          <w:lang w:val="es-ES_tradnl"/>
        </w:rPr>
        <w:t>d</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pacing w:val="4"/>
          <w:sz w:val="18"/>
          <w:szCs w:val="18"/>
          <w:lang w:val="es-ES_tradnl"/>
        </w:rPr>
        <w:t>m</w:t>
      </w:r>
      <w:r w:rsidRPr="0095484F">
        <w:rPr>
          <w:rFonts w:ascii="Montserrat Light" w:eastAsia="Arial" w:hAnsi="Montserrat Light" w:cs="Arial"/>
          <w:sz w:val="18"/>
          <w:szCs w:val="18"/>
          <w:lang w:val="es-ES_tradnl"/>
        </w:rPr>
        <w:t>ane</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z w:val="18"/>
          <w:szCs w:val="18"/>
          <w:lang w:val="es-ES_tradnl"/>
        </w:rPr>
        <w:t>p</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en</w:t>
      </w:r>
      <w:r w:rsidRPr="0095484F">
        <w:rPr>
          <w:rFonts w:ascii="Montserrat Light" w:eastAsia="Arial" w:hAnsi="Montserrat Light" w:cs="Arial"/>
          <w:spacing w:val="1"/>
          <w:sz w:val="18"/>
          <w:szCs w:val="18"/>
          <w:lang w:val="es-ES_tradnl"/>
        </w:rPr>
        <w:t>ci</w:t>
      </w:r>
      <w:r w:rsidRPr="0095484F">
        <w:rPr>
          <w:rFonts w:ascii="Montserrat Light" w:eastAsia="Arial" w:hAnsi="Montserrat Light" w:cs="Arial"/>
          <w:sz w:val="18"/>
          <w:szCs w:val="18"/>
          <w:lang w:val="es-ES_tradnl"/>
        </w:rPr>
        <w:t>al</w:t>
      </w:r>
      <w:r w:rsidRPr="0095484F">
        <w:rPr>
          <w:rFonts w:ascii="Montserrat Light" w:eastAsia="Arial" w:hAnsi="Montserrat Light" w:cs="Arial"/>
          <w:spacing w:val="-8"/>
          <w:sz w:val="18"/>
          <w:szCs w:val="18"/>
          <w:lang w:val="es-ES_tradnl"/>
        </w:rPr>
        <w:t xml:space="preserve"> </w:t>
      </w:r>
      <w:r w:rsidRPr="0095484F">
        <w:rPr>
          <w:rFonts w:ascii="Montserrat Light" w:eastAsia="Arial" w:hAnsi="Montserrat Light" w:cs="Arial"/>
          <w:sz w:val="18"/>
          <w:szCs w:val="18"/>
          <w:lang w:val="es-ES_tradnl"/>
        </w:rPr>
        <w:t>en</w:t>
      </w:r>
      <w:r w:rsidRPr="0095484F">
        <w:rPr>
          <w:rFonts w:ascii="Montserrat Light" w:eastAsia="Arial" w:hAnsi="Montserrat Light" w:cs="Arial"/>
          <w:spacing w:val="-3"/>
          <w:sz w:val="18"/>
          <w:szCs w:val="18"/>
          <w:lang w:val="es-ES_tradnl"/>
        </w:rPr>
        <w:t xml:space="preserve"> </w:t>
      </w:r>
      <w:r w:rsidRPr="0095484F">
        <w:rPr>
          <w:rFonts w:ascii="Montserrat Light" w:eastAsia="Arial" w:hAnsi="Montserrat Light" w:cs="Arial"/>
          <w:spacing w:val="2"/>
          <w:sz w:val="18"/>
          <w:szCs w:val="18"/>
          <w:lang w:val="es-ES_tradnl"/>
        </w:rPr>
        <w:t>nu</w:t>
      </w:r>
      <w:r w:rsidRPr="0095484F">
        <w:rPr>
          <w:rFonts w:ascii="Montserrat Light" w:eastAsia="Arial" w:hAnsi="Montserrat Light" w:cs="Arial"/>
          <w:sz w:val="18"/>
          <w:szCs w:val="18"/>
          <w:lang w:val="es-ES_tradnl"/>
        </w:rPr>
        <w:t>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1"/>
          <w:sz w:val="18"/>
          <w:szCs w:val="18"/>
          <w:lang w:val="es-ES_tradnl"/>
        </w:rPr>
        <w:t>r</w:t>
      </w:r>
      <w:r w:rsidRPr="0095484F">
        <w:rPr>
          <w:rFonts w:ascii="Montserrat Light" w:eastAsia="Arial" w:hAnsi="Montserrat Light" w:cs="Arial"/>
          <w:sz w:val="18"/>
          <w:szCs w:val="18"/>
          <w:lang w:val="es-ES_tradnl"/>
        </w:rPr>
        <w:t>as</w:t>
      </w:r>
      <w:r w:rsidRPr="0095484F">
        <w:rPr>
          <w:rFonts w:ascii="Montserrat Light" w:eastAsia="Arial" w:hAnsi="Montserrat Light" w:cs="Arial"/>
          <w:spacing w:val="-7"/>
          <w:sz w:val="18"/>
          <w:szCs w:val="18"/>
          <w:lang w:val="es-ES_tradnl"/>
        </w:rPr>
        <w:t xml:space="preserve"> </w:t>
      </w:r>
      <w:r w:rsidRPr="0095484F">
        <w:rPr>
          <w:rFonts w:ascii="Montserrat Light" w:eastAsia="Arial" w:hAnsi="Montserrat Light" w:cs="Arial"/>
          <w:spacing w:val="-1"/>
          <w:sz w:val="18"/>
          <w:szCs w:val="18"/>
          <w:lang w:val="es-ES_tradnl"/>
        </w:rPr>
        <w:t>i</w:t>
      </w:r>
      <w:r w:rsidRPr="0095484F">
        <w:rPr>
          <w:rFonts w:ascii="Montserrat Light" w:eastAsia="Arial" w:hAnsi="Montserrat Light" w:cs="Arial"/>
          <w:sz w:val="18"/>
          <w:szCs w:val="18"/>
          <w:lang w:val="es-ES_tradnl"/>
        </w:rPr>
        <w:t>n</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t</w:t>
      </w:r>
      <w:r w:rsidRPr="0095484F">
        <w:rPr>
          <w:rFonts w:ascii="Montserrat Light" w:eastAsia="Arial" w:hAnsi="Montserrat Light" w:cs="Arial"/>
          <w:spacing w:val="2"/>
          <w:sz w:val="18"/>
          <w:szCs w:val="18"/>
          <w:lang w:val="es-ES_tradnl"/>
        </w:rPr>
        <w:t>a</w:t>
      </w:r>
      <w:r w:rsidRPr="0095484F">
        <w:rPr>
          <w:rFonts w:ascii="Montserrat Light" w:eastAsia="Arial" w:hAnsi="Montserrat Light" w:cs="Arial"/>
          <w:spacing w:val="-1"/>
          <w:sz w:val="18"/>
          <w:szCs w:val="18"/>
          <w:lang w:val="es-ES_tradnl"/>
        </w:rPr>
        <w:t>l</w:t>
      </w:r>
      <w:r w:rsidRPr="0095484F">
        <w:rPr>
          <w:rFonts w:ascii="Montserrat Light" w:eastAsia="Arial" w:hAnsi="Montserrat Light" w:cs="Arial"/>
          <w:sz w:val="18"/>
          <w:szCs w:val="18"/>
          <w:lang w:val="es-ES_tradnl"/>
        </w:rPr>
        <w:t>a</w:t>
      </w:r>
      <w:r w:rsidRPr="0095484F">
        <w:rPr>
          <w:rFonts w:ascii="Montserrat Light" w:eastAsia="Arial" w:hAnsi="Montserrat Light" w:cs="Arial"/>
          <w:spacing w:val="1"/>
          <w:sz w:val="18"/>
          <w:szCs w:val="18"/>
          <w:lang w:val="es-ES_tradnl"/>
        </w:rPr>
        <w:t>ci</w:t>
      </w:r>
      <w:r w:rsidRPr="0095484F">
        <w:rPr>
          <w:rFonts w:ascii="Montserrat Light" w:eastAsia="Arial" w:hAnsi="Montserrat Light" w:cs="Arial"/>
          <w:sz w:val="18"/>
          <w:szCs w:val="18"/>
          <w:lang w:val="es-ES_tradnl"/>
        </w:rPr>
        <w:t>one</w:t>
      </w:r>
      <w:r w:rsidRPr="0095484F">
        <w:rPr>
          <w:rFonts w:ascii="Montserrat Light" w:eastAsia="Arial" w:hAnsi="Montserrat Light" w:cs="Arial"/>
          <w:spacing w:val="1"/>
          <w:sz w:val="18"/>
          <w:szCs w:val="18"/>
          <w:lang w:val="es-ES_tradnl"/>
        </w:rPr>
        <w:t>s</w:t>
      </w:r>
      <w:r w:rsidRPr="0095484F">
        <w:rPr>
          <w:rFonts w:ascii="Montserrat Light" w:eastAsia="Arial" w:hAnsi="Montserrat Light" w:cs="Arial"/>
          <w:sz w:val="18"/>
          <w:szCs w:val="18"/>
          <w:lang w:val="es-ES_tradnl"/>
        </w:rPr>
        <w:t>.</w:t>
      </w:r>
    </w:p>
    <w:p w:rsidR="0042443C" w:rsidRPr="0095484F" w:rsidRDefault="0042443C">
      <w:pPr>
        <w:spacing w:after="200" w:line="276" w:lineRule="auto"/>
        <w:rPr>
          <w:rFonts w:ascii="Montserrat Light" w:eastAsia="Arial" w:hAnsi="Montserrat Light" w:cs="Arial"/>
          <w:sz w:val="18"/>
          <w:szCs w:val="18"/>
          <w:lang w:val="es-ES_tradnl"/>
        </w:rPr>
      </w:pPr>
      <w:r w:rsidRPr="0095484F">
        <w:rPr>
          <w:rFonts w:ascii="Montserrat Light" w:eastAsia="Arial" w:hAnsi="Montserrat Light" w:cs="Arial"/>
          <w:sz w:val="18"/>
          <w:szCs w:val="18"/>
          <w:lang w:val="es-ES_tradnl"/>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ar-SA"/>
        </w:rPr>
      </w:pPr>
      <w:bookmarkStart w:id="207" w:name="_Toc130919692"/>
      <w:r w:rsidRPr="0095484F">
        <w:rPr>
          <w:rFonts w:ascii="Montserrat Light" w:eastAsia="Times New Roman" w:hAnsi="Montserrat Light" w:cs="Arial"/>
          <w:b/>
          <w:bCs/>
          <w:kern w:val="1"/>
          <w:sz w:val="18"/>
          <w:szCs w:val="18"/>
          <w:lang w:eastAsia="ar-SA"/>
        </w:rPr>
        <w:lastRenderedPageBreak/>
        <w:t>ANEXO X</w:t>
      </w:r>
      <w:r w:rsidR="00862CA1" w:rsidRPr="0095484F">
        <w:rPr>
          <w:rFonts w:ascii="Montserrat Light" w:eastAsia="Times New Roman" w:hAnsi="Montserrat Light" w:cs="Arial"/>
          <w:b/>
          <w:bCs/>
          <w:kern w:val="1"/>
          <w:sz w:val="18"/>
          <w:szCs w:val="18"/>
          <w:lang w:eastAsia="ar-SA"/>
        </w:rPr>
        <w:t>I</w:t>
      </w:r>
      <w:r w:rsidRPr="0095484F">
        <w:rPr>
          <w:rFonts w:ascii="Montserrat Light" w:eastAsia="Times New Roman" w:hAnsi="Montserrat Light" w:cs="Arial"/>
          <w:b/>
          <w:bCs/>
          <w:kern w:val="1"/>
          <w:sz w:val="18"/>
          <w:szCs w:val="18"/>
          <w:lang w:eastAsia="ar-SA"/>
        </w:rPr>
        <w:t xml:space="preserve">X </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kern w:val="1"/>
          <w:sz w:val="18"/>
          <w:szCs w:val="18"/>
          <w:lang w:eastAsia="es-ES"/>
        </w:rPr>
        <w:t>MODELO DE CONTRATO, FIANZA Y DOCUMENTACIÓN SOLICITADA PARA LA ELABORACIÓN DEL CONTRATO.</w:t>
      </w:r>
      <w:bookmarkEnd w:id="207"/>
    </w:p>
    <w:p w:rsidR="00F17143" w:rsidRPr="0095484F" w:rsidRDefault="00F17143" w:rsidP="00F17143">
      <w:pPr>
        <w:rPr>
          <w:rFonts w:ascii="Montserrat Light" w:eastAsiaTheme="minorEastAsia" w:hAnsi="Montserrat Light" w:cstheme="minorBidi"/>
          <w:sz w:val="18"/>
          <w:szCs w:val="18"/>
          <w:lang w:val="es-ES_tradnl" w:eastAsia="es-ES"/>
        </w:rPr>
      </w:pPr>
    </w:p>
    <w:p w:rsidR="00F17143" w:rsidRPr="0095484F" w:rsidRDefault="00F17143" w:rsidP="00F17143">
      <w:pPr>
        <w:spacing w:line="276" w:lineRule="auto"/>
        <w:rPr>
          <w:rFonts w:ascii="Montserrat Light" w:eastAsiaTheme="minorEastAsia" w:hAnsi="Montserrat Light" w:cstheme="minorBidi"/>
          <w:sz w:val="18"/>
          <w:szCs w:val="18"/>
          <w:lang w:val="es-ES_tradnl" w:eastAsia="es-ES"/>
        </w:rPr>
      </w:pPr>
      <w:r w:rsidRPr="0095484F">
        <w:rPr>
          <w:rFonts w:ascii="Montserrat Light" w:eastAsiaTheme="minorEastAsia" w:hAnsi="Montserrat Light" w:cstheme="minorBidi"/>
          <w:sz w:val="18"/>
          <w:szCs w:val="18"/>
          <w:lang w:val="es-ES_tradnl" w:eastAsia="es-ES"/>
        </w:rPr>
        <w:t xml:space="preserve">La presente documentación fue elaborada por la División de Contratos, dentro del ámbito de su competencia; misma que se anexa a continuación: </w:t>
      </w:r>
    </w:p>
    <w:p w:rsidR="00F17143" w:rsidRPr="0095484F" w:rsidRDefault="00F17143" w:rsidP="00F17143">
      <w:pPr>
        <w:spacing w:line="276" w:lineRule="auto"/>
        <w:rPr>
          <w:rFonts w:ascii="Montserrat Light" w:eastAsiaTheme="minorEastAsia" w:hAnsi="Montserrat Light" w:cstheme="minorBidi"/>
          <w:sz w:val="18"/>
          <w:szCs w:val="18"/>
          <w:lang w:val="es-ES_tradnl" w:eastAsia="es-ES"/>
        </w:rPr>
      </w:pPr>
    </w:p>
    <w:tbl>
      <w:tblPr>
        <w:tblStyle w:val="Tablaconcuadrcula"/>
        <w:tblW w:w="0" w:type="auto"/>
        <w:jc w:val="center"/>
        <w:tblLook w:val="04A0" w:firstRow="1" w:lastRow="0" w:firstColumn="1" w:lastColumn="0" w:noHBand="0" w:noVBand="1"/>
      </w:tblPr>
      <w:tblGrid>
        <w:gridCol w:w="4489"/>
        <w:gridCol w:w="4489"/>
      </w:tblGrid>
      <w:tr w:rsidR="00F17143" w:rsidRPr="0095484F" w:rsidTr="00F17143">
        <w:trPr>
          <w:jc w:val="center"/>
        </w:trPr>
        <w:tc>
          <w:tcPr>
            <w:tcW w:w="4489" w:type="dxa"/>
          </w:tcPr>
          <w:p w:rsidR="00F17143" w:rsidRPr="0095484F" w:rsidRDefault="00F17143" w:rsidP="00F17143">
            <w:pPr>
              <w:spacing w:line="276" w:lineRule="auto"/>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Nombre del Archivo</w:t>
            </w:r>
          </w:p>
        </w:tc>
        <w:tc>
          <w:tcPr>
            <w:tcW w:w="4489" w:type="dxa"/>
          </w:tcPr>
          <w:p w:rsidR="00F17143" w:rsidRPr="0095484F" w:rsidRDefault="00F17143" w:rsidP="00F17143">
            <w:pPr>
              <w:spacing w:line="276" w:lineRule="auto"/>
              <w:jc w:val="center"/>
              <w:rPr>
                <w:rFonts w:ascii="Montserrat Light" w:eastAsiaTheme="minorEastAsia" w:hAnsi="Montserrat Light" w:cs="Arial"/>
                <w:b/>
                <w:sz w:val="18"/>
                <w:szCs w:val="18"/>
                <w:lang w:val="es-ES_tradnl"/>
              </w:rPr>
            </w:pPr>
            <w:r w:rsidRPr="0095484F">
              <w:rPr>
                <w:rFonts w:ascii="Montserrat Light" w:eastAsiaTheme="minorEastAsia" w:hAnsi="Montserrat Light" w:cs="Arial"/>
                <w:b/>
                <w:sz w:val="18"/>
                <w:szCs w:val="18"/>
                <w:lang w:val="es-ES_tradnl"/>
              </w:rPr>
              <w:t>Archivo</w:t>
            </w:r>
          </w:p>
        </w:tc>
      </w:tr>
      <w:tr w:rsidR="00F17143" w:rsidRPr="0095484F" w:rsidTr="00F17143">
        <w:trPr>
          <w:trHeight w:val="1192"/>
          <w:jc w:val="center"/>
        </w:trPr>
        <w:tc>
          <w:tcPr>
            <w:tcW w:w="4489" w:type="dxa"/>
            <w:vAlign w:val="center"/>
          </w:tcPr>
          <w:p w:rsidR="00F17143" w:rsidRPr="0095484F" w:rsidRDefault="00F17143" w:rsidP="00F17143">
            <w:pPr>
              <w:spacing w:line="276" w:lineRule="auto"/>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Modelo de Contrato para la prestación de Servicios</w:t>
            </w:r>
          </w:p>
        </w:tc>
        <w:bookmarkStart w:id="208" w:name="_MON_1743933566"/>
        <w:bookmarkEnd w:id="208"/>
        <w:tc>
          <w:tcPr>
            <w:tcW w:w="4489" w:type="dxa"/>
            <w:vAlign w:val="center"/>
          </w:tcPr>
          <w:p w:rsidR="00F17143" w:rsidRPr="0095484F" w:rsidRDefault="0042443C" w:rsidP="00F17143">
            <w:pPr>
              <w:spacing w:line="276" w:lineRule="auto"/>
              <w:jc w:val="center"/>
              <w:rPr>
                <w:rFonts w:ascii="Montserrat Light" w:eastAsiaTheme="minorEastAsia" w:hAnsi="Montserrat Light" w:cs="Arial"/>
                <w:b/>
                <w:sz w:val="18"/>
                <w:szCs w:val="18"/>
                <w:lang w:val="es-ES_tradnl"/>
              </w:rPr>
            </w:pPr>
            <w:r w:rsidRPr="0095484F">
              <w:rPr>
                <w:rFonts w:ascii="Montserrat" w:eastAsiaTheme="minorEastAsia" w:hAnsi="Montserrat" w:cs="Arial"/>
                <w:b/>
                <w:sz w:val="18"/>
                <w:szCs w:val="18"/>
                <w:lang w:val="es-ES_tradnl" w:eastAsia="en-US"/>
              </w:rPr>
              <w:object w:dxaOrig="1540" w:dyaOrig="996">
                <v:shape id="_x0000_i1025" type="#_x0000_t75" style="width:76.75pt;height:49.6pt" o:ole="">
                  <v:imagedata r:id="rId29" o:title=""/>
                </v:shape>
                <o:OLEObject Type="Embed" ProgID="Word.Document.12" ShapeID="_x0000_i1025" DrawAspect="Icon" ObjectID="_1781709354" r:id="rId30">
                  <o:FieldCodes>\s</o:FieldCodes>
                </o:OLEObject>
              </w:object>
            </w:r>
          </w:p>
        </w:tc>
      </w:tr>
      <w:tr w:rsidR="00F17143" w:rsidRPr="0095484F" w:rsidTr="00F17143">
        <w:trPr>
          <w:trHeight w:val="1419"/>
          <w:jc w:val="center"/>
        </w:trPr>
        <w:tc>
          <w:tcPr>
            <w:tcW w:w="4489" w:type="dxa"/>
            <w:vAlign w:val="center"/>
          </w:tcPr>
          <w:p w:rsidR="00F17143" w:rsidRPr="0095484F" w:rsidRDefault="00F17143" w:rsidP="00F17143">
            <w:pPr>
              <w:spacing w:line="276" w:lineRule="auto"/>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Modelo de Fianza</w:t>
            </w:r>
          </w:p>
        </w:tc>
        <w:bookmarkStart w:id="209" w:name="_MON_1726658432"/>
        <w:bookmarkEnd w:id="209"/>
        <w:tc>
          <w:tcPr>
            <w:tcW w:w="4489" w:type="dxa"/>
            <w:vAlign w:val="center"/>
          </w:tcPr>
          <w:p w:rsidR="00F17143" w:rsidRPr="0095484F" w:rsidRDefault="0042443C" w:rsidP="00F17143">
            <w:pPr>
              <w:spacing w:line="276" w:lineRule="auto"/>
              <w:jc w:val="center"/>
              <w:rPr>
                <w:rFonts w:ascii="Montserrat Light" w:eastAsiaTheme="minorEastAsia" w:hAnsi="Montserrat Light" w:cs="Arial"/>
                <w:b/>
                <w:sz w:val="18"/>
                <w:szCs w:val="18"/>
                <w:lang w:val="es-ES_tradnl"/>
              </w:rPr>
            </w:pPr>
            <w:r w:rsidRPr="0095484F">
              <w:rPr>
                <w:rFonts w:ascii="Montserrat" w:eastAsiaTheme="minorEastAsia" w:hAnsi="Montserrat" w:cs="Arial"/>
                <w:b/>
                <w:sz w:val="18"/>
                <w:szCs w:val="18"/>
                <w:lang w:val="es-ES_tradnl" w:eastAsia="en-US"/>
              </w:rPr>
              <w:object w:dxaOrig="2040" w:dyaOrig="1339">
                <v:shape id="_x0000_i1026" type="#_x0000_t75" style="width:103.25pt;height:66.55pt" o:ole="">
                  <v:imagedata r:id="rId31" o:title=""/>
                </v:shape>
                <o:OLEObject Type="Embed" ProgID="Acrobat.Document.DC" ShapeID="_x0000_i1026" DrawAspect="Icon" ObjectID="_1781709355" r:id="rId32"/>
              </w:object>
            </w:r>
          </w:p>
        </w:tc>
      </w:tr>
      <w:tr w:rsidR="00F17143" w:rsidRPr="0095484F" w:rsidTr="00F17143">
        <w:trPr>
          <w:trHeight w:val="1419"/>
          <w:jc w:val="center"/>
        </w:trPr>
        <w:tc>
          <w:tcPr>
            <w:tcW w:w="4489" w:type="dxa"/>
            <w:vAlign w:val="center"/>
          </w:tcPr>
          <w:p w:rsidR="00F17143" w:rsidRPr="0095484F" w:rsidRDefault="00F17143" w:rsidP="00F17143">
            <w:pPr>
              <w:spacing w:line="276" w:lineRule="auto"/>
              <w:jc w:val="center"/>
              <w:rPr>
                <w:rFonts w:ascii="Montserrat Light" w:eastAsiaTheme="minorEastAsia" w:hAnsi="Montserrat Light" w:cs="Arial"/>
                <w:sz w:val="18"/>
                <w:szCs w:val="18"/>
                <w:lang w:val="es-ES_tradnl"/>
              </w:rPr>
            </w:pPr>
            <w:r w:rsidRPr="0095484F">
              <w:rPr>
                <w:rFonts w:ascii="Montserrat Light" w:eastAsiaTheme="minorEastAsia" w:hAnsi="Montserrat Light" w:cs="Arial"/>
                <w:sz w:val="18"/>
                <w:szCs w:val="18"/>
                <w:lang w:val="es-ES_tradnl"/>
              </w:rPr>
              <w:t>Documentación legal solicitada para la elaboración de contratos 2023</w:t>
            </w:r>
          </w:p>
        </w:tc>
        <w:bookmarkStart w:id="210" w:name="_MON_1738076790"/>
        <w:bookmarkEnd w:id="210"/>
        <w:tc>
          <w:tcPr>
            <w:tcW w:w="4489" w:type="dxa"/>
            <w:vAlign w:val="center"/>
          </w:tcPr>
          <w:p w:rsidR="00F17143" w:rsidRPr="0095484F" w:rsidRDefault="0042443C" w:rsidP="00F17143">
            <w:pPr>
              <w:spacing w:line="276" w:lineRule="auto"/>
              <w:jc w:val="center"/>
              <w:rPr>
                <w:rFonts w:ascii="Montserrat Light" w:eastAsiaTheme="minorEastAsia" w:hAnsi="Montserrat Light" w:cs="Arial"/>
                <w:b/>
                <w:sz w:val="18"/>
                <w:szCs w:val="18"/>
                <w:lang w:val="es-ES_tradnl"/>
              </w:rPr>
            </w:pPr>
            <w:r w:rsidRPr="0095484F">
              <w:rPr>
                <w:rFonts w:ascii="Montserrat" w:eastAsiaTheme="minorEastAsia" w:hAnsi="Montserrat" w:cs="Arial"/>
                <w:b/>
                <w:sz w:val="18"/>
                <w:szCs w:val="18"/>
                <w:lang w:val="es-ES_tradnl" w:eastAsia="en-US"/>
              </w:rPr>
              <w:object w:dxaOrig="1530" w:dyaOrig="1002">
                <v:shape id="_x0000_i1027" type="#_x0000_t75" style="width:77.45pt;height:49.6pt" o:ole="">
                  <v:imagedata r:id="rId33" o:title=""/>
                </v:shape>
                <o:OLEObject Type="Embed" ProgID="Acrobat.Document.DC" ShapeID="_x0000_i1027" DrawAspect="Icon" ObjectID="_1781709356" r:id="rId34"/>
              </w:object>
            </w:r>
          </w:p>
        </w:tc>
      </w:tr>
    </w:tbl>
    <w:p w:rsidR="00F17143" w:rsidRPr="0095484F" w:rsidRDefault="00F17143" w:rsidP="00F17143">
      <w:pPr>
        <w:spacing w:line="276" w:lineRule="auto"/>
        <w:rPr>
          <w:rFonts w:ascii="Montserrat Light" w:eastAsiaTheme="minorEastAsia" w:hAnsi="Montserrat Light" w:cstheme="minorBidi"/>
          <w:sz w:val="18"/>
          <w:szCs w:val="18"/>
          <w:lang w:val="es-ES_tradnl"/>
        </w:rPr>
      </w:pPr>
    </w:p>
    <w:p w:rsidR="00F17143" w:rsidRPr="0095484F" w:rsidRDefault="00F17143" w:rsidP="00F17143">
      <w:pPr>
        <w:spacing w:line="276" w:lineRule="auto"/>
        <w:jc w:val="both"/>
        <w:rPr>
          <w:rFonts w:ascii="Montserrat Light" w:eastAsiaTheme="minorEastAsia" w:hAnsi="Montserrat Light" w:cstheme="minorBidi"/>
          <w:sz w:val="18"/>
          <w:szCs w:val="18"/>
          <w:lang w:val="es-ES_tradnl" w:eastAsia="es-ES"/>
        </w:rPr>
      </w:pPr>
      <w:r w:rsidRPr="0095484F">
        <w:rPr>
          <w:rFonts w:ascii="Montserrat Light" w:eastAsiaTheme="minorEastAsia" w:hAnsi="Montserrat Light" w:cstheme="minorBidi"/>
          <w:sz w:val="18"/>
          <w:szCs w:val="18"/>
          <w:lang w:val="es-ES_tradnl"/>
        </w:rPr>
        <w:t xml:space="preserve">Cabe señalar que el </w:t>
      </w:r>
      <w:r w:rsidRPr="0095484F">
        <w:rPr>
          <w:rFonts w:ascii="Montserrat Light" w:eastAsiaTheme="minorEastAsia" w:hAnsi="Montserrat Light" w:cstheme="minorBidi"/>
          <w:i/>
          <w:sz w:val="18"/>
          <w:szCs w:val="18"/>
          <w:lang w:val="es-ES_tradnl"/>
        </w:rPr>
        <w:t>Modelo de Contrato para la prestación de Servicios, el Modelo de Fianza</w:t>
      </w:r>
      <w:r w:rsidRPr="0095484F">
        <w:rPr>
          <w:rFonts w:ascii="Montserrat Light" w:eastAsiaTheme="minorEastAsia" w:hAnsi="Montserrat Light" w:cstheme="minorBidi"/>
          <w:sz w:val="18"/>
          <w:szCs w:val="18"/>
          <w:lang w:val="es-ES_tradnl"/>
        </w:rPr>
        <w:t xml:space="preserve"> y la </w:t>
      </w:r>
      <w:r w:rsidRPr="0095484F">
        <w:rPr>
          <w:rFonts w:ascii="Montserrat Light" w:eastAsiaTheme="minorEastAsia" w:hAnsi="Montserrat Light" w:cstheme="minorBidi"/>
          <w:i/>
          <w:sz w:val="18"/>
          <w:szCs w:val="18"/>
          <w:lang w:val="es-ES_tradnl"/>
        </w:rPr>
        <w:t>Documentación Legal Solicitada para la Elaboración de Contratos</w:t>
      </w:r>
      <w:r w:rsidRPr="0095484F">
        <w:rPr>
          <w:rFonts w:ascii="Montserrat Light" w:eastAsiaTheme="minorEastAsia" w:hAnsi="Montserrat Light" w:cstheme="minorBidi"/>
          <w:sz w:val="18"/>
          <w:szCs w:val="18"/>
          <w:lang w:val="es-ES_tradnl"/>
        </w:rPr>
        <w:t xml:space="preserve"> son de carácter informativo para los licitantes. </w:t>
      </w:r>
    </w:p>
    <w:p w:rsidR="00F17143" w:rsidRPr="0095484F" w:rsidRDefault="00F17143" w:rsidP="00F17143">
      <w:pPr>
        <w:spacing w:line="276" w:lineRule="auto"/>
        <w:jc w:val="both"/>
        <w:rPr>
          <w:rFonts w:ascii="Montserrat Light" w:eastAsiaTheme="minorEastAsia" w:hAnsi="Montserrat Light" w:cstheme="minorBidi"/>
          <w:sz w:val="18"/>
          <w:szCs w:val="18"/>
          <w:lang w:val="es-ES_tradnl" w:eastAsia="es-ES"/>
        </w:rPr>
      </w:pPr>
    </w:p>
    <w:p w:rsidR="0042443C" w:rsidRPr="0095484F" w:rsidRDefault="00F17143" w:rsidP="00F17143">
      <w:pPr>
        <w:spacing w:line="276" w:lineRule="auto"/>
        <w:jc w:val="both"/>
        <w:rPr>
          <w:rFonts w:ascii="Montserrat Light" w:eastAsiaTheme="minorEastAsia" w:hAnsi="Montserrat Light" w:cstheme="minorBidi"/>
          <w:sz w:val="18"/>
          <w:szCs w:val="18"/>
          <w:lang w:val="es-ES_tradnl"/>
        </w:rPr>
      </w:pPr>
      <w:r w:rsidRPr="0095484F">
        <w:rPr>
          <w:rFonts w:ascii="Montserrat Light" w:eastAsiaTheme="minorEastAsia" w:hAnsi="Montserrat Light" w:cstheme="minorBidi"/>
          <w:sz w:val="18"/>
          <w:szCs w:val="18"/>
          <w:lang w:val="es-ES_tradnl"/>
        </w:rPr>
        <w:t xml:space="preserve">Los licitantes que resulten adjudicados deberán considerar el presente anexo para la formalización de los contratos y la entrega de la garantía que corresponda, además de lo establecido en los numerales </w:t>
      </w:r>
      <w:r w:rsidRPr="0095484F">
        <w:rPr>
          <w:rFonts w:ascii="Montserrat Light" w:eastAsiaTheme="minorEastAsia" w:hAnsi="Montserrat Light" w:cstheme="minorBidi"/>
          <w:b/>
          <w:sz w:val="18"/>
          <w:szCs w:val="18"/>
          <w:lang w:val="es-ES_tradnl"/>
        </w:rPr>
        <w:t>2.11.1</w:t>
      </w:r>
      <w:r w:rsidRPr="0095484F">
        <w:rPr>
          <w:rFonts w:ascii="Montserrat Light" w:eastAsiaTheme="minorEastAsia" w:hAnsi="Montserrat Light" w:cstheme="minorBidi"/>
          <w:sz w:val="18"/>
          <w:szCs w:val="18"/>
          <w:lang w:val="es-ES_tradnl"/>
        </w:rPr>
        <w:t xml:space="preserve"> y </w:t>
      </w:r>
      <w:r w:rsidRPr="0095484F">
        <w:rPr>
          <w:rFonts w:ascii="Montserrat Light" w:eastAsiaTheme="minorEastAsia" w:hAnsi="Montserrat Light" w:cstheme="minorBidi"/>
          <w:b/>
          <w:sz w:val="18"/>
          <w:szCs w:val="18"/>
          <w:lang w:val="es-ES_tradnl"/>
        </w:rPr>
        <w:t>3.11</w:t>
      </w:r>
      <w:r w:rsidRPr="0095484F">
        <w:rPr>
          <w:rFonts w:ascii="Montserrat Light" w:eastAsiaTheme="minorEastAsia" w:hAnsi="Montserrat Light" w:cstheme="minorBidi"/>
          <w:sz w:val="18"/>
          <w:szCs w:val="18"/>
          <w:lang w:val="es-ES_tradnl"/>
        </w:rPr>
        <w:t xml:space="preserve"> de la convocatoria. </w:t>
      </w:r>
    </w:p>
    <w:p w:rsidR="0042443C" w:rsidRPr="0095484F" w:rsidRDefault="0042443C">
      <w:pPr>
        <w:spacing w:after="200" w:line="276" w:lineRule="auto"/>
        <w:rPr>
          <w:rFonts w:ascii="Montserrat Light" w:eastAsiaTheme="minorEastAsia" w:hAnsi="Montserrat Light" w:cstheme="minorBidi"/>
          <w:sz w:val="18"/>
          <w:szCs w:val="18"/>
          <w:lang w:val="es-ES_tradnl"/>
        </w:rPr>
      </w:pPr>
      <w:r w:rsidRPr="0095484F">
        <w:rPr>
          <w:rFonts w:ascii="Montserrat Light" w:eastAsiaTheme="minorEastAsia" w:hAnsi="Montserrat Light" w:cstheme="minorBidi"/>
          <w:sz w:val="18"/>
          <w:szCs w:val="18"/>
          <w:lang w:val="es-ES_tradnl"/>
        </w:rPr>
        <w:br w:type="page"/>
      </w:r>
    </w:p>
    <w:p w:rsidR="00F17143" w:rsidRPr="0095484F" w:rsidRDefault="00F17143" w:rsidP="00F17143">
      <w:pPr>
        <w:keepNext/>
        <w:suppressAutoHyphens/>
        <w:ind w:left="360" w:right="49"/>
        <w:jc w:val="center"/>
        <w:outlineLvl w:val="0"/>
        <w:rPr>
          <w:rFonts w:ascii="Montserrat Light" w:eastAsia="Times New Roman" w:hAnsi="Montserrat Light" w:cs="Arial"/>
          <w:b/>
          <w:bCs/>
          <w:kern w:val="1"/>
          <w:sz w:val="18"/>
          <w:szCs w:val="18"/>
          <w:lang w:eastAsia="es-ES"/>
        </w:rPr>
      </w:pPr>
      <w:bookmarkStart w:id="211" w:name="_Toc130919693"/>
      <w:bookmarkStart w:id="212" w:name="_Toc22644771"/>
      <w:r w:rsidRPr="0095484F">
        <w:rPr>
          <w:rFonts w:ascii="Montserrat Light" w:eastAsia="Times New Roman" w:hAnsi="Montserrat Light" w:cs="Arial"/>
          <w:b/>
          <w:bCs/>
          <w:kern w:val="1"/>
          <w:sz w:val="18"/>
          <w:szCs w:val="18"/>
          <w:lang w:eastAsia="ar-SA"/>
        </w:rPr>
        <w:lastRenderedPageBreak/>
        <w:t xml:space="preserve">ANEXO XX </w:t>
      </w:r>
      <w:r w:rsidRPr="0095484F">
        <w:rPr>
          <w:rFonts w:ascii="Montserrat Light" w:eastAsia="Times New Roman" w:hAnsi="Montserrat Light" w:cs="Arial"/>
          <w:b/>
          <w:bCs/>
          <w:kern w:val="1"/>
          <w:sz w:val="18"/>
          <w:szCs w:val="18"/>
          <w:lang w:eastAsia="ar-SA"/>
        </w:rPr>
        <w:br/>
      </w:r>
      <w:r w:rsidRPr="0095484F">
        <w:rPr>
          <w:rFonts w:ascii="Montserrat Light" w:eastAsia="Times New Roman" w:hAnsi="Montserrat Light" w:cs="Arial"/>
          <w:b/>
          <w:bCs/>
          <w:kern w:val="1"/>
          <w:sz w:val="18"/>
          <w:szCs w:val="18"/>
          <w:lang w:eastAsia="es-ES"/>
        </w:rPr>
        <w:t>ANEXOS ÁREA REQUIRENTE</w:t>
      </w:r>
      <w:bookmarkEnd w:id="211"/>
      <w:r w:rsidRPr="0095484F">
        <w:rPr>
          <w:rFonts w:ascii="Montserrat Light" w:eastAsia="Times New Roman" w:hAnsi="Montserrat Light" w:cs="Arial"/>
          <w:b/>
          <w:bCs/>
          <w:kern w:val="1"/>
          <w:sz w:val="18"/>
          <w:szCs w:val="18"/>
          <w:lang w:eastAsia="es-ES"/>
        </w:rPr>
        <w:t xml:space="preserve"> </w:t>
      </w:r>
      <w:bookmarkEnd w:id="212"/>
    </w:p>
    <w:p w:rsidR="00F17143" w:rsidRDefault="00F17143" w:rsidP="00F17143">
      <w:pPr>
        <w:rPr>
          <w:rFonts w:ascii="Montserrat Light" w:eastAsiaTheme="minorEastAsia" w:hAnsi="Montserrat Light" w:cstheme="minorBidi"/>
          <w:sz w:val="18"/>
          <w:szCs w:val="18"/>
          <w:lang w:val="es-ES_tradnl" w:eastAsia="es-ES"/>
        </w:rPr>
      </w:pPr>
    </w:p>
    <w:p w:rsidR="00B41085" w:rsidRPr="0095484F" w:rsidRDefault="00B41085" w:rsidP="00F17143">
      <w:pPr>
        <w:rPr>
          <w:rFonts w:ascii="Montserrat Light" w:eastAsiaTheme="minorEastAsia" w:hAnsi="Montserrat Light" w:cstheme="minorBidi"/>
          <w:sz w:val="18"/>
          <w:szCs w:val="18"/>
          <w:lang w:val="es-ES_tradnl" w:eastAsia="es-ES"/>
        </w:rPr>
      </w:pPr>
    </w:p>
    <w:p w:rsidR="00F17143" w:rsidRDefault="00F17143" w:rsidP="00F17143">
      <w:pPr>
        <w:jc w:val="both"/>
        <w:rPr>
          <w:rFonts w:ascii="Montserrat Light" w:eastAsiaTheme="minorEastAsia" w:hAnsi="Montserrat Light" w:cstheme="minorBidi"/>
          <w:sz w:val="18"/>
          <w:szCs w:val="18"/>
          <w:lang w:val="es-ES_tradnl" w:eastAsia="es-ES"/>
        </w:rPr>
      </w:pPr>
      <w:r w:rsidRPr="0095484F">
        <w:rPr>
          <w:rFonts w:ascii="Montserrat Light" w:eastAsiaTheme="minorEastAsia" w:hAnsi="Montserrat Light" w:cstheme="minorBidi"/>
          <w:sz w:val="18"/>
          <w:szCs w:val="18"/>
          <w:lang w:val="es-ES_tradnl" w:eastAsia="es-ES"/>
        </w:rPr>
        <w:t xml:space="preserve">El siguiente listado corresponde a la información proporcionada por el Área Requirente para el procedimiento de contratación que nos ocupa. </w:t>
      </w:r>
    </w:p>
    <w:p w:rsidR="00B41085" w:rsidRPr="0095484F" w:rsidRDefault="00B41085" w:rsidP="00F17143">
      <w:pPr>
        <w:jc w:val="both"/>
        <w:rPr>
          <w:rFonts w:ascii="Montserrat Light" w:eastAsiaTheme="minorEastAsia" w:hAnsi="Montserrat Light" w:cstheme="minorBidi"/>
          <w:sz w:val="18"/>
          <w:szCs w:val="18"/>
          <w:lang w:val="es-ES_tradnl" w:eastAsia="es-ES"/>
        </w:rPr>
      </w:pPr>
    </w:p>
    <w:p w:rsidR="00F17143" w:rsidRPr="0095484F" w:rsidRDefault="00F17143" w:rsidP="00F17143">
      <w:pPr>
        <w:jc w:val="both"/>
        <w:rPr>
          <w:rFonts w:ascii="Montserrat Light" w:eastAsiaTheme="minorEastAsia" w:hAnsi="Montserrat Light" w:cstheme="minorBidi"/>
          <w:sz w:val="18"/>
          <w:szCs w:val="18"/>
          <w:lang w:val="es-ES_tradnl" w:eastAsia="es-ES"/>
        </w:rPr>
      </w:pPr>
    </w:p>
    <w:tbl>
      <w:tblPr>
        <w:tblpPr w:leftFromText="141" w:rightFromText="141" w:vertAnchor="text" w:horzAnchor="margin" w:tblpXSpec="center" w:tblpY="78"/>
        <w:tblW w:w="9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528"/>
      </w:tblGrid>
      <w:tr w:rsidR="00E06CEC" w:rsidRPr="0095484F" w:rsidTr="00E06CEC">
        <w:trPr>
          <w:trHeight w:val="419"/>
          <w:tblHeader/>
        </w:trPr>
        <w:tc>
          <w:tcPr>
            <w:tcW w:w="2376" w:type="dxa"/>
            <w:shd w:val="clear" w:color="auto" w:fill="auto"/>
            <w:vAlign w:val="center"/>
          </w:tcPr>
          <w:p w:rsidR="00E06CEC" w:rsidRPr="0095484F" w:rsidRDefault="00E06CEC" w:rsidP="00E06CEC">
            <w:pPr>
              <w:jc w:val="center"/>
              <w:rPr>
                <w:rFonts w:ascii="Montserrat Light" w:eastAsiaTheme="minorEastAsia" w:hAnsi="Montserrat Light" w:cs="Arial"/>
                <w:b/>
                <w:sz w:val="18"/>
                <w:szCs w:val="18"/>
                <w:lang w:val="es-ES_tradnl" w:eastAsia="es-ES_tradnl"/>
              </w:rPr>
            </w:pPr>
            <w:r w:rsidRPr="0095484F">
              <w:rPr>
                <w:rFonts w:ascii="Montserrat Light" w:eastAsiaTheme="minorEastAsia" w:hAnsi="Montserrat Light" w:cs="Arial"/>
                <w:b/>
                <w:sz w:val="18"/>
                <w:szCs w:val="18"/>
                <w:lang w:val="es-ES_tradnl" w:eastAsia="es-ES_tradnl"/>
              </w:rPr>
              <w:t>DESCRIPCIÓN</w:t>
            </w:r>
          </w:p>
        </w:tc>
        <w:tc>
          <w:tcPr>
            <w:tcW w:w="7528" w:type="dxa"/>
            <w:vAlign w:val="center"/>
          </w:tcPr>
          <w:p w:rsidR="00E06CEC" w:rsidRPr="0095484F" w:rsidRDefault="00E06CEC" w:rsidP="00E06CEC">
            <w:pPr>
              <w:jc w:val="center"/>
              <w:rPr>
                <w:rFonts w:ascii="Montserrat Light" w:eastAsiaTheme="minorEastAsia" w:hAnsi="Montserrat Light" w:cs="Arial"/>
                <w:b/>
                <w:sz w:val="18"/>
                <w:szCs w:val="18"/>
                <w:lang w:val="es-ES_tradnl" w:eastAsia="es-ES_tradnl"/>
              </w:rPr>
            </w:pPr>
            <w:r w:rsidRPr="0095484F">
              <w:rPr>
                <w:rFonts w:ascii="Montserrat Light" w:eastAsiaTheme="minorEastAsia" w:hAnsi="Montserrat Light" w:cs="Arial"/>
                <w:b/>
                <w:sz w:val="18"/>
                <w:szCs w:val="18"/>
                <w:lang w:val="es-ES_tradnl" w:eastAsia="es-ES_tradnl"/>
              </w:rPr>
              <w:t>FORMATO DE ARCHIVO</w:t>
            </w:r>
          </w:p>
        </w:tc>
      </w:tr>
      <w:tr w:rsidR="00E06CEC" w:rsidRPr="0095484F" w:rsidTr="00E06CEC">
        <w:trPr>
          <w:trHeight w:val="76"/>
        </w:trPr>
        <w:tc>
          <w:tcPr>
            <w:tcW w:w="2376" w:type="dxa"/>
            <w:shd w:val="clear" w:color="auto" w:fill="auto"/>
            <w:vAlign w:val="center"/>
          </w:tcPr>
          <w:p w:rsidR="00E06CEC" w:rsidRPr="0095484F" w:rsidRDefault="00E06CEC" w:rsidP="00E06CEC">
            <w:pPr>
              <w:jc w:val="center"/>
              <w:rPr>
                <w:rFonts w:ascii="Montserrat Light" w:eastAsiaTheme="minorEastAsia" w:hAnsi="Montserrat Light" w:cs="Arial"/>
                <w:b/>
                <w:bCs/>
                <w:sz w:val="18"/>
                <w:szCs w:val="18"/>
                <w:lang w:val="es-ES_tradnl"/>
              </w:rPr>
            </w:pPr>
            <w:r w:rsidRPr="0095484F">
              <w:rPr>
                <w:rFonts w:ascii="Montserrat Light" w:eastAsiaTheme="minorEastAsia" w:hAnsi="Montserrat Light" w:cs="Arial"/>
                <w:b/>
                <w:bCs/>
                <w:sz w:val="18"/>
                <w:szCs w:val="18"/>
                <w:lang w:val="es-ES_tradnl"/>
              </w:rPr>
              <w:t>Anexo Técnico</w:t>
            </w:r>
          </w:p>
        </w:tc>
        <w:tc>
          <w:tcPr>
            <w:tcW w:w="7528" w:type="dxa"/>
            <w:vAlign w:val="center"/>
          </w:tcPr>
          <w:p w:rsidR="00E06CEC" w:rsidRPr="0095484F" w:rsidRDefault="00AA7D0B" w:rsidP="00AA7D0B">
            <w:pPr>
              <w:jc w:val="center"/>
              <w:rPr>
                <w:rFonts w:ascii="Montserrat Light" w:eastAsiaTheme="minorEastAsia" w:hAnsi="Montserrat Light" w:cs="Arial"/>
                <w:sz w:val="18"/>
                <w:szCs w:val="18"/>
                <w:lang w:val="es-ES_tradnl" w:eastAsia="es-ES_tradnl"/>
              </w:rPr>
            </w:pPr>
            <w:r>
              <w:rPr>
                <w:rFonts w:ascii="Montserrat Light" w:eastAsiaTheme="minorEastAsia" w:hAnsi="Montserrat Light" w:cs="Arial"/>
                <w:sz w:val="18"/>
                <w:szCs w:val="18"/>
                <w:lang w:val="es-ES_tradnl" w:eastAsia="es-ES_tradnl"/>
              </w:rPr>
              <w:object w:dxaOrig="1540" w:dyaOrig="996">
                <v:shape id="_x0000_i1028" type="#_x0000_t75" style="width:76.75pt;height:49.6pt" o:ole="">
                  <v:imagedata r:id="rId35" o:title=""/>
                </v:shape>
                <o:OLEObject Type="Embed" ProgID="Word.Document.12" ShapeID="_x0000_i1028" DrawAspect="Icon" ObjectID="_1781709357" r:id="rId36">
                  <o:FieldCodes>\s</o:FieldCodes>
                </o:OLEObject>
              </w:object>
            </w:r>
            <w:r>
              <w:rPr>
                <w:rFonts w:ascii="Montserrat Light" w:eastAsiaTheme="minorEastAsia" w:hAnsi="Montserrat Light" w:cs="Arial"/>
                <w:sz w:val="18"/>
                <w:szCs w:val="18"/>
                <w:lang w:val="es-ES_tradnl" w:eastAsia="es-ES_tradnl"/>
              </w:rPr>
              <w:object w:dxaOrig="1540" w:dyaOrig="996">
                <v:shape id="_x0000_i1029" type="#_x0000_t75" style="width:76.75pt;height:49.6pt" o:ole="">
                  <v:imagedata r:id="rId37" o:title=""/>
                </v:shape>
                <o:OLEObject Type="Embed" ProgID="Acrobat.Document.DC" ShapeID="_x0000_i1029" DrawAspect="Icon" ObjectID="_1781709358" r:id="rId38"/>
              </w:object>
            </w:r>
          </w:p>
          <w:p w:rsidR="00E06CEC" w:rsidRPr="0095484F" w:rsidRDefault="00E06CEC" w:rsidP="00E06CEC">
            <w:pPr>
              <w:jc w:val="center"/>
              <w:rPr>
                <w:rFonts w:ascii="Montserrat Light" w:eastAsiaTheme="minorEastAsia" w:hAnsi="Montserrat Light" w:cs="Arial"/>
                <w:sz w:val="18"/>
                <w:szCs w:val="18"/>
                <w:lang w:val="es-ES_tradnl" w:eastAsia="es-ES_tradnl"/>
              </w:rPr>
            </w:pPr>
            <w:bookmarkStart w:id="213" w:name="_MON_1741519685"/>
            <w:bookmarkEnd w:id="213"/>
          </w:p>
        </w:tc>
      </w:tr>
      <w:tr w:rsidR="00E06CEC" w:rsidRPr="0095484F" w:rsidTr="00E06CEC">
        <w:trPr>
          <w:trHeight w:val="249"/>
        </w:trPr>
        <w:tc>
          <w:tcPr>
            <w:tcW w:w="2376" w:type="dxa"/>
            <w:shd w:val="clear" w:color="auto" w:fill="auto"/>
            <w:vAlign w:val="center"/>
          </w:tcPr>
          <w:p w:rsidR="00E06CEC" w:rsidRPr="0095484F" w:rsidRDefault="00E06CEC" w:rsidP="00E06CEC">
            <w:pPr>
              <w:jc w:val="center"/>
              <w:rPr>
                <w:rFonts w:ascii="Montserrat Light" w:eastAsiaTheme="minorEastAsia" w:hAnsi="Montserrat Light" w:cs="Arial"/>
                <w:b/>
                <w:bCs/>
                <w:sz w:val="18"/>
                <w:szCs w:val="18"/>
                <w:lang w:val="es-ES_tradnl"/>
              </w:rPr>
            </w:pPr>
            <w:r w:rsidRPr="0095484F">
              <w:rPr>
                <w:rFonts w:ascii="Montserrat Light" w:eastAsiaTheme="minorEastAsia" w:hAnsi="Montserrat Light" w:cs="Arial"/>
                <w:b/>
                <w:bCs/>
                <w:sz w:val="18"/>
                <w:szCs w:val="18"/>
                <w:lang w:val="es-ES_tradnl"/>
              </w:rPr>
              <w:t>Términos y Condiciones</w:t>
            </w:r>
          </w:p>
        </w:tc>
        <w:bookmarkStart w:id="214" w:name="_MON_1741519701"/>
        <w:bookmarkEnd w:id="214"/>
        <w:tc>
          <w:tcPr>
            <w:tcW w:w="7528" w:type="dxa"/>
            <w:vAlign w:val="center"/>
          </w:tcPr>
          <w:p w:rsidR="00E06CEC" w:rsidRPr="0095484F" w:rsidRDefault="00AA7D0B" w:rsidP="00E06CEC">
            <w:pPr>
              <w:jc w:val="center"/>
              <w:rPr>
                <w:rFonts w:ascii="Montserrat Light" w:eastAsiaTheme="minorEastAsia" w:hAnsi="Montserrat Light" w:cs="Arial"/>
                <w:sz w:val="18"/>
                <w:szCs w:val="18"/>
                <w:lang w:val="es-ES_tradnl" w:eastAsia="es-ES_tradnl"/>
              </w:rPr>
            </w:pPr>
            <w:r>
              <w:rPr>
                <w:rFonts w:ascii="Montserrat Light" w:eastAsiaTheme="minorEastAsia" w:hAnsi="Montserrat Light" w:cs="Arial"/>
                <w:sz w:val="18"/>
                <w:szCs w:val="18"/>
                <w:lang w:val="es-ES_tradnl" w:eastAsia="es-ES_tradnl"/>
              </w:rPr>
              <w:object w:dxaOrig="1540" w:dyaOrig="996">
                <v:shape id="_x0000_i1030" type="#_x0000_t75" style="width:76.75pt;height:49.6pt" o:ole="">
                  <v:imagedata r:id="rId39" o:title=""/>
                </v:shape>
                <o:OLEObject Type="Embed" ProgID="Word.Document.12" ShapeID="_x0000_i1030" DrawAspect="Icon" ObjectID="_1781709359" r:id="rId40">
                  <o:FieldCodes>\s</o:FieldCodes>
                </o:OLEObject>
              </w:object>
            </w:r>
            <w:r>
              <w:rPr>
                <w:rFonts w:ascii="Montserrat Light" w:eastAsiaTheme="minorEastAsia" w:hAnsi="Montserrat Light" w:cs="Arial"/>
                <w:sz w:val="18"/>
                <w:szCs w:val="18"/>
                <w:lang w:val="es-ES_tradnl" w:eastAsia="es-ES_tradnl"/>
              </w:rPr>
              <w:object w:dxaOrig="1540" w:dyaOrig="996">
                <v:shape id="_x0000_i1031" type="#_x0000_t75" style="width:76.75pt;height:49.6pt" o:ole="">
                  <v:imagedata r:id="rId41" o:title=""/>
                </v:shape>
                <o:OLEObject Type="Embed" ProgID="Acrobat.Document.DC" ShapeID="_x0000_i1031" DrawAspect="Icon" ObjectID="_1781709360" r:id="rId42"/>
              </w:object>
            </w:r>
          </w:p>
        </w:tc>
      </w:tr>
    </w:tbl>
    <w:p w:rsidR="00B056EE" w:rsidRPr="0095484F" w:rsidRDefault="00B056EE" w:rsidP="009B3507">
      <w:pPr>
        <w:rPr>
          <w:rFonts w:ascii="Montserrat Light" w:hAnsi="Montserrat Light"/>
          <w:sz w:val="18"/>
          <w:szCs w:val="18"/>
        </w:rPr>
      </w:pPr>
    </w:p>
    <w:sectPr w:rsidR="00B056EE" w:rsidRPr="0095484F" w:rsidSect="00B2795E">
      <w:headerReference w:type="default" r:id="rId43"/>
      <w:footerReference w:type="default" r:id="rId44"/>
      <w:pgSz w:w="12240" w:h="15840" w:code="1"/>
      <w:pgMar w:top="1418" w:right="1701" w:bottom="1418" w:left="1701" w:header="567" w:footer="7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4E6F" w:rsidRDefault="00064E6F" w:rsidP="003E520C">
      <w:r>
        <w:separator/>
      </w:r>
    </w:p>
  </w:endnote>
  <w:endnote w:type="continuationSeparator" w:id="0">
    <w:p w:rsidR="00064E6F" w:rsidRDefault="00064E6F" w:rsidP="003E52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ontserrat Regular">
    <w:altName w:val="Courier New"/>
    <w:panose1 w:val="000005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Cambria"/>
    <w:charset w:val="00"/>
    <w:family w:val="roman"/>
    <w:pitch w:val="default"/>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panose1 w:val="00000000000000000000"/>
    <w:charset w:val="00"/>
    <w:family w:val="roman"/>
    <w:notTrueType/>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Adobe Caslon Pro">
    <w:altName w:val="Georgia"/>
    <w:charset w:val="00"/>
    <w:family w:val="roman"/>
    <w:pitch w:val="variable"/>
    <w:sig w:usb0="800000AF" w:usb1="5000205B" w:usb2="00000000" w:usb3="00000000" w:csb0="0000009B" w:csb1="00000000"/>
  </w:font>
  <w:font w:name="Montserrat Light">
    <w:panose1 w:val="000004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rPr>
      <w:id w:val="-1767763002"/>
      <w:docPartObj>
        <w:docPartGallery w:val="Page Numbers (Bottom of Page)"/>
        <w:docPartUnique/>
      </w:docPartObj>
    </w:sdtPr>
    <w:sdtContent>
      <w:sdt>
        <w:sdtPr>
          <w:rPr>
            <w:rFonts w:ascii="Montserrat" w:hAnsi="Montserrat"/>
          </w:rPr>
          <w:id w:val="-514464259"/>
          <w:docPartObj>
            <w:docPartGallery w:val="Page Numbers (Top of Page)"/>
            <w:docPartUnique/>
          </w:docPartObj>
        </w:sdtPr>
        <w:sdtContent>
          <w:p w:rsidR="00630EBD" w:rsidRPr="00250665" w:rsidRDefault="00630EBD">
            <w:pPr>
              <w:pStyle w:val="Piedepgina"/>
              <w:jc w:val="center"/>
              <w:rPr>
                <w:rFonts w:ascii="Montserrat" w:hAnsi="Montserrat"/>
              </w:rPr>
            </w:pP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482E00">
              <w:rPr>
                <w:rFonts w:ascii="Montserrat" w:hAnsi="Montserrat"/>
                <w:b/>
                <w:bCs/>
                <w:noProof/>
                <w:sz w:val="18"/>
                <w:szCs w:val="18"/>
              </w:rPr>
              <w:t>118</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482E00">
              <w:rPr>
                <w:rFonts w:ascii="Montserrat" w:hAnsi="Montserrat"/>
                <w:b/>
                <w:bCs/>
                <w:noProof/>
                <w:sz w:val="18"/>
                <w:szCs w:val="18"/>
              </w:rPr>
              <w:t>126</w:t>
            </w:r>
            <w:r w:rsidRPr="00A82CDD">
              <w:rPr>
                <w:rFonts w:ascii="Montserrat" w:hAnsi="Montserrat"/>
                <w:b/>
                <w:bCs/>
                <w:sz w:val="18"/>
                <w:szCs w:val="18"/>
              </w:rPr>
              <w:fldChar w:fldCharType="end"/>
            </w:r>
            <w:r>
              <w:rPr>
                <w:rFonts w:ascii="Montserrat" w:hAnsi="Montserrat"/>
                <w:noProof/>
                <w:lang w:eastAsia="es-MX"/>
              </w:rPr>
              <w:drawing>
                <wp:inline distT="0" distB="0" distL="0" distR="0" wp14:anchorId="33B75100" wp14:editId="1AAB3CF3">
                  <wp:extent cx="6615483" cy="98596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6226" cy="987563"/>
                          </a:xfrm>
                          <a:prstGeom prst="rect">
                            <a:avLst/>
                          </a:prstGeom>
                          <a:noFill/>
                        </pic:spPr>
                      </pic:pic>
                    </a:graphicData>
                  </a:graphic>
                </wp:inline>
              </w:drawing>
            </w:r>
          </w:p>
        </w:sdtContent>
      </w:sdt>
    </w:sdtContent>
  </w:sdt>
  <w:p w:rsidR="00630EBD" w:rsidRDefault="00630EBD">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0EBD" w:rsidRPr="0071330C" w:rsidRDefault="00630EBD" w:rsidP="00B2795E">
    <w:pPr>
      <w:pStyle w:val="Piedepgina"/>
      <w:tabs>
        <w:tab w:val="left" w:pos="8069"/>
      </w:tabs>
      <w:rPr>
        <w:rFonts w:ascii="Montserrat" w:hAnsi="Montserrat"/>
        <w:sz w:val="16"/>
        <w:szCs w:val="16"/>
      </w:rPr>
    </w:pPr>
    <w:r>
      <w:rPr>
        <w:noProof/>
        <w:lang w:eastAsia="es-MX"/>
      </w:rPr>
      <w:drawing>
        <wp:anchor distT="0" distB="0" distL="114300" distR="114300" simplePos="0" relativeHeight="251659264" behindDoc="1" locked="0" layoutInCell="1" allowOverlap="1" wp14:anchorId="606467B3" wp14:editId="06EB1ED7">
          <wp:simplePos x="0" y="0"/>
          <wp:positionH relativeFrom="column">
            <wp:posOffset>-320926</wp:posOffset>
          </wp:positionH>
          <wp:positionV relativeFrom="paragraph">
            <wp:posOffset>-172632</wp:posOffset>
          </wp:positionV>
          <wp:extent cx="6551295" cy="802640"/>
          <wp:effectExtent l="0" t="0" r="0" b="0"/>
          <wp:wrapNone/>
          <wp:docPr id="12" name="Imagen 5"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5292" name="Imagen 5" descr="Forma&#10;&#10;Descripción generada automáticamente"/>
                  <pic:cNvPicPr/>
                </pic:nvPicPr>
                <pic:blipFill rotWithShape="1">
                  <a:blip r:embed="rId1"/>
                  <a:srcRect l="8052" t="27216" r="7951" b="22776"/>
                  <a:stretch/>
                </pic:blipFill>
                <pic:spPr bwMode="auto">
                  <a:xfrm>
                    <a:off x="0" y="0"/>
                    <a:ext cx="6551295" cy="802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482E00">
              <w:rPr>
                <w:rFonts w:ascii="Montserrat" w:hAnsi="Montserrat"/>
                <w:b/>
                <w:bCs/>
                <w:noProof/>
                <w:sz w:val="16"/>
                <w:szCs w:val="16"/>
              </w:rPr>
              <w:t>126</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482E00">
              <w:rPr>
                <w:rFonts w:ascii="Montserrat" w:hAnsi="Montserrat"/>
                <w:b/>
                <w:bCs/>
                <w:noProof/>
                <w:sz w:val="16"/>
                <w:szCs w:val="16"/>
              </w:rPr>
              <w:t>126</w:t>
            </w:r>
            <w:r w:rsidRPr="0071330C">
              <w:rPr>
                <w:rFonts w:ascii="Montserrat" w:hAnsi="Montserrat"/>
                <w:b/>
                <w:bCs/>
                <w:sz w:val="16"/>
                <w:szCs w:val="16"/>
              </w:rPr>
              <w:fldChar w:fldCharType="end"/>
            </w:r>
          </w:sdtContent>
        </w:sdt>
      </w:sdtContent>
    </w:sdt>
    <w:r>
      <w:rPr>
        <w:rFonts w:ascii="Montserrat" w:hAnsi="Montserrat"/>
        <w:sz w:val="16"/>
        <w:szCs w:val="16"/>
      </w:rPr>
      <w:tab/>
    </w:r>
  </w:p>
  <w:p w:rsidR="00630EBD" w:rsidRDefault="00630EBD" w:rsidP="00B2795E">
    <w:pPr>
      <w:pStyle w:val="Piedepgina"/>
      <w:ind w:left="-127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4E6F" w:rsidRDefault="00064E6F" w:rsidP="003E520C">
      <w:r>
        <w:separator/>
      </w:r>
    </w:p>
  </w:footnote>
  <w:footnote w:type="continuationSeparator" w:id="0">
    <w:p w:rsidR="00064E6F" w:rsidRDefault="00064E6F" w:rsidP="003E52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593" w:type="pct"/>
      <w:jc w:val="center"/>
      <w:tblLook w:val="04A0" w:firstRow="1" w:lastRow="0" w:firstColumn="1" w:lastColumn="0" w:noHBand="0" w:noVBand="1"/>
    </w:tblPr>
    <w:tblGrid>
      <w:gridCol w:w="5355"/>
      <w:gridCol w:w="5406"/>
    </w:tblGrid>
    <w:tr w:rsidR="00630EBD" w:rsidRPr="002C13BC" w:rsidTr="00F17143">
      <w:trPr>
        <w:trHeight w:val="1851"/>
        <w:jc w:val="center"/>
      </w:trPr>
      <w:tc>
        <w:tcPr>
          <w:tcW w:w="2488" w:type="pct"/>
          <w:vAlign w:val="center"/>
        </w:tcPr>
        <w:p w:rsidR="00630EBD" w:rsidRPr="00E41C69" w:rsidRDefault="00630EBD" w:rsidP="00F17143">
          <w:pPr>
            <w:suppressAutoHyphens/>
            <w:jc w:val="center"/>
            <w:rPr>
              <w:rFonts w:ascii="Arial" w:hAnsi="Arial" w:cs="Arial"/>
              <w:b/>
              <w:sz w:val="16"/>
              <w:szCs w:val="18"/>
              <w:lang w:val="es-ES" w:eastAsia="ar-SA"/>
            </w:rPr>
          </w:pPr>
          <w:r>
            <w:rPr>
              <w:rFonts w:ascii="Arial" w:hAnsi="Arial" w:cs="Arial"/>
              <w:b/>
              <w:noProof/>
              <w:sz w:val="16"/>
              <w:szCs w:val="18"/>
            </w:rPr>
            <w:drawing>
              <wp:inline distT="0" distB="0" distL="0" distR="0" wp14:anchorId="5BF5656B" wp14:editId="704091FC">
                <wp:extent cx="3080498" cy="659958"/>
                <wp:effectExtent l="0" t="0" r="5715"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512" w:type="pct"/>
          <w:vAlign w:val="center"/>
        </w:tcPr>
        <w:p w:rsidR="00630EBD" w:rsidRPr="00D43B59" w:rsidRDefault="00630EBD" w:rsidP="00F17143">
          <w:pPr>
            <w:suppressAutoHyphens/>
            <w:jc w:val="center"/>
            <w:rPr>
              <w:rFonts w:ascii="Montserrat Regular" w:hAnsi="Montserrat Regular" w:cs="Arial"/>
              <w:bCs/>
              <w:sz w:val="16"/>
              <w:szCs w:val="16"/>
              <w:lang w:val="es-ES" w:eastAsia="ar-SA"/>
            </w:rPr>
          </w:pPr>
          <w:r>
            <w:rPr>
              <w:rFonts w:ascii="Montserrat Regular" w:hAnsi="Montserrat Regular" w:cs="Arial"/>
              <w:bCs/>
              <w:sz w:val="16"/>
              <w:szCs w:val="16"/>
              <w:lang w:val="es-ES" w:eastAsia="ar-SA"/>
            </w:rPr>
            <w:t>Licitación Pública</w:t>
          </w:r>
          <w:r w:rsidRPr="00D43B59">
            <w:rPr>
              <w:rFonts w:ascii="Montserrat Regular" w:hAnsi="Montserrat Regular" w:cs="Arial"/>
              <w:bCs/>
              <w:sz w:val="16"/>
              <w:szCs w:val="16"/>
              <w:lang w:val="es-ES" w:eastAsia="ar-SA"/>
            </w:rPr>
            <w:t xml:space="preserve"> Electrónica Nacional</w:t>
          </w:r>
        </w:p>
        <w:p w:rsidR="00630EBD" w:rsidRPr="00D43B59" w:rsidRDefault="00630EBD" w:rsidP="00F17143">
          <w:pPr>
            <w:suppressAutoHyphens/>
            <w:jc w:val="center"/>
            <w:rPr>
              <w:rFonts w:ascii="Montserrat Regular" w:hAnsi="Montserrat Regular" w:cs="Arial"/>
              <w:sz w:val="16"/>
              <w:szCs w:val="16"/>
              <w:lang w:val="es-ES" w:eastAsia="ar-SA"/>
            </w:rPr>
          </w:pPr>
        </w:p>
        <w:p w:rsidR="00630EBD" w:rsidRPr="00D43B59" w:rsidRDefault="00630EBD" w:rsidP="00F17143">
          <w:pPr>
            <w:suppressAutoHyphens/>
            <w:jc w:val="center"/>
            <w:rPr>
              <w:rFonts w:ascii="Montserrat Regular" w:hAnsi="Montserrat Regular" w:cs="Arial"/>
              <w:sz w:val="16"/>
              <w:szCs w:val="16"/>
              <w:lang w:val="es-ES" w:eastAsia="ar-SA"/>
            </w:rPr>
          </w:pPr>
          <w:r w:rsidRPr="007D1FB4">
            <w:rPr>
              <w:rFonts w:ascii="Montserrat Regular" w:hAnsi="Montserrat Regular" w:cs="Arial"/>
              <w:sz w:val="16"/>
              <w:szCs w:val="16"/>
              <w:lang w:val="es-ES" w:eastAsia="ar-SA"/>
            </w:rPr>
            <w:t>LA-50-GYR-050GYR988-N-</w:t>
          </w:r>
          <w:r>
            <w:rPr>
              <w:rFonts w:ascii="Montserrat Regular" w:hAnsi="Montserrat Regular" w:cs="Arial"/>
              <w:sz w:val="16"/>
              <w:szCs w:val="16"/>
              <w:lang w:val="es-ES" w:eastAsia="ar-SA"/>
            </w:rPr>
            <w:t>12</w:t>
          </w:r>
          <w:r w:rsidRPr="007D1FB4">
            <w:rPr>
              <w:rFonts w:ascii="Montserrat Regular" w:hAnsi="Montserrat Regular" w:cs="Arial"/>
              <w:sz w:val="16"/>
              <w:szCs w:val="16"/>
              <w:lang w:val="es-ES" w:eastAsia="ar-SA"/>
            </w:rPr>
            <w:t>-202</w:t>
          </w:r>
          <w:r>
            <w:rPr>
              <w:rFonts w:ascii="Montserrat Regular" w:hAnsi="Montserrat Regular" w:cs="Arial"/>
              <w:sz w:val="16"/>
              <w:szCs w:val="16"/>
              <w:lang w:val="es-ES" w:eastAsia="ar-SA"/>
            </w:rPr>
            <w:t>4</w:t>
          </w:r>
        </w:p>
        <w:p w:rsidR="00630EBD" w:rsidRPr="00D43B59" w:rsidRDefault="00630EBD" w:rsidP="00F17143">
          <w:pPr>
            <w:suppressAutoHyphens/>
            <w:jc w:val="center"/>
            <w:rPr>
              <w:rFonts w:ascii="Montserrat Regular" w:hAnsi="Montserrat Regular" w:cs="Arial"/>
              <w:sz w:val="16"/>
              <w:szCs w:val="16"/>
              <w:lang w:val="es-ES" w:eastAsia="ar-SA"/>
            </w:rPr>
          </w:pPr>
        </w:p>
        <w:p w:rsidR="00630EBD" w:rsidRPr="00D43B59" w:rsidRDefault="00630EBD" w:rsidP="00F17143">
          <w:pPr>
            <w:suppressAutoHyphens/>
            <w:jc w:val="center"/>
            <w:rPr>
              <w:rFonts w:ascii="Montserrat" w:hAnsi="Montserrat" w:cs="Arial"/>
              <w:bCs/>
              <w:sz w:val="16"/>
              <w:szCs w:val="16"/>
              <w:lang w:val="es-ES" w:eastAsia="ar-SA"/>
            </w:rPr>
          </w:pPr>
          <w:r w:rsidRPr="00455AE2">
            <w:rPr>
              <w:rFonts w:ascii="Montserrat Regular" w:hAnsi="Montserrat Regular" w:cs="Arial"/>
              <w:sz w:val="16"/>
              <w:szCs w:val="16"/>
              <w:lang w:val="es-ES" w:eastAsia="ar-SA"/>
            </w:rPr>
            <w:t>Servicio Integral de Análisis, Clasificación, Integración y Transformación de Expedientes Administrativos de la Coordinación de Asuntos Contenciosos</w:t>
          </w:r>
        </w:p>
        <w:p w:rsidR="00630EBD" w:rsidRDefault="00630EBD" w:rsidP="00F17143">
          <w:pPr>
            <w:suppressAutoHyphens/>
            <w:jc w:val="center"/>
            <w:rPr>
              <w:rFonts w:ascii="Montserrat" w:hAnsi="Montserrat" w:cs="Arial"/>
              <w:bCs/>
              <w:sz w:val="16"/>
              <w:szCs w:val="16"/>
              <w:lang w:val="es-ES" w:eastAsia="ar-SA"/>
            </w:rPr>
          </w:pPr>
        </w:p>
      </w:tc>
    </w:tr>
  </w:tbl>
  <w:p w:rsidR="00630EBD" w:rsidRPr="0039751D" w:rsidRDefault="00630EBD">
    <w:pPr>
      <w:pStyle w:val="Encabezado"/>
      <w:rPr>
        <w:lang w:val="es-ES_tradn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000" w:type="pct"/>
      <w:tblInd w:w="-5" w:type="dxa"/>
      <w:tblLook w:val="04A0" w:firstRow="1" w:lastRow="0" w:firstColumn="1" w:lastColumn="0" w:noHBand="0" w:noVBand="1"/>
    </w:tblPr>
    <w:tblGrid>
      <w:gridCol w:w="4328"/>
      <w:gridCol w:w="4726"/>
    </w:tblGrid>
    <w:tr w:rsidR="00630EBD" w:rsidRPr="002C13BC" w:rsidTr="00B2795E">
      <w:trPr>
        <w:trHeight w:val="1688"/>
      </w:trPr>
      <w:tc>
        <w:tcPr>
          <w:tcW w:w="2390" w:type="pct"/>
          <w:vAlign w:val="center"/>
        </w:tcPr>
        <w:p w:rsidR="00630EBD" w:rsidRPr="00E41C69" w:rsidRDefault="00630EBD" w:rsidP="00B2795E">
          <w:pPr>
            <w:suppressAutoHyphens/>
            <w:jc w:val="center"/>
            <w:rPr>
              <w:rFonts w:ascii="Arial" w:hAnsi="Arial" w:cs="Arial"/>
              <w:b/>
              <w:sz w:val="16"/>
              <w:szCs w:val="18"/>
              <w:lang w:val="es-ES" w:eastAsia="ar-SA"/>
            </w:rPr>
          </w:pPr>
          <w:r>
            <w:rPr>
              <w:noProof/>
            </w:rPr>
            <w:drawing>
              <wp:anchor distT="0" distB="0" distL="114300" distR="114300" simplePos="0" relativeHeight="251660288" behindDoc="0" locked="0" layoutInCell="1" allowOverlap="1" wp14:anchorId="45F73805" wp14:editId="382CE9CA">
                <wp:simplePos x="0" y="0"/>
                <wp:positionH relativeFrom="column">
                  <wp:posOffset>79375</wp:posOffset>
                </wp:positionH>
                <wp:positionV relativeFrom="paragraph">
                  <wp:posOffset>-60960</wp:posOffset>
                </wp:positionV>
                <wp:extent cx="2392045" cy="650875"/>
                <wp:effectExtent l="0" t="0" r="0" b="0"/>
                <wp:wrapNone/>
                <wp:docPr id="5" name="Imagen 5"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65332" name="Imagen 1" descr="Interfaz de usuario gráfica&#10;&#10;Descripción generada automáticamente con confianza media"/>
                        <pic:cNvPicPr/>
                      </pic:nvPicPr>
                      <pic:blipFill rotWithShape="1">
                        <a:blip r:embed="rId1"/>
                        <a:srcRect l="6632" t="28180" r="51129" b="22134"/>
                        <a:stretch/>
                      </pic:blipFill>
                      <pic:spPr bwMode="auto">
                        <a:xfrm>
                          <a:off x="0" y="0"/>
                          <a:ext cx="2392045" cy="650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610" w:type="pct"/>
          <w:vAlign w:val="center"/>
        </w:tcPr>
        <w:p w:rsidR="00630EBD" w:rsidRPr="00840287" w:rsidRDefault="00630EBD" w:rsidP="00B2795E">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rsidR="00630EBD" w:rsidRPr="00840287" w:rsidRDefault="00630EBD" w:rsidP="00B2795E">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rsidR="00630EBD" w:rsidRPr="00840287" w:rsidRDefault="00630EBD" w:rsidP="00B2795E">
          <w:pPr>
            <w:suppressAutoHyphens/>
            <w:jc w:val="center"/>
            <w:rPr>
              <w:rFonts w:ascii="Montserrat Regular" w:hAnsi="Montserrat Regular" w:cs="Arial"/>
              <w:sz w:val="16"/>
              <w:szCs w:val="16"/>
              <w:lang w:val="es-ES" w:eastAsia="ar-SA"/>
            </w:rPr>
          </w:pPr>
        </w:p>
        <w:p w:rsidR="00630EBD" w:rsidRPr="0079579D" w:rsidRDefault="00630EBD" w:rsidP="00B2795E">
          <w:pPr>
            <w:suppressAutoHyphens/>
            <w:jc w:val="center"/>
            <w:rPr>
              <w:rFonts w:ascii="Montserrat Regular" w:hAnsi="Montserrat Regular" w:cs="Arial"/>
              <w:sz w:val="16"/>
              <w:szCs w:val="16"/>
              <w:lang w:val="es-ES" w:eastAsia="ar-SA"/>
            </w:rPr>
          </w:pPr>
          <w:r w:rsidRPr="003E520C">
            <w:rPr>
              <w:rFonts w:ascii="Montserrat Regular" w:hAnsi="Montserrat Regular" w:cs="Arial"/>
              <w:sz w:val="16"/>
              <w:szCs w:val="16"/>
              <w:lang w:val="es-ES" w:eastAsia="ar-SA"/>
            </w:rPr>
            <w:t>LA-50-GYR-050GYR988-N-</w:t>
          </w:r>
          <w:r>
            <w:rPr>
              <w:rFonts w:ascii="Montserrat Regular" w:hAnsi="Montserrat Regular" w:cs="Arial"/>
              <w:sz w:val="16"/>
              <w:szCs w:val="16"/>
              <w:lang w:val="es-ES" w:eastAsia="ar-SA"/>
            </w:rPr>
            <w:t>12</w:t>
          </w:r>
          <w:r w:rsidRPr="003E520C">
            <w:rPr>
              <w:rFonts w:ascii="Montserrat Regular" w:hAnsi="Montserrat Regular" w:cs="Arial"/>
              <w:sz w:val="16"/>
              <w:szCs w:val="16"/>
              <w:lang w:val="es-ES" w:eastAsia="ar-SA"/>
            </w:rPr>
            <w:t>-2024</w:t>
          </w:r>
        </w:p>
        <w:p w:rsidR="00630EBD" w:rsidRPr="00840287" w:rsidRDefault="00630EBD" w:rsidP="00B2795E">
          <w:pPr>
            <w:suppressAutoHyphens/>
            <w:jc w:val="center"/>
            <w:rPr>
              <w:rFonts w:ascii="Montserrat Regular" w:hAnsi="Montserrat Regular" w:cs="Arial"/>
              <w:sz w:val="16"/>
              <w:szCs w:val="16"/>
              <w:lang w:val="es-ES" w:eastAsia="ar-SA"/>
            </w:rPr>
          </w:pPr>
        </w:p>
        <w:p w:rsidR="00630EBD" w:rsidRDefault="00630EBD" w:rsidP="00B2795E">
          <w:pPr>
            <w:suppressAutoHyphens/>
            <w:jc w:val="center"/>
            <w:rPr>
              <w:rFonts w:ascii="Montserrat" w:hAnsi="Montserrat" w:cs="Arial"/>
              <w:bCs/>
              <w:sz w:val="16"/>
              <w:szCs w:val="16"/>
              <w:lang w:val="es-ES" w:eastAsia="ar-SA"/>
            </w:rPr>
          </w:pPr>
          <w:r w:rsidRPr="003E520C">
            <w:rPr>
              <w:rFonts w:ascii="Montserrat Regular" w:hAnsi="Montserrat Regular" w:cs="Arial"/>
              <w:sz w:val="16"/>
              <w:szCs w:val="16"/>
              <w:lang w:val="es-ES" w:eastAsia="ar-SA"/>
            </w:rPr>
            <w:t>Servicio Integral de Análisis, Clasificación, Integración y Transformación de Expedientes Administrativos de la Coordinación de Asuntos Contenciosos</w:t>
          </w:r>
        </w:p>
        <w:p w:rsidR="00630EBD" w:rsidRDefault="00630EBD" w:rsidP="00B2795E">
          <w:pPr>
            <w:suppressAutoHyphens/>
            <w:jc w:val="center"/>
            <w:rPr>
              <w:rFonts w:ascii="Montserrat" w:hAnsi="Montserrat" w:cs="Arial"/>
              <w:bCs/>
              <w:sz w:val="16"/>
              <w:szCs w:val="16"/>
              <w:lang w:val="es-ES" w:eastAsia="ar-SA"/>
            </w:rPr>
          </w:pPr>
        </w:p>
      </w:tc>
    </w:tr>
  </w:tbl>
  <w:p w:rsidR="00630EBD" w:rsidRDefault="00630EBD">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11"/>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11"/>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1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21"/>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11"/>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0A0B6740"/>
    <w:multiLevelType w:val="multilevel"/>
    <w:tmpl w:val="B40256E4"/>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nsid w:val="0B404428"/>
    <w:multiLevelType w:val="multilevel"/>
    <w:tmpl w:val="C556FE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0BF67C2A"/>
    <w:multiLevelType w:val="hybridMultilevel"/>
    <w:tmpl w:val="5F2A3F90"/>
    <w:styleLink w:val="111111511"/>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101527F9"/>
    <w:multiLevelType w:val="multilevel"/>
    <w:tmpl w:val="E53CBBE2"/>
    <w:lvl w:ilvl="0">
      <w:start w:val="6"/>
      <w:numFmt w:val="decimal"/>
      <w:lvlText w:val="%1"/>
      <w:lvlJc w:val="left"/>
      <w:pPr>
        <w:ind w:left="360" w:hanging="360"/>
      </w:pPr>
      <w:rPr>
        <w:rFonts w:hint="default"/>
      </w:rPr>
    </w:lvl>
    <w:lvl w:ilvl="1">
      <w:start w:val="1"/>
      <w:numFmt w:val="decimal"/>
      <w:lvlText w:val="%1.%2"/>
      <w:lvlJc w:val="left"/>
      <w:pPr>
        <w:ind w:left="1004" w:hanging="720"/>
      </w:pPr>
      <w:rPr>
        <w:rFonts w:ascii="Montserrat" w:hAnsi="Montserrat"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9935D2D"/>
    <w:multiLevelType w:val="multilevel"/>
    <w:tmpl w:val="83CE02E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nsid w:val="1AD05052"/>
    <w:multiLevelType w:val="multilevel"/>
    <w:tmpl w:val="0C0A001D"/>
    <w:name w:val="WW8Num1852"/>
    <w:styleLink w:val="Estilo13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B6706FF"/>
    <w:multiLevelType w:val="hybridMultilevel"/>
    <w:tmpl w:val="5CD6DBA2"/>
    <w:lvl w:ilvl="0" w:tplc="080A0013">
      <w:start w:val="1"/>
      <w:numFmt w:val="upperRoman"/>
      <w:lvlText w:val="%1."/>
      <w:lvlJc w:val="righ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7">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1F095E27"/>
    <w:multiLevelType w:val="multilevel"/>
    <w:tmpl w:val="0C0A001F"/>
    <w:styleLink w:val="1111113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53F16CE"/>
    <w:multiLevelType w:val="hybridMultilevel"/>
    <w:tmpl w:val="B660135A"/>
    <w:styleLink w:val="WW8Num451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25711F4C"/>
    <w:multiLevelType w:val="multilevel"/>
    <w:tmpl w:val="DE8C52B4"/>
    <w:styleLink w:val="List1211"/>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2">
    <w:nsid w:val="27094691"/>
    <w:multiLevelType w:val="hybridMultilevel"/>
    <w:tmpl w:val="CF6014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271E5626"/>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27F05F84"/>
    <w:multiLevelType w:val="multilevel"/>
    <w:tmpl w:val="3BB85D9C"/>
    <w:lvl w:ilvl="0">
      <w:start w:val="1"/>
      <w:numFmt w:val="lowerLetter"/>
      <w:lvlText w:val="%1)"/>
      <w:lvlJc w:val="left"/>
      <w:pPr>
        <w:ind w:left="720" w:hanging="360"/>
      </w:pPr>
      <w:rPr>
        <w:rFonts w:ascii="Montserrat" w:eastAsia="Montserrat" w:hAnsi="Montserrat" w:cs="Montserrat"/>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5">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6">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8">
    <w:nsid w:val="30F848D3"/>
    <w:multiLevelType w:val="multilevel"/>
    <w:tmpl w:val="49A8136C"/>
    <w:styleLink w:val="WW8Num32111"/>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369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34E608B2"/>
    <w:multiLevelType w:val="hybridMultilevel"/>
    <w:tmpl w:val="7F847038"/>
    <w:lvl w:ilvl="0" w:tplc="994CA13A">
      <w:start w:val="1"/>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1">
    <w:nsid w:val="43A55E2C"/>
    <w:multiLevelType w:val="multilevel"/>
    <w:tmpl w:val="F498E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49B21E1"/>
    <w:multiLevelType w:val="multilevel"/>
    <w:tmpl w:val="FF04D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nsid w:val="507D155F"/>
    <w:multiLevelType w:val="multilevel"/>
    <w:tmpl w:val="01346DD8"/>
    <w:styleLink w:val="1112311"/>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9">
    <w:nsid w:val="50EB0E96"/>
    <w:multiLevelType w:val="multilevel"/>
    <w:tmpl w:val="7B2CB610"/>
    <w:styleLink w:val="List11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529E4427"/>
    <w:multiLevelType w:val="hybridMultilevel"/>
    <w:tmpl w:val="699A8F5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57E24912"/>
    <w:multiLevelType w:val="multilevel"/>
    <w:tmpl w:val="ED5CA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58573F16"/>
    <w:multiLevelType w:val="multilevel"/>
    <w:tmpl w:val="CD249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nsid w:val="5C5C0E75"/>
    <w:multiLevelType w:val="multilevel"/>
    <w:tmpl w:val="C4FC9B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5E5B1C2B"/>
    <w:multiLevelType w:val="multilevel"/>
    <w:tmpl w:val="C7AA37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nsid w:val="618E4D29"/>
    <w:multiLevelType w:val="multilevel"/>
    <w:tmpl w:val="BE543D8C"/>
    <w:styleLink w:val="List711"/>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3">
    <w:nsid w:val="627A2BD5"/>
    <w:multiLevelType w:val="hybridMultilevel"/>
    <w:tmpl w:val="D848E0B4"/>
    <w:lvl w:ilvl="0" w:tplc="994CA13A">
      <w:start w:val="1"/>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4B07DC5"/>
    <w:multiLevelType w:val="multilevel"/>
    <w:tmpl w:val="3F2E12D0"/>
    <w:lvl w:ilvl="0">
      <w:start w:val="1"/>
      <w:numFmt w:val="upperLetter"/>
      <w:lvlText w:val="%1)"/>
      <w:lvlJc w:val="left"/>
      <w:pPr>
        <w:ind w:left="720" w:hanging="360"/>
      </w:pPr>
      <w:rPr>
        <w:color w:val="000000" w:themeColor="text1"/>
        <w:u w:val="none"/>
        <w:shd w:val="clear" w:color="auto" w:fill="auto"/>
      </w:rPr>
    </w:lvl>
    <w:lvl w:ilvl="1">
      <w:start w:val="1"/>
      <w:numFmt w:val="lowerLetter"/>
      <w:lvlText w:val="%2)"/>
      <w:lvlJc w:val="left"/>
      <w:pPr>
        <w:ind w:left="1440" w:hanging="360"/>
      </w:pPr>
      <w:rPr>
        <w:b/>
        <w:bCs/>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7">
    <w:nsid w:val="68C934DC"/>
    <w:multiLevelType w:val="hybridMultilevel"/>
    <w:tmpl w:val="1884FA40"/>
    <w:lvl w:ilvl="0" w:tplc="994CA13A">
      <w:start w:val="1"/>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6FD51E39"/>
    <w:multiLevelType w:val="multilevel"/>
    <w:tmpl w:val="3C503CA4"/>
    <w:styleLink w:val="WW8Num4511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702F1352"/>
    <w:multiLevelType w:val="multilevel"/>
    <w:tmpl w:val="DE447308"/>
    <w:lvl w:ilvl="0">
      <w:start w:val="1"/>
      <w:numFmt w:val="lowerLetter"/>
      <w:lvlText w:val="%1)"/>
      <w:lvlJc w:val="left"/>
      <w:pPr>
        <w:ind w:left="720" w:hanging="360"/>
      </w:pPr>
      <w:rPr>
        <w:rFonts w:ascii="Montserrat" w:eastAsia="Montserrat" w:hAnsi="Montserrat" w:cs="Montserrat"/>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1">
    <w:nsid w:val="72C079ED"/>
    <w:multiLevelType w:val="multilevel"/>
    <w:tmpl w:val="AF8C26C2"/>
    <w:lvl w:ilvl="0">
      <w:start w:val="1"/>
      <w:numFmt w:val="upperLetter"/>
      <w:lvlText w:val="%1."/>
      <w:lvlJc w:val="left"/>
      <w:pPr>
        <w:ind w:left="644" w:hanging="357"/>
      </w:pPr>
      <w:rPr>
        <w:b/>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2">
    <w:nsid w:val="74121C90"/>
    <w:multiLevelType w:val="multilevel"/>
    <w:tmpl w:val="CC3CBF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nsid w:val="74912134"/>
    <w:multiLevelType w:val="multilevel"/>
    <w:tmpl w:val="17406B66"/>
    <w:lvl w:ilvl="0">
      <w:start w:val="1"/>
      <w:numFmt w:val="upperLetter"/>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5">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6">
    <w:nsid w:val="77647807"/>
    <w:multiLevelType w:val="multilevel"/>
    <w:tmpl w:val="010096F0"/>
    <w:lvl w:ilvl="0">
      <w:start w:val="1"/>
      <w:numFmt w:val="upperLetter"/>
      <w:lvlText w:val="%1."/>
      <w:lvlJc w:val="left"/>
      <w:pPr>
        <w:ind w:left="928" w:hanging="360"/>
      </w:pPr>
      <w:rPr>
        <w:rFonts w:ascii="Arial" w:eastAsia="Arial" w:hAnsi="Arial" w:cs="Arial"/>
        <w:b/>
      </w:rPr>
    </w:lvl>
    <w:lvl w:ilvl="1">
      <w:start w:val="1"/>
      <w:numFmt w:val="lowerLetter"/>
      <w:lvlText w:val="%2."/>
      <w:lvlJc w:val="left"/>
      <w:pPr>
        <w:ind w:left="1440" w:hanging="360"/>
      </w:pPr>
      <w:rPr>
        <w:rFonts w:ascii="Arial" w:eastAsia="Arial" w:hAnsi="Arial" w:cs="Arial"/>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8">
    <w:nsid w:val="78547BE9"/>
    <w:multiLevelType w:val="multilevel"/>
    <w:tmpl w:val="E82ED67E"/>
    <w:lvl w:ilvl="0">
      <w:start w:val="2"/>
      <w:numFmt w:val="decimal"/>
      <w:lvlText w:val="%1."/>
      <w:lvlJc w:val="left"/>
      <w:pPr>
        <w:ind w:left="690" w:hanging="690"/>
      </w:pPr>
      <w:rPr>
        <w:rFonts w:hint="default"/>
      </w:rPr>
    </w:lvl>
    <w:lvl w:ilvl="1">
      <w:start w:val="1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nsid w:val="7B373F1D"/>
    <w:multiLevelType w:val="multilevel"/>
    <w:tmpl w:val="0C0A001D"/>
    <w:name w:val="WW8Num18422"/>
    <w:styleLink w:val="1113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7BA06C7F"/>
    <w:multiLevelType w:val="multilevel"/>
    <w:tmpl w:val="04B02BC6"/>
    <w:lvl w:ilvl="0">
      <w:start w:val="1"/>
      <w:numFmt w:val="decimal"/>
      <w:lvlText w:val="%1."/>
      <w:lvlJc w:val="left"/>
      <w:pPr>
        <w:ind w:left="450" w:hanging="450"/>
      </w:pPr>
      <w:rPr>
        <w:rFonts w:hint="default"/>
        <w:b/>
        <w:color w:val="000000" w:themeColor="text1"/>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9"/>
  </w:num>
  <w:num w:numId="8">
    <w:abstractNumId w:val="79"/>
  </w:num>
  <w:num w:numId="9">
    <w:abstractNumId w:val="25"/>
  </w:num>
  <w:num w:numId="10">
    <w:abstractNumId w:val="17"/>
  </w:num>
  <w:num w:numId="11">
    <w:abstractNumId w:val="4"/>
  </w:num>
  <w:num w:numId="12">
    <w:abstractNumId w:val="6"/>
  </w:num>
  <w:num w:numId="13">
    <w:abstractNumId w:val="9"/>
  </w:num>
  <w:num w:numId="14">
    <w:abstractNumId w:val="48"/>
  </w:num>
  <w:num w:numId="15">
    <w:abstractNumId w:val="13"/>
  </w:num>
  <w:num w:numId="16">
    <w:abstractNumId w:val="62"/>
  </w:num>
  <w:num w:numId="17">
    <w:abstractNumId w:val="49"/>
  </w:num>
  <w:num w:numId="18">
    <w:abstractNumId w:val="31"/>
  </w:num>
  <w:num w:numId="19">
    <w:abstractNumId w:val="10"/>
  </w:num>
  <w:num w:numId="20">
    <w:abstractNumId w:val="5"/>
  </w:num>
  <w:num w:numId="21">
    <w:abstractNumId w:val="22"/>
  </w:num>
  <w:num w:numId="22">
    <w:abstractNumId w:val="40"/>
  </w:num>
  <w:num w:numId="23">
    <w:abstractNumId w:val="75"/>
  </w:num>
  <w:num w:numId="24">
    <w:abstractNumId w:val="11"/>
  </w:num>
  <w:num w:numId="25">
    <w:abstractNumId w:val="35"/>
  </w:num>
  <w:num w:numId="26">
    <w:abstractNumId w:val="46"/>
  </w:num>
  <w:num w:numId="27">
    <w:abstractNumId w:val="77"/>
  </w:num>
  <w:num w:numId="28">
    <w:abstractNumId w:val="45"/>
  </w:num>
  <w:num w:numId="29">
    <w:abstractNumId w:val="21"/>
  </w:num>
  <w:num w:numId="30">
    <w:abstractNumId w:val="28"/>
  </w:num>
  <w:num w:numId="31">
    <w:abstractNumId w:val="74"/>
  </w:num>
  <w:num w:numId="32">
    <w:abstractNumId w:val="30"/>
  </w:num>
  <w:num w:numId="33">
    <w:abstractNumId w:val="69"/>
  </w:num>
  <w:num w:numId="34">
    <w:abstractNumId w:val="38"/>
  </w:num>
  <w:num w:numId="35">
    <w:abstractNumId w:val="19"/>
  </w:num>
  <w:num w:numId="36">
    <w:abstractNumId w:val="20"/>
  </w:num>
  <w:num w:numId="37">
    <w:abstractNumId w:val="51"/>
  </w:num>
  <w:num w:numId="38">
    <w:abstractNumId w:val="12"/>
  </w:num>
  <w:num w:numId="39">
    <w:abstractNumId w:val="58"/>
  </w:num>
  <w:num w:numId="40">
    <w:abstractNumId w:val="61"/>
  </w:num>
  <w:num w:numId="41">
    <w:abstractNumId w:val="60"/>
  </w:num>
  <w:num w:numId="42">
    <w:abstractNumId w:val="44"/>
  </w:num>
  <w:num w:numId="43">
    <w:abstractNumId w:val="42"/>
  </w:num>
  <w:num w:numId="44">
    <w:abstractNumId w:val="18"/>
  </w:num>
  <w:num w:numId="45">
    <w:abstractNumId w:val="23"/>
  </w:num>
  <w:num w:numId="46">
    <w:abstractNumId w:val="65"/>
  </w:num>
  <w:num w:numId="47">
    <w:abstractNumId w:val="37"/>
  </w:num>
  <w:num w:numId="48">
    <w:abstractNumId w:val="68"/>
  </w:num>
  <w:num w:numId="49">
    <w:abstractNumId w:val="56"/>
  </w:num>
  <w:num w:numId="50">
    <w:abstractNumId w:val="14"/>
  </w:num>
  <w:num w:numId="51">
    <w:abstractNumId w:val="47"/>
  </w:num>
  <w:num w:numId="52">
    <w:abstractNumId w:val="27"/>
  </w:num>
  <w:num w:numId="53">
    <w:abstractNumId w:val="52"/>
  </w:num>
  <w:num w:numId="54">
    <w:abstractNumId w:val="66"/>
  </w:num>
  <w:num w:numId="55">
    <w:abstractNumId w:val="78"/>
  </w:num>
  <w:num w:numId="56">
    <w:abstractNumId w:val="36"/>
  </w:num>
  <w:num w:numId="57">
    <w:abstractNumId w:val="55"/>
  </w:num>
  <w:num w:numId="58">
    <w:abstractNumId w:val="33"/>
  </w:num>
  <w:num w:numId="59">
    <w:abstractNumId w:val="26"/>
  </w:num>
  <w:num w:numId="60">
    <w:abstractNumId w:val="70"/>
  </w:num>
  <w:num w:numId="61">
    <w:abstractNumId w:val="43"/>
  </w:num>
  <w:num w:numId="62">
    <w:abstractNumId w:val="73"/>
  </w:num>
  <w:num w:numId="63">
    <w:abstractNumId w:val="57"/>
  </w:num>
  <w:num w:numId="64">
    <w:abstractNumId w:val="72"/>
  </w:num>
  <w:num w:numId="65">
    <w:abstractNumId w:val="41"/>
  </w:num>
  <w:num w:numId="66">
    <w:abstractNumId w:val="76"/>
  </w:num>
  <w:num w:numId="67">
    <w:abstractNumId w:val="53"/>
  </w:num>
  <w:num w:numId="68">
    <w:abstractNumId w:val="71"/>
  </w:num>
  <w:num w:numId="69">
    <w:abstractNumId w:val="54"/>
  </w:num>
  <w:num w:numId="70">
    <w:abstractNumId w:val="16"/>
  </w:num>
  <w:num w:numId="71">
    <w:abstractNumId w:val="34"/>
  </w:num>
  <w:num w:numId="72">
    <w:abstractNumId w:val="59"/>
  </w:num>
  <w:num w:numId="73">
    <w:abstractNumId w:val="15"/>
  </w:num>
  <w:num w:numId="74">
    <w:abstractNumId w:val="64"/>
  </w:num>
  <w:num w:numId="75">
    <w:abstractNumId w:val="24"/>
  </w:num>
  <w:num w:numId="76">
    <w:abstractNumId w:val="80"/>
  </w:num>
  <w:num w:numId="77">
    <w:abstractNumId w:val="39"/>
  </w:num>
  <w:num w:numId="78">
    <w:abstractNumId w:val="50"/>
  </w:num>
  <w:num w:numId="79">
    <w:abstractNumId w:val="63"/>
  </w:num>
  <w:num w:numId="80">
    <w:abstractNumId w:val="67"/>
  </w:num>
  <w:num w:numId="81">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20C"/>
    <w:rsid w:val="00055DD6"/>
    <w:rsid w:val="00064E6F"/>
    <w:rsid w:val="000D6F04"/>
    <w:rsid w:val="001B469A"/>
    <w:rsid w:val="001C2EF6"/>
    <w:rsid w:val="002B31FB"/>
    <w:rsid w:val="003E520C"/>
    <w:rsid w:val="003F3934"/>
    <w:rsid w:val="00414A86"/>
    <w:rsid w:val="0042443C"/>
    <w:rsid w:val="00455AE2"/>
    <w:rsid w:val="00476409"/>
    <w:rsid w:val="00476543"/>
    <w:rsid w:val="00482E00"/>
    <w:rsid w:val="005A6F8F"/>
    <w:rsid w:val="005B0BC0"/>
    <w:rsid w:val="005C63D6"/>
    <w:rsid w:val="00630EBD"/>
    <w:rsid w:val="00757090"/>
    <w:rsid w:val="00766B5C"/>
    <w:rsid w:val="007810E6"/>
    <w:rsid w:val="00782BAF"/>
    <w:rsid w:val="007A1C95"/>
    <w:rsid w:val="007C52CC"/>
    <w:rsid w:val="00862CA1"/>
    <w:rsid w:val="00867BAC"/>
    <w:rsid w:val="008B1A4A"/>
    <w:rsid w:val="008E7211"/>
    <w:rsid w:val="0095484F"/>
    <w:rsid w:val="00983205"/>
    <w:rsid w:val="009B3507"/>
    <w:rsid w:val="009D2557"/>
    <w:rsid w:val="00AA7D0B"/>
    <w:rsid w:val="00AD18C5"/>
    <w:rsid w:val="00AE563F"/>
    <w:rsid w:val="00AF49F0"/>
    <w:rsid w:val="00B048EE"/>
    <w:rsid w:val="00B056EE"/>
    <w:rsid w:val="00B2795E"/>
    <w:rsid w:val="00B41085"/>
    <w:rsid w:val="00BE41E2"/>
    <w:rsid w:val="00C4308B"/>
    <w:rsid w:val="00C57567"/>
    <w:rsid w:val="00C57D1F"/>
    <w:rsid w:val="00CC380C"/>
    <w:rsid w:val="00CE0ADE"/>
    <w:rsid w:val="00DC199F"/>
    <w:rsid w:val="00E06CEC"/>
    <w:rsid w:val="00E2084D"/>
    <w:rsid w:val="00E517C5"/>
    <w:rsid w:val="00E97753"/>
    <w:rsid w:val="00EA4226"/>
    <w:rsid w:val="00ED4743"/>
    <w:rsid w:val="00EF6D10"/>
    <w:rsid w:val="00F17143"/>
    <w:rsid w:val="00F3648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Body Text" w:uiPriority="0"/>
    <w:lsdException w:name="List Continue 2" w:uiPriority="0"/>
    <w:lsdException w:name="List Continue 3" w:uiPriority="0"/>
    <w:lsdException w:name="List Continue 4" w:uiPriority="0"/>
    <w:lsdException w:name="List Continue 5" w:uiPriority="0"/>
    <w:lsdException w:name="Subtitle" w:semiHidden="0" w:uiPriority="11"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E520C"/>
    <w:pPr>
      <w:spacing w:after="0" w:line="240" w:lineRule="auto"/>
    </w:pPr>
    <w:rPr>
      <w:rFonts w:ascii="Calibri" w:hAnsi="Calibri" w:cs="Calibri"/>
    </w:rPr>
  </w:style>
  <w:style w:type="paragraph" w:styleId="Ttulo1">
    <w:name w:val="heading 1"/>
    <w:aliases w:val="Headline,H1,h1,II+,I,Document Header1,Chapter,heading 1,Titulo 1,Section Heading,Part"/>
    <w:basedOn w:val="Normal"/>
    <w:next w:val="Normal"/>
    <w:link w:val="Ttulo1Car"/>
    <w:uiPriority w:val="9"/>
    <w:qFormat/>
    <w:rsid w:val="003E520C"/>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3E520C"/>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3E520C"/>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3E520C"/>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3E520C"/>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3E520C"/>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3E520C"/>
    <w:pPr>
      <w:numPr>
        <w:ilvl w:val="6"/>
        <w:numId w:val="1"/>
      </w:numPr>
      <w:suppressAutoHyphens/>
      <w:spacing w:before="240" w:after="60"/>
      <w:outlineLvl w:val="6"/>
    </w:pPr>
    <w:rPr>
      <w:rFonts w:ascii="Times New Roman" w:eastAsia="Times New Roman" w:hAnsi="Times New Roman" w:cs="Times New Roman"/>
      <w:lang w:eastAsia="ar-SA"/>
    </w:rPr>
  </w:style>
  <w:style w:type="paragraph" w:styleId="Ttulo8">
    <w:name w:val="heading 8"/>
    <w:basedOn w:val="Normal"/>
    <w:next w:val="Normal"/>
    <w:link w:val="Ttulo8Car"/>
    <w:uiPriority w:val="9"/>
    <w:qFormat/>
    <w:rsid w:val="003E520C"/>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3E520C"/>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3E520C"/>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3E520C"/>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3E520C"/>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3E520C"/>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3E520C"/>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3E520C"/>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3E520C"/>
    <w:rPr>
      <w:rFonts w:ascii="Times New Roman" w:eastAsia="Times New Roman" w:hAnsi="Times New Roman" w:cs="Times New Roman"/>
      <w:lang w:eastAsia="ar-SA"/>
    </w:rPr>
  </w:style>
  <w:style w:type="character" w:customStyle="1" w:styleId="Ttulo8Car">
    <w:name w:val="Título 8 Car"/>
    <w:basedOn w:val="Fuentedeprrafopredeter"/>
    <w:link w:val="Ttulo8"/>
    <w:uiPriority w:val="9"/>
    <w:rsid w:val="003E520C"/>
    <w:rPr>
      <w:rFonts w:ascii="Arial" w:eastAsia="Times New Roman" w:hAnsi="Arial" w:cs="Times New Roman"/>
      <w:i/>
      <w:sz w:val="20"/>
      <w:szCs w:val="20"/>
      <w:lang w:eastAsia="ar-SA"/>
    </w:rPr>
  </w:style>
  <w:style w:type="character" w:customStyle="1" w:styleId="Ttulo9Car">
    <w:name w:val="Título 9 Car"/>
    <w:basedOn w:val="Fuentedeprrafopredeter"/>
    <w:link w:val="Ttulo9"/>
    <w:uiPriority w:val="9"/>
    <w:rsid w:val="003E520C"/>
    <w:rPr>
      <w:rFonts w:ascii="Arial" w:eastAsia="Times New Roman" w:hAnsi="Arial" w:cs="Times New Roman"/>
      <w:lang w:eastAsia="ar-SA"/>
    </w:rPr>
  </w:style>
  <w:style w:type="paragraph" w:styleId="Encabezado">
    <w:name w:val="header"/>
    <w:aliases w:val="ITT i,LetterHeader,Cover Page,encabezado,En-tête SQ,ContentsHeader,aria,*Header, Car2, Car"/>
    <w:basedOn w:val="Normal"/>
    <w:link w:val="EncabezadoCar"/>
    <w:unhideWhenUsed/>
    <w:rsid w:val="003E520C"/>
    <w:pPr>
      <w:tabs>
        <w:tab w:val="center" w:pos="4419"/>
        <w:tab w:val="right" w:pos="8838"/>
      </w:tabs>
    </w:pPr>
  </w:style>
  <w:style w:type="character" w:customStyle="1" w:styleId="EncabezadoCar">
    <w:name w:val="Encabezado Car"/>
    <w:aliases w:val="ITT i Car1,LetterHeader Car,Cover Page Car,encabezado Car,En-tête SQ Car,ContentsHeader Car,aria Car,*Header Car, Car2 Car, Car Car"/>
    <w:basedOn w:val="Fuentedeprrafopredeter"/>
    <w:link w:val="Encabezado"/>
    <w:rsid w:val="003E520C"/>
    <w:rPr>
      <w:rFonts w:ascii="Calibri" w:hAnsi="Calibri" w:cs="Calibri"/>
    </w:rPr>
  </w:style>
  <w:style w:type="paragraph" w:styleId="Piedepgina">
    <w:name w:val="footer"/>
    <w:basedOn w:val="Normal"/>
    <w:link w:val="PiedepginaCar"/>
    <w:uiPriority w:val="99"/>
    <w:unhideWhenUsed/>
    <w:rsid w:val="003E520C"/>
    <w:pPr>
      <w:tabs>
        <w:tab w:val="center" w:pos="4419"/>
        <w:tab w:val="right" w:pos="8838"/>
      </w:tabs>
    </w:pPr>
  </w:style>
  <w:style w:type="character" w:customStyle="1" w:styleId="PiedepginaCar">
    <w:name w:val="Pie de página Car"/>
    <w:basedOn w:val="Fuentedeprrafopredeter"/>
    <w:link w:val="Piedepgina"/>
    <w:uiPriority w:val="99"/>
    <w:rsid w:val="003E520C"/>
    <w:rPr>
      <w:rFonts w:ascii="Calibri" w:hAnsi="Calibri" w:cs="Calibri"/>
    </w:rPr>
  </w:style>
  <w:style w:type="paragraph" w:styleId="Textodeglobo">
    <w:name w:val="Balloon Text"/>
    <w:basedOn w:val="Normal"/>
    <w:link w:val="TextodegloboCar"/>
    <w:uiPriority w:val="99"/>
    <w:unhideWhenUsed/>
    <w:rsid w:val="003E520C"/>
    <w:rPr>
      <w:rFonts w:ascii="Tahoma" w:hAnsi="Tahoma" w:cs="Tahoma"/>
      <w:sz w:val="16"/>
      <w:szCs w:val="16"/>
    </w:rPr>
  </w:style>
  <w:style w:type="character" w:customStyle="1" w:styleId="TextodegloboCar">
    <w:name w:val="Texto de globo Car"/>
    <w:basedOn w:val="Fuentedeprrafopredeter"/>
    <w:link w:val="Textodeglobo"/>
    <w:uiPriority w:val="99"/>
    <w:rsid w:val="003E520C"/>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3E520C"/>
    <w:pPr>
      <w:spacing w:after="160" w:line="259" w:lineRule="auto"/>
      <w:ind w:left="720"/>
      <w:contextualSpacing/>
    </w:pPr>
  </w:style>
  <w:style w:type="table" w:styleId="Tablaconcuadrcula">
    <w:name w:val="Table Grid"/>
    <w:aliases w:val="Tabla Microsoft Servicios"/>
    <w:basedOn w:val="Tablanormal"/>
    <w:uiPriority w:val="39"/>
    <w:rsid w:val="003E520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nhideWhenUsed/>
    <w:rsid w:val="003E520C"/>
    <w:pPr>
      <w:spacing w:after="120" w:line="276" w:lineRule="auto"/>
    </w:pPr>
    <w:rPr>
      <w:rFonts w:eastAsia="Calibri" w:cs="Times New Roman"/>
    </w:rPr>
  </w:style>
  <w:style w:type="character" w:customStyle="1" w:styleId="TextoindependienteCar">
    <w:name w:val="Texto independiente Car"/>
    <w:basedOn w:val="Fuentedeprrafopredeter"/>
    <w:link w:val="Textoindependiente"/>
    <w:rsid w:val="003E520C"/>
    <w:rPr>
      <w:rFonts w:ascii="Calibri" w:eastAsia="Calibri" w:hAnsi="Calibri" w:cs="Times New Roman"/>
    </w:rPr>
  </w:style>
  <w:style w:type="paragraph" w:styleId="NormalWeb">
    <w:name w:val="Normal (Web)"/>
    <w:basedOn w:val="Normal"/>
    <w:link w:val="NormalWebCar"/>
    <w:uiPriority w:val="99"/>
    <w:unhideWhenUsed/>
    <w:rsid w:val="003E520C"/>
    <w:pPr>
      <w:spacing w:before="100" w:beforeAutospacing="1" w:after="100" w:afterAutospacing="1"/>
    </w:pPr>
    <w:rPr>
      <w:rFonts w:ascii="Times New Roman" w:eastAsia="Times New Roman" w:hAnsi="Times New Roman" w:cs="Times New Roman"/>
      <w:lang w:eastAsia="es-MX"/>
    </w:rPr>
  </w:style>
  <w:style w:type="character" w:styleId="Textoennegrita">
    <w:name w:val="Strong"/>
    <w:basedOn w:val="Fuentedeprrafopredeter"/>
    <w:uiPriority w:val="22"/>
    <w:qFormat/>
    <w:rsid w:val="003E520C"/>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3E520C"/>
    <w:rPr>
      <w:rFonts w:ascii="Calibri" w:hAnsi="Calibri" w:cs="Calibri"/>
    </w:rPr>
  </w:style>
  <w:style w:type="numbering" w:customStyle="1" w:styleId="Sinlista1">
    <w:name w:val="Sin lista1"/>
    <w:next w:val="Sinlista"/>
    <w:uiPriority w:val="99"/>
    <w:semiHidden/>
    <w:unhideWhenUsed/>
    <w:rsid w:val="003E520C"/>
  </w:style>
  <w:style w:type="character" w:customStyle="1" w:styleId="WW8Num1z0">
    <w:name w:val="WW8Num1z0"/>
    <w:uiPriority w:val="99"/>
    <w:rsid w:val="003E520C"/>
    <w:rPr>
      <w:rFonts w:ascii="Arial" w:hAnsi="Arial"/>
      <w:b/>
      <w:sz w:val="24"/>
    </w:rPr>
  </w:style>
  <w:style w:type="character" w:customStyle="1" w:styleId="WW8Num2z0">
    <w:name w:val="WW8Num2z0"/>
    <w:rsid w:val="003E520C"/>
    <w:rPr>
      <w:rFonts w:ascii="Arial" w:hAnsi="Arial"/>
      <w:b/>
      <w:sz w:val="24"/>
    </w:rPr>
  </w:style>
  <w:style w:type="character" w:customStyle="1" w:styleId="WW8Num3z0">
    <w:name w:val="WW8Num3z0"/>
    <w:rsid w:val="003E520C"/>
    <w:rPr>
      <w:rFonts w:ascii="Arial" w:hAnsi="Arial"/>
      <w:sz w:val="24"/>
      <w:u w:val="none"/>
    </w:rPr>
  </w:style>
  <w:style w:type="character" w:customStyle="1" w:styleId="WW8Num3z1">
    <w:name w:val="WW8Num3z1"/>
    <w:uiPriority w:val="99"/>
    <w:rsid w:val="003E520C"/>
  </w:style>
  <w:style w:type="character" w:customStyle="1" w:styleId="WW8Num4z0">
    <w:name w:val="WW8Num4z0"/>
    <w:rsid w:val="003E520C"/>
  </w:style>
  <w:style w:type="character" w:customStyle="1" w:styleId="WW8Num4z1">
    <w:name w:val="WW8Num4z1"/>
    <w:uiPriority w:val="99"/>
    <w:rsid w:val="003E520C"/>
    <w:rPr>
      <w:rFonts w:ascii="Courier New" w:hAnsi="Courier New"/>
    </w:rPr>
  </w:style>
  <w:style w:type="character" w:customStyle="1" w:styleId="WW8Num5z0">
    <w:name w:val="WW8Num5z0"/>
    <w:rsid w:val="003E520C"/>
    <w:rPr>
      <w:rFonts w:ascii="Symbol" w:hAnsi="Symbol"/>
    </w:rPr>
  </w:style>
  <w:style w:type="character" w:customStyle="1" w:styleId="WW8Num5z1">
    <w:name w:val="WW8Num5z1"/>
    <w:uiPriority w:val="99"/>
    <w:rsid w:val="003E520C"/>
    <w:rPr>
      <w:rFonts w:ascii="Courier New" w:hAnsi="Courier New"/>
    </w:rPr>
  </w:style>
  <w:style w:type="character" w:customStyle="1" w:styleId="WW8Num6z0">
    <w:name w:val="WW8Num6z0"/>
    <w:uiPriority w:val="99"/>
    <w:rsid w:val="003E520C"/>
    <w:rPr>
      <w:rFonts w:ascii="Symbol" w:hAnsi="Symbol"/>
    </w:rPr>
  </w:style>
  <w:style w:type="character" w:customStyle="1" w:styleId="WW8Num7z0">
    <w:name w:val="WW8Num7z0"/>
    <w:uiPriority w:val="99"/>
    <w:rsid w:val="003E520C"/>
    <w:rPr>
      <w:b/>
    </w:rPr>
  </w:style>
  <w:style w:type="character" w:customStyle="1" w:styleId="WW8Num8z0">
    <w:name w:val="WW8Num8z0"/>
    <w:rsid w:val="003E520C"/>
    <w:rPr>
      <w:rFonts w:ascii="Wingdings" w:hAnsi="Wingdings"/>
    </w:rPr>
  </w:style>
  <w:style w:type="character" w:customStyle="1" w:styleId="WW8Num9z0">
    <w:name w:val="WW8Num9z0"/>
    <w:rsid w:val="003E520C"/>
    <w:rPr>
      <w:b/>
    </w:rPr>
  </w:style>
  <w:style w:type="character" w:customStyle="1" w:styleId="WW8Num10z0">
    <w:name w:val="WW8Num10z0"/>
    <w:rsid w:val="003E520C"/>
    <w:rPr>
      <w:rFonts w:ascii="Symbol" w:hAnsi="Symbol"/>
    </w:rPr>
  </w:style>
  <w:style w:type="character" w:customStyle="1" w:styleId="WW8Num11z0">
    <w:name w:val="WW8Num11z0"/>
    <w:uiPriority w:val="99"/>
    <w:rsid w:val="003E520C"/>
    <w:rPr>
      <w:b/>
    </w:rPr>
  </w:style>
  <w:style w:type="character" w:customStyle="1" w:styleId="WW8Num12z0">
    <w:name w:val="WW8Num12z0"/>
    <w:uiPriority w:val="99"/>
    <w:rsid w:val="003E520C"/>
    <w:rPr>
      <w:rFonts w:ascii="Symbol" w:hAnsi="Symbol"/>
    </w:rPr>
  </w:style>
  <w:style w:type="character" w:customStyle="1" w:styleId="WW8Num13z0">
    <w:name w:val="WW8Num13z0"/>
    <w:uiPriority w:val="99"/>
    <w:rsid w:val="003E520C"/>
    <w:rPr>
      <w:rFonts w:ascii="Symbol" w:hAnsi="Symbol"/>
    </w:rPr>
  </w:style>
  <w:style w:type="character" w:customStyle="1" w:styleId="WW8Num14z0">
    <w:name w:val="WW8Num14z0"/>
    <w:uiPriority w:val="99"/>
    <w:rsid w:val="003E520C"/>
  </w:style>
  <w:style w:type="character" w:customStyle="1" w:styleId="WW8Num14z1">
    <w:name w:val="WW8Num14z1"/>
    <w:rsid w:val="003E520C"/>
    <w:rPr>
      <w:rFonts w:ascii="Symbol" w:hAnsi="Symbol"/>
      <w:b w:val="0"/>
      <w:i w:val="0"/>
    </w:rPr>
  </w:style>
  <w:style w:type="character" w:customStyle="1" w:styleId="WW8Num14z2">
    <w:name w:val="WW8Num14z2"/>
    <w:rsid w:val="003E520C"/>
    <w:rPr>
      <w:rFonts w:cs="Times New Roman"/>
      <w:b w:val="0"/>
      <w:i w:val="0"/>
    </w:rPr>
  </w:style>
  <w:style w:type="character" w:customStyle="1" w:styleId="WW8Num15z0">
    <w:name w:val="WW8Num15z0"/>
    <w:uiPriority w:val="99"/>
    <w:rsid w:val="003E520C"/>
    <w:rPr>
      <w:rFonts w:ascii="Symbol" w:hAnsi="Symbol"/>
    </w:rPr>
  </w:style>
  <w:style w:type="character" w:customStyle="1" w:styleId="WW8Num16z0">
    <w:name w:val="WW8Num16z0"/>
    <w:uiPriority w:val="99"/>
    <w:rsid w:val="003E520C"/>
  </w:style>
  <w:style w:type="character" w:customStyle="1" w:styleId="WW8Num17z0">
    <w:name w:val="WW8Num17z0"/>
    <w:uiPriority w:val="99"/>
    <w:rsid w:val="003E520C"/>
    <w:rPr>
      <w:rFonts w:ascii="Symbol" w:hAnsi="Symbol"/>
    </w:rPr>
  </w:style>
  <w:style w:type="character" w:customStyle="1" w:styleId="WW8Num18z0">
    <w:name w:val="WW8Num18z0"/>
    <w:uiPriority w:val="99"/>
    <w:rsid w:val="003E520C"/>
    <w:rPr>
      <w:rFonts w:ascii="Symbol" w:hAnsi="Symbol"/>
    </w:rPr>
  </w:style>
  <w:style w:type="character" w:customStyle="1" w:styleId="WW8Num19z0">
    <w:name w:val="WW8Num19z0"/>
    <w:uiPriority w:val="99"/>
    <w:rsid w:val="003E520C"/>
    <w:rPr>
      <w:rFonts w:ascii="Symbol" w:hAnsi="Symbol"/>
    </w:rPr>
  </w:style>
  <w:style w:type="character" w:customStyle="1" w:styleId="WW8Num20z0">
    <w:name w:val="WW8Num20z0"/>
    <w:uiPriority w:val="99"/>
    <w:rsid w:val="003E520C"/>
    <w:rPr>
      <w:rFonts w:ascii="Symbol" w:hAnsi="Symbol"/>
    </w:rPr>
  </w:style>
  <w:style w:type="character" w:customStyle="1" w:styleId="WW8Num21z0">
    <w:name w:val="WW8Num21z0"/>
    <w:uiPriority w:val="99"/>
    <w:rsid w:val="003E520C"/>
    <w:rPr>
      <w:rFonts w:ascii="Wingdings" w:hAnsi="Wingdings"/>
    </w:rPr>
  </w:style>
  <w:style w:type="character" w:customStyle="1" w:styleId="WW8Num22z0">
    <w:name w:val="WW8Num22z0"/>
    <w:uiPriority w:val="99"/>
    <w:rsid w:val="003E520C"/>
    <w:rPr>
      <w:b/>
    </w:rPr>
  </w:style>
  <w:style w:type="character" w:customStyle="1" w:styleId="WW8Num23z0">
    <w:name w:val="WW8Num23z0"/>
    <w:uiPriority w:val="99"/>
    <w:rsid w:val="003E520C"/>
    <w:rPr>
      <w:rFonts w:ascii="Wingdings" w:hAnsi="Wingdings"/>
    </w:rPr>
  </w:style>
  <w:style w:type="character" w:customStyle="1" w:styleId="WW8Num23z2">
    <w:name w:val="WW8Num23z2"/>
    <w:rsid w:val="003E520C"/>
    <w:rPr>
      <w:rFonts w:ascii="Arial" w:eastAsia="Times New Roman" w:hAnsi="Arial" w:cs="Arial"/>
    </w:rPr>
  </w:style>
  <w:style w:type="character" w:customStyle="1" w:styleId="WW8Num24z0">
    <w:name w:val="WW8Num24z0"/>
    <w:uiPriority w:val="99"/>
    <w:rsid w:val="003E520C"/>
    <w:rPr>
      <w:rFonts w:ascii="Symbol" w:hAnsi="Symbol"/>
    </w:rPr>
  </w:style>
  <w:style w:type="character" w:customStyle="1" w:styleId="WW8Num25z0">
    <w:name w:val="WW8Num25z0"/>
    <w:uiPriority w:val="99"/>
    <w:rsid w:val="003E520C"/>
    <w:rPr>
      <w:rFonts w:ascii="Wingdings" w:hAnsi="Wingdings"/>
    </w:rPr>
  </w:style>
  <w:style w:type="character" w:customStyle="1" w:styleId="WW8Num26z0">
    <w:name w:val="WW8Num26z0"/>
    <w:uiPriority w:val="99"/>
    <w:rsid w:val="003E520C"/>
    <w:rPr>
      <w:rFonts w:ascii="Symbol" w:hAnsi="Symbol"/>
    </w:rPr>
  </w:style>
  <w:style w:type="character" w:customStyle="1" w:styleId="WW8Num27z0">
    <w:name w:val="WW8Num27z0"/>
    <w:uiPriority w:val="99"/>
    <w:rsid w:val="003E520C"/>
    <w:rPr>
      <w:rFonts w:ascii="Wingdings" w:hAnsi="Wingdings"/>
    </w:rPr>
  </w:style>
  <w:style w:type="character" w:customStyle="1" w:styleId="WW8Num28z0">
    <w:name w:val="WW8Num28z0"/>
    <w:uiPriority w:val="99"/>
    <w:rsid w:val="003E520C"/>
    <w:rPr>
      <w:b/>
    </w:rPr>
  </w:style>
  <w:style w:type="character" w:customStyle="1" w:styleId="WW8Num29z0">
    <w:name w:val="WW8Num29z0"/>
    <w:uiPriority w:val="99"/>
    <w:rsid w:val="003E520C"/>
    <w:rPr>
      <w:b/>
    </w:rPr>
  </w:style>
  <w:style w:type="character" w:customStyle="1" w:styleId="WW8Num30z0">
    <w:name w:val="WW8Num30z0"/>
    <w:uiPriority w:val="99"/>
    <w:rsid w:val="003E520C"/>
  </w:style>
  <w:style w:type="character" w:customStyle="1" w:styleId="WW8Num31z0">
    <w:name w:val="WW8Num31z0"/>
    <w:uiPriority w:val="99"/>
    <w:rsid w:val="003E520C"/>
    <w:rPr>
      <w:rFonts w:ascii="Symbol" w:hAnsi="Symbol"/>
    </w:rPr>
  </w:style>
  <w:style w:type="character" w:customStyle="1" w:styleId="WW8Num32z0">
    <w:name w:val="WW8Num32z0"/>
    <w:uiPriority w:val="99"/>
    <w:rsid w:val="003E520C"/>
    <w:rPr>
      <w:rFonts w:ascii="Symbol" w:hAnsi="Symbol"/>
    </w:rPr>
  </w:style>
  <w:style w:type="character" w:customStyle="1" w:styleId="WW8Num33z0">
    <w:name w:val="WW8Num33z0"/>
    <w:uiPriority w:val="99"/>
    <w:rsid w:val="003E520C"/>
  </w:style>
  <w:style w:type="character" w:customStyle="1" w:styleId="WW8Num34z0">
    <w:name w:val="WW8Num34z0"/>
    <w:uiPriority w:val="99"/>
    <w:rsid w:val="003E520C"/>
    <w:rPr>
      <w:rFonts w:ascii="Symbol" w:hAnsi="Symbol"/>
      <w:b/>
    </w:rPr>
  </w:style>
  <w:style w:type="character" w:customStyle="1" w:styleId="WW8Num35z0">
    <w:name w:val="WW8Num35z0"/>
    <w:uiPriority w:val="99"/>
    <w:rsid w:val="003E520C"/>
    <w:rPr>
      <w:rFonts w:ascii="Symbol" w:hAnsi="Symbol"/>
    </w:rPr>
  </w:style>
  <w:style w:type="character" w:customStyle="1" w:styleId="WW8Num36z0">
    <w:name w:val="WW8Num36z0"/>
    <w:uiPriority w:val="99"/>
    <w:rsid w:val="003E520C"/>
    <w:rPr>
      <w:b/>
    </w:rPr>
  </w:style>
  <w:style w:type="character" w:customStyle="1" w:styleId="WW8Num37z0">
    <w:name w:val="WW8Num37z0"/>
    <w:uiPriority w:val="99"/>
    <w:rsid w:val="003E520C"/>
    <w:rPr>
      <w:b/>
    </w:rPr>
  </w:style>
  <w:style w:type="character" w:customStyle="1" w:styleId="WW8Num38z0">
    <w:name w:val="WW8Num38z0"/>
    <w:uiPriority w:val="99"/>
    <w:rsid w:val="003E520C"/>
    <w:rPr>
      <w:rFonts w:ascii="Symbol" w:hAnsi="Symbol"/>
    </w:rPr>
  </w:style>
  <w:style w:type="character" w:customStyle="1" w:styleId="WW8Num39z0">
    <w:name w:val="WW8Num39z0"/>
    <w:uiPriority w:val="99"/>
    <w:rsid w:val="003E520C"/>
    <w:rPr>
      <w:rFonts w:ascii="Times New Roman" w:hAnsi="Times New Roman"/>
    </w:rPr>
  </w:style>
  <w:style w:type="character" w:customStyle="1" w:styleId="WW8Num39z1">
    <w:name w:val="WW8Num39z1"/>
    <w:uiPriority w:val="99"/>
    <w:rsid w:val="003E520C"/>
    <w:rPr>
      <w:rFonts w:ascii="Courier New" w:hAnsi="Courier New"/>
    </w:rPr>
  </w:style>
  <w:style w:type="character" w:customStyle="1" w:styleId="WW8Num40z0">
    <w:name w:val="WW8Num40z0"/>
    <w:uiPriority w:val="99"/>
    <w:rsid w:val="003E520C"/>
    <w:rPr>
      <w:b/>
    </w:rPr>
  </w:style>
  <w:style w:type="character" w:customStyle="1" w:styleId="WW8Num41z0">
    <w:name w:val="WW8Num41z0"/>
    <w:uiPriority w:val="99"/>
    <w:rsid w:val="003E520C"/>
  </w:style>
  <w:style w:type="character" w:customStyle="1" w:styleId="WW8Num42z0">
    <w:name w:val="WW8Num42z0"/>
    <w:uiPriority w:val="99"/>
    <w:rsid w:val="003E520C"/>
    <w:rPr>
      <w:rFonts w:cs="Times New Roman"/>
      <w:b/>
      <w:i w:val="0"/>
    </w:rPr>
  </w:style>
  <w:style w:type="character" w:customStyle="1" w:styleId="WW8Num42z1">
    <w:name w:val="WW8Num42z1"/>
    <w:uiPriority w:val="99"/>
    <w:rsid w:val="003E520C"/>
    <w:rPr>
      <w:rFonts w:cs="Times New Roman"/>
    </w:rPr>
  </w:style>
  <w:style w:type="character" w:customStyle="1" w:styleId="WW8Num43z0">
    <w:name w:val="WW8Num43z0"/>
    <w:uiPriority w:val="99"/>
    <w:rsid w:val="003E520C"/>
    <w:rPr>
      <w:rFonts w:cs="Times New Roman"/>
      <w:b/>
      <w:i w:val="0"/>
      <w:sz w:val="24"/>
      <w:szCs w:val="24"/>
    </w:rPr>
  </w:style>
  <w:style w:type="character" w:customStyle="1" w:styleId="WW8Num43z1">
    <w:name w:val="WW8Num43z1"/>
    <w:uiPriority w:val="99"/>
    <w:rsid w:val="003E520C"/>
    <w:rPr>
      <w:rFonts w:cs="Times New Roman"/>
    </w:rPr>
  </w:style>
  <w:style w:type="character" w:customStyle="1" w:styleId="WW8Num44z0">
    <w:name w:val="WW8Num44z0"/>
    <w:uiPriority w:val="99"/>
    <w:rsid w:val="003E520C"/>
    <w:rPr>
      <w:rFonts w:cs="Times New Roman"/>
    </w:rPr>
  </w:style>
  <w:style w:type="character" w:customStyle="1" w:styleId="WW8Num45z0">
    <w:name w:val="WW8Num45z0"/>
    <w:uiPriority w:val="99"/>
    <w:rsid w:val="003E520C"/>
  </w:style>
  <w:style w:type="character" w:customStyle="1" w:styleId="WW8Num45z1">
    <w:name w:val="WW8Num45z1"/>
    <w:uiPriority w:val="99"/>
    <w:rsid w:val="003E520C"/>
    <w:rPr>
      <w:rFonts w:cs="Times New Roman"/>
    </w:rPr>
  </w:style>
  <w:style w:type="character" w:customStyle="1" w:styleId="WW8Num46z0">
    <w:name w:val="WW8Num46z0"/>
    <w:uiPriority w:val="99"/>
    <w:rsid w:val="003E520C"/>
  </w:style>
  <w:style w:type="character" w:customStyle="1" w:styleId="WW8Num47z0">
    <w:name w:val="WW8Num47z0"/>
    <w:uiPriority w:val="99"/>
    <w:rsid w:val="003E520C"/>
    <w:rPr>
      <w:rFonts w:cs="Times New Roman"/>
      <w:b/>
    </w:rPr>
  </w:style>
  <w:style w:type="character" w:customStyle="1" w:styleId="WW8Num47z1">
    <w:name w:val="WW8Num47z1"/>
    <w:uiPriority w:val="99"/>
    <w:rsid w:val="003E520C"/>
    <w:rPr>
      <w:rFonts w:ascii="Wingdings" w:hAnsi="Wingdings"/>
      <w:b/>
    </w:rPr>
  </w:style>
  <w:style w:type="character" w:customStyle="1" w:styleId="WW8Num47z2">
    <w:name w:val="WW8Num47z2"/>
    <w:uiPriority w:val="99"/>
    <w:rsid w:val="003E520C"/>
    <w:rPr>
      <w:rFonts w:cs="Times New Roman"/>
    </w:rPr>
  </w:style>
  <w:style w:type="character" w:customStyle="1" w:styleId="WW8Num48z0">
    <w:name w:val="WW8Num48z0"/>
    <w:uiPriority w:val="99"/>
    <w:rsid w:val="003E520C"/>
    <w:rPr>
      <w:rFonts w:ascii="Symbol" w:hAnsi="Symbol"/>
      <w:b/>
    </w:rPr>
  </w:style>
  <w:style w:type="character" w:customStyle="1" w:styleId="WW8Num49z0">
    <w:name w:val="WW8Num49z0"/>
    <w:uiPriority w:val="99"/>
    <w:rsid w:val="003E520C"/>
    <w:rPr>
      <w:rFonts w:ascii="Symbol" w:hAnsi="Symbol"/>
    </w:rPr>
  </w:style>
  <w:style w:type="character" w:customStyle="1" w:styleId="WW8Num49z1">
    <w:name w:val="WW8Num49z1"/>
    <w:rsid w:val="003E520C"/>
    <w:rPr>
      <w:rFonts w:ascii="Courier New" w:hAnsi="Courier New"/>
    </w:rPr>
  </w:style>
  <w:style w:type="character" w:customStyle="1" w:styleId="WW8Num49z2">
    <w:name w:val="WW8Num49z2"/>
    <w:rsid w:val="003E520C"/>
    <w:rPr>
      <w:rFonts w:ascii="Wingdings" w:hAnsi="Wingdings"/>
    </w:rPr>
  </w:style>
  <w:style w:type="character" w:customStyle="1" w:styleId="WW8Num50z0">
    <w:name w:val="WW8Num50z0"/>
    <w:uiPriority w:val="99"/>
    <w:rsid w:val="003E520C"/>
    <w:rPr>
      <w:rFonts w:ascii="Symbol" w:hAnsi="Symbol"/>
    </w:rPr>
  </w:style>
  <w:style w:type="character" w:customStyle="1" w:styleId="WW8Num50z1">
    <w:name w:val="WW8Num50z1"/>
    <w:uiPriority w:val="99"/>
    <w:rsid w:val="003E520C"/>
    <w:rPr>
      <w:rFonts w:ascii="Courier New" w:hAnsi="Courier New"/>
    </w:rPr>
  </w:style>
  <w:style w:type="character" w:customStyle="1" w:styleId="WW8Num50z2">
    <w:name w:val="WW8Num50z2"/>
    <w:rsid w:val="003E520C"/>
    <w:rPr>
      <w:rFonts w:ascii="Wingdings" w:hAnsi="Wingdings"/>
    </w:rPr>
  </w:style>
  <w:style w:type="character" w:customStyle="1" w:styleId="WW8Num51z0">
    <w:name w:val="WW8Num51z0"/>
    <w:rsid w:val="003E520C"/>
    <w:rPr>
      <w:rFonts w:cs="Times New Roman"/>
      <w:b/>
    </w:rPr>
  </w:style>
  <w:style w:type="character" w:customStyle="1" w:styleId="WW8Num51z1">
    <w:name w:val="WW8Num51z1"/>
    <w:rsid w:val="003E520C"/>
    <w:rPr>
      <w:rFonts w:cs="Times New Roman"/>
    </w:rPr>
  </w:style>
  <w:style w:type="character" w:customStyle="1" w:styleId="WW8Num52z0">
    <w:name w:val="WW8Num52z0"/>
    <w:rsid w:val="003E520C"/>
    <w:rPr>
      <w:rFonts w:cs="Times New Roman"/>
      <w:b/>
      <w:i w:val="0"/>
    </w:rPr>
  </w:style>
  <w:style w:type="character" w:customStyle="1" w:styleId="WW8Num52z1">
    <w:name w:val="WW8Num52z1"/>
    <w:rsid w:val="003E520C"/>
    <w:rPr>
      <w:rFonts w:cs="Times New Roman"/>
    </w:rPr>
  </w:style>
  <w:style w:type="character" w:customStyle="1" w:styleId="WW8Num53z0">
    <w:name w:val="WW8Num53z0"/>
    <w:rsid w:val="003E520C"/>
    <w:rPr>
      <w:rFonts w:ascii="Wingdings" w:hAnsi="Wingdings"/>
      <w:color w:val="000000"/>
    </w:rPr>
  </w:style>
  <w:style w:type="character" w:customStyle="1" w:styleId="WW8Num53z1">
    <w:name w:val="WW8Num53z1"/>
    <w:rsid w:val="003E520C"/>
    <w:rPr>
      <w:rFonts w:ascii="Courier New" w:hAnsi="Courier New"/>
    </w:rPr>
  </w:style>
  <w:style w:type="character" w:customStyle="1" w:styleId="WW8Num53z2">
    <w:name w:val="WW8Num53z2"/>
    <w:rsid w:val="003E520C"/>
    <w:rPr>
      <w:rFonts w:ascii="Wingdings" w:hAnsi="Wingdings"/>
    </w:rPr>
  </w:style>
  <w:style w:type="character" w:customStyle="1" w:styleId="WW8Num53z3">
    <w:name w:val="WW8Num53z3"/>
    <w:rsid w:val="003E520C"/>
    <w:rPr>
      <w:rFonts w:ascii="Symbol" w:hAnsi="Symbol"/>
    </w:rPr>
  </w:style>
  <w:style w:type="character" w:customStyle="1" w:styleId="WW8Num54z0">
    <w:name w:val="WW8Num54z0"/>
    <w:uiPriority w:val="99"/>
    <w:rsid w:val="003E520C"/>
    <w:rPr>
      <w:rFonts w:cs="Times New Roman"/>
      <w:b/>
      <w:i w:val="0"/>
      <w:sz w:val="24"/>
      <w:szCs w:val="24"/>
    </w:rPr>
  </w:style>
  <w:style w:type="character" w:customStyle="1" w:styleId="WW8Num54z1">
    <w:name w:val="WW8Num54z1"/>
    <w:uiPriority w:val="99"/>
    <w:rsid w:val="003E520C"/>
    <w:rPr>
      <w:rFonts w:cs="Times New Roman"/>
    </w:rPr>
  </w:style>
  <w:style w:type="character" w:customStyle="1" w:styleId="WW8Num55z0">
    <w:name w:val="WW8Num55z0"/>
    <w:rsid w:val="003E520C"/>
    <w:rPr>
      <w:rFonts w:cs="Times New Roman"/>
    </w:rPr>
  </w:style>
  <w:style w:type="character" w:customStyle="1" w:styleId="WW8Num56z0">
    <w:name w:val="WW8Num56z0"/>
    <w:uiPriority w:val="99"/>
    <w:rsid w:val="003E520C"/>
    <w:rPr>
      <w:rFonts w:cs="Times New Roman"/>
    </w:rPr>
  </w:style>
  <w:style w:type="character" w:customStyle="1" w:styleId="WW8Num57z0">
    <w:name w:val="WW8Num57z0"/>
    <w:uiPriority w:val="99"/>
    <w:rsid w:val="003E520C"/>
    <w:rPr>
      <w:rFonts w:cs="Times New Roman"/>
      <w:b/>
      <w:i w:val="0"/>
      <w:sz w:val="24"/>
      <w:szCs w:val="24"/>
    </w:rPr>
  </w:style>
  <w:style w:type="character" w:customStyle="1" w:styleId="WW8Num57z1">
    <w:name w:val="WW8Num57z1"/>
    <w:rsid w:val="003E520C"/>
    <w:rPr>
      <w:rFonts w:cs="Times New Roman"/>
    </w:rPr>
  </w:style>
  <w:style w:type="character" w:customStyle="1" w:styleId="WW8Num58z0">
    <w:name w:val="WW8Num58z0"/>
    <w:rsid w:val="003E520C"/>
    <w:rPr>
      <w:rFonts w:cs="Times New Roman"/>
      <w:b/>
      <w:i w:val="0"/>
    </w:rPr>
  </w:style>
  <w:style w:type="character" w:customStyle="1" w:styleId="WW8Num58z1">
    <w:name w:val="WW8Num58z1"/>
    <w:rsid w:val="003E520C"/>
    <w:rPr>
      <w:rFonts w:cs="Times New Roman"/>
    </w:rPr>
  </w:style>
  <w:style w:type="character" w:customStyle="1" w:styleId="WW8Num59z0">
    <w:name w:val="WW8Num59z0"/>
    <w:uiPriority w:val="99"/>
    <w:rsid w:val="003E520C"/>
    <w:rPr>
      <w:rFonts w:ascii="Wingdings" w:hAnsi="Wingdings"/>
    </w:rPr>
  </w:style>
  <w:style w:type="character" w:customStyle="1" w:styleId="WW8Num59z1">
    <w:name w:val="WW8Num59z1"/>
    <w:uiPriority w:val="99"/>
    <w:rsid w:val="003E520C"/>
    <w:rPr>
      <w:rFonts w:ascii="Courier New" w:hAnsi="Courier New"/>
    </w:rPr>
  </w:style>
  <w:style w:type="character" w:customStyle="1" w:styleId="WW8Num59z3">
    <w:name w:val="WW8Num59z3"/>
    <w:rsid w:val="003E520C"/>
    <w:rPr>
      <w:rFonts w:ascii="Symbol" w:hAnsi="Symbol"/>
    </w:rPr>
  </w:style>
  <w:style w:type="character" w:customStyle="1" w:styleId="WW8Num60z0">
    <w:name w:val="WW8Num60z0"/>
    <w:rsid w:val="003E520C"/>
    <w:rPr>
      <w:rFonts w:cs="Times New Roman"/>
      <w:b/>
      <w:i w:val="0"/>
      <w:sz w:val="24"/>
      <w:szCs w:val="24"/>
    </w:rPr>
  </w:style>
  <w:style w:type="character" w:customStyle="1" w:styleId="WW8Num60z1">
    <w:name w:val="WW8Num60z1"/>
    <w:rsid w:val="003E520C"/>
    <w:rPr>
      <w:rFonts w:cs="Times New Roman"/>
    </w:rPr>
  </w:style>
  <w:style w:type="character" w:customStyle="1" w:styleId="DefaultParagraphFont1">
    <w:name w:val="Default Paragraph Font1"/>
    <w:rsid w:val="003E520C"/>
  </w:style>
  <w:style w:type="character" w:customStyle="1" w:styleId="Fuentedeprrafopredeter4">
    <w:name w:val="Fuente de párrafo predeter.4"/>
    <w:uiPriority w:val="99"/>
    <w:rsid w:val="003E520C"/>
  </w:style>
  <w:style w:type="character" w:customStyle="1" w:styleId="Heading1Char">
    <w:name w:val="Heading 1 Char"/>
    <w:rsid w:val="003E520C"/>
    <w:rPr>
      <w:rFonts w:ascii="Cambria" w:hAnsi="Cambria" w:cs="Times New Roman"/>
      <w:b/>
      <w:bCs/>
      <w:kern w:val="1"/>
      <w:sz w:val="32"/>
      <w:szCs w:val="32"/>
      <w:lang w:val="es-MX"/>
    </w:rPr>
  </w:style>
  <w:style w:type="character" w:customStyle="1" w:styleId="Heading2Char">
    <w:name w:val="Heading 2 Char"/>
    <w:rsid w:val="003E520C"/>
    <w:rPr>
      <w:rFonts w:ascii="Arial" w:hAnsi="Arial" w:cs="Arial"/>
      <w:b/>
      <w:i/>
      <w:sz w:val="28"/>
    </w:rPr>
  </w:style>
  <w:style w:type="character" w:customStyle="1" w:styleId="Heading3Char">
    <w:name w:val="Heading 3 Char"/>
    <w:rsid w:val="003E520C"/>
    <w:rPr>
      <w:rFonts w:ascii="Arial" w:hAnsi="Arial"/>
      <w:b/>
      <w:bCs/>
      <w:sz w:val="26"/>
      <w:szCs w:val="26"/>
    </w:rPr>
  </w:style>
  <w:style w:type="character" w:customStyle="1" w:styleId="Heading4Char">
    <w:name w:val="Heading 4 Char"/>
    <w:rsid w:val="003E520C"/>
    <w:rPr>
      <w:b/>
      <w:bCs/>
      <w:sz w:val="28"/>
      <w:szCs w:val="28"/>
    </w:rPr>
  </w:style>
  <w:style w:type="character" w:customStyle="1" w:styleId="Heading5Char">
    <w:name w:val="Heading 5 Char"/>
    <w:rsid w:val="003E520C"/>
    <w:rPr>
      <w:b/>
      <w:bCs/>
      <w:i/>
      <w:iCs/>
      <w:sz w:val="26"/>
      <w:szCs w:val="26"/>
    </w:rPr>
  </w:style>
  <w:style w:type="character" w:customStyle="1" w:styleId="Heading6Char">
    <w:name w:val="Heading 6 Char"/>
    <w:rsid w:val="003E520C"/>
    <w:rPr>
      <w:b/>
      <w:bCs/>
      <w:sz w:val="22"/>
      <w:szCs w:val="22"/>
    </w:rPr>
  </w:style>
  <w:style w:type="character" w:customStyle="1" w:styleId="Heading7Char">
    <w:name w:val="Heading 7 Char"/>
    <w:rsid w:val="003E520C"/>
    <w:rPr>
      <w:sz w:val="24"/>
      <w:szCs w:val="24"/>
    </w:rPr>
  </w:style>
  <w:style w:type="character" w:customStyle="1" w:styleId="Heading8Char">
    <w:name w:val="Heading 8 Char"/>
    <w:rsid w:val="003E520C"/>
    <w:rPr>
      <w:rFonts w:ascii="Arial" w:hAnsi="Arial" w:cs="Arial"/>
      <w:i/>
      <w:lang w:val="es-ES_tradnl"/>
    </w:rPr>
  </w:style>
  <w:style w:type="character" w:customStyle="1" w:styleId="Heading9Char">
    <w:name w:val="Heading 9 Char"/>
    <w:rsid w:val="003E520C"/>
    <w:rPr>
      <w:rFonts w:ascii="Arial" w:hAnsi="Arial"/>
      <w:sz w:val="22"/>
      <w:szCs w:val="22"/>
    </w:rPr>
  </w:style>
  <w:style w:type="character" w:customStyle="1" w:styleId="Heading1Char1">
    <w:name w:val="Heading 1 Char1"/>
    <w:rsid w:val="003E520C"/>
    <w:rPr>
      <w:rFonts w:ascii="Arial" w:hAnsi="Arial"/>
      <w:b/>
      <w:bCs/>
      <w:kern w:val="1"/>
      <w:sz w:val="32"/>
      <w:szCs w:val="32"/>
    </w:rPr>
  </w:style>
  <w:style w:type="character" w:customStyle="1" w:styleId="Absatz-Standardschriftart">
    <w:name w:val="Absatz-Standardschriftart"/>
    <w:uiPriority w:val="99"/>
    <w:rsid w:val="003E520C"/>
  </w:style>
  <w:style w:type="character" w:customStyle="1" w:styleId="WW8Num2z1">
    <w:name w:val="WW8Num2z1"/>
    <w:uiPriority w:val="99"/>
    <w:rsid w:val="003E520C"/>
  </w:style>
  <w:style w:type="character" w:customStyle="1" w:styleId="WW8Num4z2">
    <w:name w:val="WW8Num4z2"/>
    <w:uiPriority w:val="99"/>
    <w:rsid w:val="003E520C"/>
    <w:rPr>
      <w:rFonts w:ascii="Wingdings" w:hAnsi="Wingdings"/>
    </w:rPr>
  </w:style>
  <w:style w:type="character" w:customStyle="1" w:styleId="WW8Num4z3">
    <w:name w:val="WW8Num4z3"/>
    <w:uiPriority w:val="99"/>
    <w:rsid w:val="003E520C"/>
    <w:rPr>
      <w:rFonts w:ascii="Symbol" w:hAnsi="Symbol"/>
    </w:rPr>
  </w:style>
  <w:style w:type="character" w:customStyle="1" w:styleId="WW8Num5z2">
    <w:name w:val="WW8Num5z2"/>
    <w:uiPriority w:val="99"/>
    <w:rsid w:val="003E520C"/>
    <w:rPr>
      <w:rFonts w:ascii="Wingdings" w:hAnsi="Wingdings"/>
    </w:rPr>
  </w:style>
  <w:style w:type="character" w:customStyle="1" w:styleId="WW8Num6z1">
    <w:name w:val="WW8Num6z1"/>
    <w:uiPriority w:val="99"/>
    <w:rsid w:val="003E520C"/>
    <w:rPr>
      <w:rFonts w:ascii="Courier New" w:hAnsi="Courier New"/>
    </w:rPr>
  </w:style>
  <w:style w:type="character" w:customStyle="1" w:styleId="WW8Num6z2">
    <w:name w:val="WW8Num6z2"/>
    <w:uiPriority w:val="99"/>
    <w:rsid w:val="003E520C"/>
    <w:rPr>
      <w:rFonts w:ascii="Wingdings" w:hAnsi="Wingdings"/>
    </w:rPr>
  </w:style>
  <w:style w:type="character" w:customStyle="1" w:styleId="WW8Num8z1">
    <w:name w:val="WW8Num8z1"/>
    <w:uiPriority w:val="99"/>
    <w:rsid w:val="003E520C"/>
    <w:rPr>
      <w:rFonts w:ascii="Courier New" w:hAnsi="Courier New"/>
    </w:rPr>
  </w:style>
  <w:style w:type="character" w:customStyle="1" w:styleId="WW8Num8z3">
    <w:name w:val="WW8Num8z3"/>
    <w:uiPriority w:val="99"/>
    <w:rsid w:val="003E520C"/>
    <w:rPr>
      <w:rFonts w:ascii="Symbol" w:hAnsi="Symbol"/>
    </w:rPr>
  </w:style>
  <w:style w:type="character" w:customStyle="1" w:styleId="WW8Num10z1">
    <w:name w:val="WW8Num10z1"/>
    <w:rsid w:val="003E520C"/>
    <w:rPr>
      <w:rFonts w:ascii="Courier New" w:hAnsi="Courier New"/>
    </w:rPr>
  </w:style>
  <w:style w:type="character" w:customStyle="1" w:styleId="WW8Num10z2">
    <w:name w:val="WW8Num10z2"/>
    <w:rsid w:val="003E520C"/>
    <w:rPr>
      <w:rFonts w:ascii="Wingdings" w:hAnsi="Wingdings"/>
    </w:rPr>
  </w:style>
  <w:style w:type="character" w:customStyle="1" w:styleId="WW8Num12z1">
    <w:name w:val="WW8Num12z1"/>
    <w:uiPriority w:val="99"/>
    <w:rsid w:val="003E520C"/>
    <w:rPr>
      <w:rFonts w:ascii="Courier New" w:hAnsi="Courier New"/>
    </w:rPr>
  </w:style>
  <w:style w:type="character" w:customStyle="1" w:styleId="WW8Num12z2">
    <w:name w:val="WW8Num12z2"/>
    <w:uiPriority w:val="99"/>
    <w:rsid w:val="003E520C"/>
    <w:rPr>
      <w:rFonts w:ascii="Wingdings" w:hAnsi="Wingdings"/>
    </w:rPr>
  </w:style>
  <w:style w:type="character" w:customStyle="1" w:styleId="WW8Num15z1">
    <w:name w:val="WW8Num15z1"/>
    <w:uiPriority w:val="99"/>
    <w:rsid w:val="003E520C"/>
    <w:rPr>
      <w:rFonts w:ascii="Courier New" w:hAnsi="Courier New"/>
    </w:rPr>
  </w:style>
  <w:style w:type="character" w:customStyle="1" w:styleId="WW8Num15z2">
    <w:name w:val="WW8Num15z2"/>
    <w:uiPriority w:val="99"/>
    <w:rsid w:val="003E520C"/>
    <w:rPr>
      <w:rFonts w:ascii="Wingdings" w:hAnsi="Wingdings"/>
    </w:rPr>
  </w:style>
  <w:style w:type="character" w:customStyle="1" w:styleId="WW8Num17z1">
    <w:name w:val="WW8Num17z1"/>
    <w:uiPriority w:val="99"/>
    <w:rsid w:val="003E520C"/>
    <w:rPr>
      <w:rFonts w:ascii="Courier New" w:hAnsi="Courier New"/>
    </w:rPr>
  </w:style>
  <w:style w:type="character" w:customStyle="1" w:styleId="WW8Num17z2">
    <w:name w:val="WW8Num17z2"/>
    <w:uiPriority w:val="99"/>
    <w:rsid w:val="003E520C"/>
    <w:rPr>
      <w:rFonts w:ascii="Wingdings" w:hAnsi="Wingdings"/>
    </w:rPr>
  </w:style>
  <w:style w:type="character" w:customStyle="1" w:styleId="WW8Num18z1">
    <w:name w:val="WW8Num18z1"/>
    <w:uiPriority w:val="99"/>
    <w:rsid w:val="003E520C"/>
    <w:rPr>
      <w:rFonts w:ascii="Courier New" w:hAnsi="Courier New"/>
    </w:rPr>
  </w:style>
  <w:style w:type="character" w:customStyle="1" w:styleId="WW8Num18z2">
    <w:name w:val="WW8Num18z2"/>
    <w:uiPriority w:val="99"/>
    <w:rsid w:val="003E520C"/>
    <w:rPr>
      <w:rFonts w:ascii="Wingdings" w:hAnsi="Wingdings"/>
    </w:rPr>
  </w:style>
  <w:style w:type="character" w:customStyle="1" w:styleId="WW8Num19z1">
    <w:name w:val="WW8Num19z1"/>
    <w:uiPriority w:val="99"/>
    <w:rsid w:val="003E520C"/>
    <w:rPr>
      <w:rFonts w:ascii="Courier New" w:hAnsi="Courier New"/>
    </w:rPr>
  </w:style>
  <w:style w:type="character" w:customStyle="1" w:styleId="WW8Num19z2">
    <w:name w:val="WW8Num19z2"/>
    <w:uiPriority w:val="99"/>
    <w:rsid w:val="003E520C"/>
    <w:rPr>
      <w:rFonts w:ascii="Wingdings" w:hAnsi="Wingdings"/>
    </w:rPr>
  </w:style>
  <w:style w:type="character" w:customStyle="1" w:styleId="WW8Num20z1">
    <w:name w:val="WW8Num20z1"/>
    <w:uiPriority w:val="99"/>
    <w:rsid w:val="003E520C"/>
    <w:rPr>
      <w:rFonts w:ascii="Courier New" w:hAnsi="Courier New"/>
    </w:rPr>
  </w:style>
  <w:style w:type="character" w:customStyle="1" w:styleId="WW8Num20z2">
    <w:name w:val="WW8Num20z2"/>
    <w:uiPriority w:val="99"/>
    <w:rsid w:val="003E520C"/>
    <w:rPr>
      <w:rFonts w:ascii="Wingdings" w:hAnsi="Wingdings"/>
    </w:rPr>
  </w:style>
  <w:style w:type="character" w:customStyle="1" w:styleId="WW8Num23z1">
    <w:name w:val="WW8Num23z1"/>
    <w:uiPriority w:val="99"/>
    <w:rsid w:val="003E520C"/>
    <w:rPr>
      <w:b/>
    </w:rPr>
  </w:style>
  <w:style w:type="character" w:customStyle="1" w:styleId="WW8Num24z1">
    <w:name w:val="WW8Num24z1"/>
    <w:uiPriority w:val="99"/>
    <w:rsid w:val="003E520C"/>
    <w:rPr>
      <w:rFonts w:ascii="Courier New" w:hAnsi="Courier New"/>
    </w:rPr>
  </w:style>
  <w:style w:type="character" w:customStyle="1" w:styleId="WW8Num24z2">
    <w:name w:val="WW8Num24z2"/>
    <w:uiPriority w:val="99"/>
    <w:rsid w:val="003E520C"/>
    <w:rPr>
      <w:rFonts w:ascii="Wingdings" w:hAnsi="Wingdings"/>
    </w:rPr>
  </w:style>
  <w:style w:type="character" w:customStyle="1" w:styleId="WW8Num25z1">
    <w:name w:val="WW8Num25z1"/>
    <w:uiPriority w:val="99"/>
    <w:rsid w:val="003E520C"/>
    <w:rPr>
      <w:rFonts w:ascii="Courier New" w:hAnsi="Courier New"/>
    </w:rPr>
  </w:style>
  <w:style w:type="character" w:customStyle="1" w:styleId="WW8Num25z3">
    <w:name w:val="WW8Num25z3"/>
    <w:uiPriority w:val="99"/>
    <w:rsid w:val="003E520C"/>
    <w:rPr>
      <w:rFonts w:ascii="Symbol" w:hAnsi="Symbol"/>
    </w:rPr>
  </w:style>
  <w:style w:type="character" w:customStyle="1" w:styleId="WW8Num26z1">
    <w:name w:val="WW8Num26z1"/>
    <w:uiPriority w:val="99"/>
    <w:rsid w:val="003E520C"/>
    <w:rPr>
      <w:rFonts w:ascii="Courier New" w:hAnsi="Courier New"/>
    </w:rPr>
  </w:style>
  <w:style w:type="character" w:customStyle="1" w:styleId="WW8Num26z2">
    <w:name w:val="WW8Num26z2"/>
    <w:uiPriority w:val="99"/>
    <w:rsid w:val="003E520C"/>
    <w:rPr>
      <w:rFonts w:ascii="Wingdings" w:hAnsi="Wingdings"/>
    </w:rPr>
  </w:style>
  <w:style w:type="character" w:customStyle="1" w:styleId="Fuentedeprrafopredeter1">
    <w:name w:val="Fuente de párrafo predeter.1"/>
    <w:rsid w:val="003E520C"/>
  </w:style>
  <w:style w:type="character" w:styleId="Hipervnculo">
    <w:name w:val="Hyperlink"/>
    <w:aliases w:val="Hipervínculo1,Hipervínculo11,Hipervínculo12,Hipervínculo13,Hipervínculo14,Hipervínculo15"/>
    <w:uiPriority w:val="99"/>
    <w:rsid w:val="003E520C"/>
    <w:rPr>
      <w:color w:val="0000FF"/>
      <w:u w:val="single"/>
    </w:rPr>
  </w:style>
  <w:style w:type="character" w:customStyle="1" w:styleId="DeltaViewInsertion">
    <w:name w:val="DeltaView Insertion"/>
    <w:uiPriority w:val="99"/>
    <w:rsid w:val="003E520C"/>
    <w:rPr>
      <w:color w:val="0000FF"/>
      <w:spacing w:val="0"/>
      <w:u w:val="double"/>
    </w:rPr>
  </w:style>
  <w:style w:type="character" w:styleId="Nmerodepgina">
    <w:name w:val="page number"/>
    <w:rsid w:val="003E520C"/>
    <w:rPr>
      <w:rFonts w:cs="Times New Roman"/>
    </w:rPr>
  </w:style>
  <w:style w:type="character" w:customStyle="1" w:styleId="Carcterdenumeracin">
    <w:name w:val="Carácter de numeración"/>
    <w:uiPriority w:val="99"/>
    <w:rsid w:val="003E520C"/>
  </w:style>
  <w:style w:type="character" w:customStyle="1" w:styleId="BodyTextChar">
    <w:name w:val="Body Text Char"/>
    <w:uiPriority w:val="99"/>
    <w:rsid w:val="003E520C"/>
    <w:rPr>
      <w:rFonts w:cs="Times New Roman"/>
      <w:kern w:val="1"/>
      <w:sz w:val="24"/>
      <w:szCs w:val="24"/>
      <w:lang w:val="es-MX"/>
    </w:rPr>
  </w:style>
  <w:style w:type="character" w:customStyle="1" w:styleId="BodyTextChar1">
    <w:name w:val="Body Text Char1"/>
    <w:rsid w:val="003E520C"/>
    <w:rPr>
      <w:sz w:val="24"/>
      <w:lang w:val="es-ES" w:eastAsia="ar-SA" w:bidi="ar-SA"/>
    </w:rPr>
  </w:style>
  <w:style w:type="character" w:customStyle="1" w:styleId="FooterChar">
    <w:name w:val="Footer Char"/>
    <w:rsid w:val="003E520C"/>
    <w:rPr>
      <w:lang w:val="es-MX"/>
    </w:rPr>
  </w:style>
  <w:style w:type="character" w:customStyle="1" w:styleId="FooterChar1">
    <w:name w:val="Footer Char1"/>
    <w:rsid w:val="003E520C"/>
    <w:rPr>
      <w:sz w:val="24"/>
      <w:lang w:val="es-ES" w:eastAsia="ar-SA" w:bidi="ar-SA"/>
    </w:rPr>
  </w:style>
  <w:style w:type="character" w:customStyle="1" w:styleId="HeaderChar">
    <w:name w:val="Header Char"/>
    <w:rsid w:val="003E520C"/>
    <w:rPr>
      <w:rFonts w:ascii="Arial" w:hAnsi="Arial"/>
      <w:sz w:val="20"/>
      <w:lang w:val="es-ES_tradnl"/>
    </w:rPr>
  </w:style>
  <w:style w:type="character" w:customStyle="1" w:styleId="HeaderChar1">
    <w:name w:val="Header Char1"/>
    <w:rsid w:val="003E520C"/>
    <w:rPr>
      <w:rFonts w:ascii="Arial" w:hAnsi="Arial"/>
      <w:lang w:val="es-ES_tradnl" w:eastAsia="ar-SA" w:bidi="ar-SA"/>
    </w:rPr>
  </w:style>
  <w:style w:type="character" w:customStyle="1" w:styleId="TitleChar">
    <w:name w:val="Title Char"/>
    <w:rsid w:val="003E520C"/>
    <w:rPr>
      <w:rFonts w:ascii="Cambria" w:hAnsi="Cambria" w:cs="Times New Roman"/>
      <w:b/>
      <w:bCs/>
      <w:kern w:val="1"/>
      <w:sz w:val="32"/>
      <w:szCs w:val="32"/>
      <w:lang w:val="es-MX"/>
    </w:rPr>
  </w:style>
  <w:style w:type="character" w:customStyle="1" w:styleId="SubtitleChar">
    <w:name w:val="Subtitle Char"/>
    <w:rsid w:val="003E520C"/>
    <w:rPr>
      <w:rFonts w:ascii="Cambria" w:hAnsi="Cambria" w:cs="Times New Roman"/>
      <w:kern w:val="1"/>
      <w:sz w:val="24"/>
      <w:szCs w:val="24"/>
      <w:lang w:val="es-MX"/>
    </w:rPr>
  </w:style>
  <w:style w:type="character" w:customStyle="1" w:styleId="BodyTextIndentChar">
    <w:name w:val="Body Text Indent Char"/>
    <w:rsid w:val="003E520C"/>
    <w:rPr>
      <w:rFonts w:cs="Times New Roman"/>
      <w:kern w:val="1"/>
      <w:sz w:val="24"/>
      <w:szCs w:val="24"/>
      <w:lang w:val="es-MX"/>
    </w:rPr>
  </w:style>
  <w:style w:type="character" w:customStyle="1" w:styleId="BodyTextIndent3Char">
    <w:name w:val="Body Text Indent 3 Char"/>
    <w:rsid w:val="003E520C"/>
    <w:rPr>
      <w:sz w:val="16"/>
      <w:szCs w:val="16"/>
    </w:rPr>
  </w:style>
  <w:style w:type="character" w:customStyle="1" w:styleId="WW8Num26z3">
    <w:name w:val="WW8Num26z3"/>
    <w:uiPriority w:val="99"/>
    <w:rsid w:val="003E520C"/>
    <w:rPr>
      <w:rFonts w:ascii="Symbol" w:hAnsi="Symbol"/>
    </w:rPr>
  </w:style>
  <w:style w:type="character" w:customStyle="1" w:styleId="WW8Num29z2">
    <w:name w:val="WW8Num29z2"/>
    <w:uiPriority w:val="99"/>
    <w:rsid w:val="003E520C"/>
  </w:style>
  <w:style w:type="character" w:customStyle="1" w:styleId="WW8Num31z1">
    <w:name w:val="WW8Num31z1"/>
    <w:uiPriority w:val="99"/>
    <w:rsid w:val="003E520C"/>
    <w:rPr>
      <w:rFonts w:ascii="Courier New" w:hAnsi="Courier New"/>
    </w:rPr>
  </w:style>
  <w:style w:type="character" w:customStyle="1" w:styleId="WW8Num31z2">
    <w:name w:val="WW8Num31z2"/>
    <w:uiPriority w:val="99"/>
    <w:rsid w:val="003E520C"/>
    <w:rPr>
      <w:rFonts w:ascii="Wingdings" w:hAnsi="Wingdings"/>
    </w:rPr>
  </w:style>
  <w:style w:type="character" w:customStyle="1" w:styleId="WW8Num32z1">
    <w:name w:val="WW8Num32z1"/>
    <w:uiPriority w:val="99"/>
    <w:rsid w:val="003E520C"/>
    <w:rPr>
      <w:rFonts w:ascii="Courier New" w:hAnsi="Courier New"/>
    </w:rPr>
  </w:style>
  <w:style w:type="character" w:customStyle="1" w:styleId="WW8Num32z2">
    <w:name w:val="WW8Num32z2"/>
    <w:uiPriority w:val="99"/>
    <w:rsid w:val="003E520C"/>
    <w:rPr>
      <w:rFonts w:ascii="Wingdings" w:hAnsi="Wingdings"/>
    </w:rPr>
  </w:style>
  <w:style w:type="character" w:customStyle="1" w:styleId="WW8Num34z1">
    <w:name w:val="WW8Num34z1"/>
    <w:uiPriority w:val="99"/>
    <w:rsid w:val="003E520C"/>
    <w:rPr>
      <w:rFonts w:ascii="Courier New" w:hAnsi="Courier New"/>
    </w:rPr>
  </w:style>
  <w:style w:type="character" w:customStyle="1" w:styleId="WW8Num34z2">
    <w:name w:val="WW8Num34z2"/>
    <w:uiPriority w:val="99"/>
    <w:rsid w:val="003E520C"/>
    <w:rPr>
      <w:rFonts w:ascii="Wingdings" w:hAnsi="Wingdings"/>
    </w:rPr>
  </w:style>
  <w:style w:type="character" w:customStyle="1" w:styleId="WW8Num34z3">
    <w:name w:val="WW8Num34z3"/>
    <w:uiPriority w:val="99"/>
    <w:rsid w:val="003E520C"/>
    <w:rPr>
      <w:rFonts w:ascii="Symbol" w:hAnsi="Symbol"/>
    </w:rPr>
  </w:style>
  <w:style w:type="character" w:customStyle="1" w:styleId="WW8Num35z1">
    <w:name w:val="WW8Num35z1"/>
    <w:uiPriority w:val="99"/>
    <w:rsid w:val="003E520C"/>
    <w:rPr>
      <w:rFonts w:ascii="Courier New" w:hAnsi="Courier New"/>
    </w:rPr>
  </w:style>
  <w:style w:type="character" w:customStyle="1" w:styleId="WW8Num35z2">
    <w:name w:val="WW8Num35z2"/>
    <w:uiPriority w:val="99"/>
    <w:rsid w:val="003E520C"/>
    <w:rPr>
      <w:rFonts w:ascii="Wingdings" w:hAnsi="Wingdings"/>
    </w:rPr>
  </w:style>
  <w:style w:type="character" w:customStyle="1" w:styleId="WW8Num38z1">
    <w:name w:val="WW8Num38z1"/>
    <w:uiPriority w:val="99"/>
    <w:rsid w:val="003E520C"/>
    <w:rPr>
      <w:rFonts w:ascii="Courier New" w:hAnsi="Courier New"/>
    </w:rPr>
  </w:style>
  <w:style w:type="character" w:customStyle="1" w:styleId="WW8Num38z2">
    <w:name w:val="WW8Num38z2"/>
    <w:uiPriority w:val="99"/>
    <w:rsid w:val="003E520C"/>
    <w:rPr>
      <w:rFonts w:ascii="Wingdings" w:hAnsi="Wingdings"/>
    </w:rPr>
  </w:style>
  <w:style w:type="character" w:customStyle="1" w:styleId="WW8Num48z1">
    <w:name w:val="WW8Num48z1"/>
    <w:uiPriority w:val="99"/>
    <w:rsid w:val="003E520C"/>
    <w:rPr>
      <w:rFonts w:ascii="Courier New" w:hAnsi="Courier New"/>
    </w:rPr>
  </w:style>
  <w:style w:type="character" w:customStyle="1" w:styleId="WW8Num48z2">
    <w:name w:val="WW8Num48z2"/>
    <w:uiPriority w:val="99"/>
    <w:rsid w:val="003E520C"/>
    <w:rPr>
      <w:rFonts w:ascii="Wingdings" w:hAnsi="Wingdings"/>
    </w:rPr>
  </w:style>
  <w:style w:type="character" w:customStyle="1" w:styleId="WW8Num48z3">
    <w:name w:val="WW8Num48z3"/>
    <w:uiPriority w:val="99"/>
    <w:rsid w:val="003E520C"/>
    <w:rPr>
      <w:rFonts w:ascii="Symbol" w:hAnsi="Symbol"/>
    </w:rPr>
  </w:style>
  <w:style w:type="character" w:customStyle="1" w:styleId="Fuentedeprrafopredeter2">
    <w:name w:val="Fuente de párrafo predeter.2"/>
    <w:rsid w:val="003E520C"/>
  </w:style>
  <w:style w:type="character" w:customStyle="1" w:styleId="BalloonTextChar">
    <w:name w:val="Balloon Text Char"/>
    <w:rsid w:val="003E520C"/>
    <w:rPr>
      <w:rFonts w:ascii="Tahoma" w:hAnsi="Tahoma"/>
      <w:sz w:val="16"/>
      <w:lang w:val="es-ES" w:eastAsia="ar-SA" w:bidi="ar-SA"/>
    </w:rPr>
  </w:style>
  <w:style w:type="character" w:customStyle="1" w:styleId="BodyText2Char">
    <w:name w:val="Body Text 2 Char"/>
    <w:rsid w:val="003E520C"/>
    <w:rPr>
      <w:sz w:val="24"/>
      <w:lang w:val="es-ES" w:eastAsia="ar-SA" w:bidi="ar-SA"/>
    </w:rPr>
  </w:style>
  <w:style w:type="character" w:customStyle="1" w:styleId="BodyText3Char">
    <w:name w:val="Body Text 3 Char"/>
    <w:rsid w:val="003E520C"/>
    <w:rPr>
      <w:sz w:val="16"/>
      <w:szCs w:val="16"/>
    </w:rPr>
  </w:style>
  <w:style w:type="character" w:customStyle="1" w:styleId="BodyTextIndent2Char">
    <w:name w:val="Body Text Indent 2 Char"/>
    <w:rsid w:val="003E520C"/>
    <w:rPr>
      <w:sz w:val="24"/>
      <w:lang w:val="es-MX"/>
    </w:rPr>
  </w:style>
  <w:style w:type="character" w:customStyle="1" w:styleId="CommentTextChar">
    <w:name w:val="Comment Text Char"/>
    <w:rsid w:val="003E520C"/>
    <w:rPr>
      <w:lang w:val="es-MX"/>
    </w:rPr>
  </w:style>
  <w:style w:type="character" w:customStyle="1" w:styleId="CarCar5">
    <w:name w:val="Car Car5"/>
    <w:uiPriority w:val="99"/>
    <w:rsid w:val="003E520C"/>
    <w:rPr>
      <w:rFonts w:ascii="Arial Narrow" w:hAnsi="Arial Narrow"/>
      <w:sz w:val="22"/>
      <w:lang w:val="es-ES_tradnl"/>
    </w:rPr>
  </w:style>
  <w:style w:type="character" w:styleId="Hipervnculovisitado">
    <w:name w:val="FollowedHyperlink"/>
    <w:uiPriority w:val="99"/>
    <w:rsid w:val="003E520C"/>
    <w:rPr>
      <w:color w:val="800080"/>
      <w:u w:val="single"/>
    </w:rPr>
  </w:style>
  <w:style w:type="character" w:customStyle="1" w:styleId="CommentReference1">
    <w:name w:val="Comment Reference1"/>
    <w:rsid w:val="003E520C"/>
    <w:rPr>
      <w:sz w:val="16"/>
    </w:rPr>
  </w:style>
  <w:style w:type="character" w:customStyle="1" w:styleId="DocumentMapChar">
    <w:name w:val="Document Map Char"/>
    <w:rsid w:val="003E520C"/>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3E520C"/>
    <w:rPr>
      <w:rFonts w:ascii="Arial" w:hAnsi="Arial"/>
      <w:b/>
      <w:sz w:val="24"/>
    </w:rPr>
  </w:style>
  <w:style w:type="character" w:customStyle="1" w:styleId="CommentSubjectChar">
    <w:name w:val="Comment Subject Char"/>
    <w:rsid w:val="003E520C"/>
    <w:rPr>
      <w:b/>
      <w:lang w:val="es-ES" w:eastAsia="ar-SA" w:bidi="ar-SA"/>
    </w:rPr>
  </w:style>
  <w:style w:type="character" w:customStyle="1" w:styleId="FootnoteTextChar">
    <w:name w:val="Footnote Text Char"/>
    <w:basedOn w:val="DefaultParagraphFont1"/>
    <w:rsid w:val="003E520C"/>
  </w:style>
  <w:style w:type="character" w:customStyle="1" w:styleId="EndnoteTextChar">
    <w:name w:val="Endnote Text Char"/>
    <w:basedOn w:val="DefaultParagraphFont1"/>
    <w:rsid w:val="003E520C"/>
  </w:style>
  <w:style w:type="character" w:customStyle="1" w:styleId="WW-Absatz-Standardschriftart">
    <w:name w:val="WW-Absatz-Standardschriftart"/>
    <w:uiPriority w:val="99"/>
    <w:rsid w:val="003E520C"/>
  </w:style>
  <w:style w:type="character" w:customStyle="1" w:styleId="WW-Absatz-Standardschriftart1">
    <w:name w:val="WW-Absatz-Standardschriftart1"/>
    <w:uiPriority w:val="99"/>
    <w:rsid w:val="003E520C"/>
  </w:style>
  <w:style w:type="character" w:customStyle="1" w:styleId="WW-Absatz-Standardschriftart11">
    <w:name w:val="WW-Absatz-Standardschriftart11"/>
    <w:uiPriority w:val="99"/>
    <w:rsid w:val="003E520C"/>
  </w:style>
  <w:style w:type="character" w:customStyle="1" w:styleId="WW-Absatz-Standardschriftart111">
    <w:name w:val="WW-Absatz-Standardschriftart111"/>
    <w:uiPriority w:val="99"/>
    <w:rsid w:val="003E520C"/>
  </w:style>
  <w:style w:type="character" w:customStyle="1" w:styleId="WW-Absatz-Standardschriftart1111">
    <w:name w:val="WW-Absatz-Standardschriftart1111"/>
    <w:uiPriority w:val="99"/>
    <w:rsid w:val="003E520C"/>
  </w:style>
  <w:style w:type="character" w:customStyle="1" w:styleId="WW-Absatz-Standardschriftart11111">
    <w:name w:val="WW-Absatz-Standardschriftart11111"/>
    <w:uiPriority w:val="99"/>
    <w:rsid w:val="003E520C"/>
  </w:style>
  <w:style w:type="character" w:customStyle="1" w:styleId="WW-Absatz-Standardschriftart111111">
    <w:name w:val="WW-Absatz-Standardschriftart111111"/>
    <w:uiPriority w:val="99"/>
    <w:rsid w:val="003E520C"/>
  </w:style>
  <w:style w:type="character" w:customStyle="1" w:styleId="WW-Absatz-Standardschriftart1111111">
    <w:name w:val="WW-Absatz-Standardschriftart1111111"/>
    <w:uiPriority w:val="99"/>
    <w:rsid w:val="003E520C"/>
  </w:style>
  <w:style w:type="character" w:customStyle="1" w:styleId="WW-Absatz-Standardschriftart11111111">
    <w:name w:val="WW-Absatz-Standardschriftart11111111"/>
    <w:uiPriority w:val="99"/>
    <w:rsid w:val="003E520C"/>
  </w:style>
  <w:style w:type="character" w:customStyle="1" w:styleId="WW-Absatz-Standardschriftart111111111">
    <w:name w:val="WW-Absatz-Standardschriftart111111111"/>
    <w:uiPriority w:val="99"/>
    <w:rsid w:val="003E520C"/>
  </w:style>
  <w:style w:type="character" w:customStyle="1" w:styleId="Vietas">
    <w:name w:val="Viñetas"/>
    <w:uiPriority w:val="99"/>
    <w:rsid w:val="003E520C"/>
    <w:rPr>
      <w:rFonts w:ascii="OpenSymbol" w:eastAsia="Times New Roman" w:hAnsi="OpenSymbol"/>
    </w:rPr>
  </w:style>
  <w:style w:type="character" w:customStyle="1" w:styleId="Fuentedeprrafopredeter3">
    <w:name w:val="Fuente de párrafo predeter.3"/>
    <w:uiPriority w:val="99"/>
    <w:rsid w:val="003E520C"/>
  </w:style>
  <w:style w:type="character" w:customStyle="1" w:styleId="WW-Absatz-Standardschriftart1111111111">
    <w:name w:val="WW-Absatz-Standardschriftart1111111111"/>
    <w:uiPriority w:val="99"/>
    <w:rsid w:val="003E520C"/>
  </w:style>
  <w:style w:type="character" w:customStyle="1" w:styleId="WW-Absatz-Standardschriftart11111111111">
    <w:name w:val="WW-Absatz-Standardschriftart11111111111"/>
    <w:uiPriority w:val="99"/>
    <w:rsid w:val="003E520C"/>
  </w:style>
  <w:style w:type="character" w:customStyle="1" w:styleId="WW-Absatz-Standardschriftart111111111111">
    <w:name w:val="WW-Absatz-Standardschriftart111111111111"/>
    <w:uiPriority w:val="99"/>
    <w:rsid w:val="003E520C"/>
  </w:style>
  <w:style w:type="character" w:customStyle="1" w:styleId="WW-Absatz-Standardschriftart1111111111111">
    <w:name w:val="WW-Absatz-Standardschriftart1111111111111"/>
    <w:uiPriority w:val="99"/>
    <w:rsid w:val="003E520C"/>
  </w:style>
  <w:style w:type="character" w:customStyle="1" w:styleId="WW8Num1z1">
    <w:name w:val="WW8Num1z1"/>
    <w:rsid w:val="003E520C"/>
    <w:rPr>
      <w:rFonts w:ascii="Courier New" w:hAnsi="Courier New"/>
    </w:rPr>
  </w:style>
  <w:style w:type="character" w:customStyle="1" w:styleId="WW8Num1z3">
    <w:name w:val="WW8Num1z3"/>
    <w:rsid w:val="003E520C"/>
    <w:rPr>
      <w:rFonts w:ascii="Symbol" w:hAnsi="Symbol"/>
    </w:rPr>
  </w:style>
  <w:style w:type="character" w:customStyle="1" w:styleId="WW8Num2z3">
    <w:name w:val="WW8Num2z3"/>
    <w:rsid w:val="003E520C"/>
    <w:rPr>
      <w:rFonts w:ascii="Symbol" w:hAnsi="Symbol"/>
    </w:rPr>
  </w:style>
  <w:style w:type="character" w:customStyle="1" w:styleId="WW8Num3z3">
    <w:name w:val="WW8Num3z3"/>
    <w:rsid w:val="003E520C"/>
    <w:rPr>
      <w:rFonts w:ascii="Symbol" w:hAnsi="Symbol"/>
    </w:rPr>
  </w:style>
  <w:style w:type="character" w:customStyle="1" w:styleId="WW8Num3z2">
    <w:name w:val="WW8Num3z2"/>
    <w:rsid w:val="003E520C"/>
    <w:rPr>
      <w:rFonts w:ascii="Wingdings" w:hAnsi="Wingdings"/>
    </w:rPr>
  </w:style>
  <w:style w:type="character" w:customStyle="1" w:styleId="WW8Num3z6">
    <w:name w:val="WW8Num3z6"/>
    <w:rsid w:val="003E520C"/>
    <w:rPr>
      <w:rFonts w:ascii="Symbol" w:hAnsi="Symbol"/>
    </w:rPr>
  </w:style>
  <w:style w:type="character" w:customStyle="1" w:styleId="WW8Num9z1">
    <w:name w:val="WW8Num9z1"/>
    <w:uiPriority w:val="99"/>
    <w:rsid w:val="003E520C"/>
    <w:rPr>
      <w:rFonts w:ascii="Courier New" w:hAnsi="Courier New"/>
      <w:color w:val="auto"/>
    </w:rPr>
  </w:style>
  <w:style w:type="character" w:customStyle="1" w:styleId="WW8Num16z1">
    <w:name w:val="WW8Num16z1"/>
    <w:uiPriority w:val="99"/>
    <w:rsid w:val="003E520C"/>
    <w:rPr>
      <w:rFonts w:ascii="Wingdings 2" w:hAnsi="Wingdings 2"/>
      <w:sz w:val="18"/>
    </w:rPr>
  </w:style>
  <w:style w:type="character" w:customStyle="1" w:styleId="WW8Num16z2">
    <w:name w:val="WW8Num16z2"/>
    <w:rsid w:val="003E520C"/>
    <w:rPr>
      <w:rFonts w:ascii="StarSymbol" w:hAnsi="StarSymbol"/>
      <w:sz w:val="18"/>
    </w:rPr>
  </w:style>
  <w:style w:type="character" w:customStyle="1" w:styleId="WW8Num27z1">
    <w:name w:val="WW8Num27z1"/>
    <w:uiPriority w:val="99"/>
    <w:rsid w:val="003E520C"/>
    <w:rPr>
      <w:rFonts w:ascii="Courier New" w:hAnsi="Courier New"/>
    </w:rPr>
  </w:style>
  <w:style w:type="character" w:customStyle="1" w:styleId="WW8Num27z3">
    <w:name w:val="WW8Num27z3"/>
    <w:rsid w:val="003E520C"/>
    <w:rPr>
      <w:rFonts w:ascii="Symbol" w:hAnsi="Symbol"/>
    </w:rPr>
  </w:style>
  <w:style w:type="character" w:customStyle="1" w:styleId="WW8Num29z1">
    <w:name w:val="WW8Num29z1"/>
    <w:uiPriority w:val="99"/>
    <w:rsid w:val="003E520C"/>
    <w:rPr>
      <w:rFonts w:ascii="Courier New" w:hAnsi="Courier New"/>
    </w:rPr>
  </w:style>
  <w:style w:type="character" w:customStyle="1" w:styleId="WW8Num29z3">
    <w:name w:val="WW8Num29z3"/>
    <w:uiPriority w:val="99"/>
    <w:rsid w:val="003E520C"/>
    <w:rPr>
      <w:rFonts w:ascii="Symbol" w:hAnsi="Symbol"/>
    </w:rPr>
  </w:style>
  <w:style w:type="character" w:customStyle="1" w:styleId="WW8Num32z3">
    <w:name w:val="WW8Num32z3"/>
    <w:uiPriority w:val="99"/>
    <w:rsid w:val="003E520C"/>
    <w:rPr>
      <w:rFonts w:ascii="Symbol" w:hAnsi="Symbol"/>
    </w:rPr>
  </w:style>
  <w:style w:type="character" w:customStyle="1" w:styleId="WW8Num36z1">
    <w:name w:val="WW8Num36z1"/>
    <w:uiPriority w:val="99"/>
    <w:rsid w:val="003E520C"/>
    <w:rPr>
      <w:rFonts w:ascii="Courier New" w:hAnsi="Courier New"/>
    </w:rPr>
  </w:style>
  <w:style w:type="character" w:customStyle="1" w:styleId="WW8Num36z2">
    <w:name w:val="WW8Num36z2"/>
    <w:uiPriority w:val="99"/>
    <w:rsid w:val="003E520C"/>
    <w:rPr>
      <w:rFonts w:ascii="Wingdings" w:hAnsi="Wingdings"/>
    </w:rPr>
  </w:style>
  <w:style w:type="character" w:customStyle="1" w:styleId="WW8Num36z3">
    <w:name w:val="WW8Num36z3"/>
    <w:uiPriority w:val="99"/>
    <w:rsid w:val="003E520C"/>
    <w:rPr>
      <w:rFonts w:ascii="Symbol" w:hAnsi="Symbol"/>
    </w:rPr>
  </w:style>
  <w:style w:type="character" w:customStyle="1" w:styleId="WW8Num39z2">
    <w:name w:val="WW8Num39z2"/>
    <w:uiPriority w:val="99"/>
    <w:rsid w:val="003E520C"/>
    <w:rPr>
      <w:rFonts w:ascii="Wingdings" w:hAnsi="Wingdings"/>
    </w:rPr>
  </w:style>
  <w:style w:type="character" w:customStyle="1" w:styleId="WW8Num39z3">
    <w:name w:val="WW8Num39z3"/>
    <w:uiPriority w:val="99"/>
    <w:rsid w:val="003E520C"/>
    <w:rPr>
      <w:rFonts w:ascii="Symbol" w:hAnsi="Symbol"/>
    </w:rPr>
  </w:style>
  <w:style w:type="character" w:customStyle="1" w:styleId="WW8Num40z1">
    <w:name w:val="WW8Num40z1"/>
    <w:uiPriority w:val="99"/>
    <w:rsid w:val="003E520C"/>
    <w:rPr>
      <w:rFonts w:ascii="Courier New" w:hAnsi="Courier New"/>
    </w:rPr>
  </w:style>
  <w:style w:type="character" w:customStyle="1" w:styleId="WW8Num40z3">
    <w:name w:val="WW8Num40z3"/>
    <w:uiPriority w:val="99"/>
    <w:rsid w:val="003E520C"/>
    <w:rPr>
      <w:rFonts w:ascii="Symbol" w:hAnsi="Symbol"/>
    </w:rPr>
  </w:style>
  <w:style w:type="character" w:customStyle="1" w:styleId="WW8Num4z6">
    <w:name w:val="WW8Num4z6"/>
    <w:rsid w:val="003E520C"/>
    <w:rPr>
      <w:rFonts w:ascii="Symbol" w:hAnsi="Symbol"/>
    </w:rPr>
  </w:style>
  <w:style w:type="character" w:customStyle="1" w:styleId="WW8Num21z1">
    <w:name w:val="WW8Num21z1"/>
    <w:rsid w:val="003E520C"/>
    <w:rPr>
      <w:rFonts w:ascii="Wingdings 2" w:hAnsi="Wingdings 2"/>
      <w:sz w:val="18"/>
    </w:rPr>
  </w:style>
  <w:style w:type="character" w:customStyle="1" w:styleId="WW8Num21z2">
    <w:name w:val="WW8Num21z2"/>
    <w:rsid w:val="003E520C"/>
    <w:rPr>
      <w:rFonts w:ascii="StarSymbol" w:hAnsi="StarSymbol"/>
      <w:sz w:val="18"/>
    </w:rPr>
  </w:style>
  <w:style w:type="character" w:customStyle="1" w:styleId="WW8Num22z1">
    <w:name w:val="WW8Num22z1"/>
    <w:rsid w:val="003E520C"/>
    <w:rPr>
      <w:rFonts w:ascii="Wingdings 2" w:hAnsi="Wingdings 2"/>
      <w:sz w:val="18"/>
    </w:rPr>
  </w:style>
  <w:style w:type="character" w:customStyle="1" w:styleId="WW8Num22z2">
    <w:name w:val="WW8Num22z2"/>
    <w:rsid w:val="003E520C"/>
    <w:rPr>
      <w:rFonts w:ascii="StarSymbol" w:hAnsi="StarSymbol"/>
      <w:sz w:val="18"/>
    </w:rPr>
  </w:style>
  <w:style w:type="paragraph" w:customStyle="1" w:styleId="Encabezado5">
    <w:name w:val="Encabezado5"/>
    <w:basedOn w:val="Normal"/>
    <w:next w:val="Textoindependiente"/>
    <w:uiPriority w:val="99"/>
    <w:rsid w:val="003E520C"/>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3E520C"/>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3E520C"/>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3E520C"/>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3E520C"/>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3E520C"/>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3E520C"/>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3E520C"/>
  </w:style>
  <w:style w:type="paragraph" w:customStyle="1" w:styleId="Encabezado1">
    <w:name w:val="Encabezado1"/>
    <w:basedOn w:val="Normal"/>
    <w:next w:val="Textonormal"/>
    <w:rsid w:val="003E520C"/>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3E520C"/>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3E520C"/>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uiPriority w:val="11"/>
    <w:qFormat/>
    <w:rsid w:val="003E520C"/>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uiPriority w:val="11"/>
    <w:rsid w:val="003E520C"/>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3E520C"/>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3E520C"/>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3E520C"/>
    <w:pPr>
      <w:jc w:val="center"/>
    </w:pPr>
    <w:rPr>
      <w:b/>
    </w:rPr>
  </w:style>
  <w:style w:type="paragraph" w:customStyle="1" w:styleId="Sangra3detindependiente1">
    <w:name w:val="Sangría 3 de t. independiente1"/>
    <w:basedOn w:val="Normal"/>
    <w:rsid w:val="003E520C"/>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3E520C"/>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3E520C"/>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3E520C"/>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3E520C"/>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3E520C"/>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3E520C"/>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3E520C"/>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3E520C"/>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3E520C"/>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3E520C"/>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3E520C"/>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3E520C"/>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3E520C"/>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3E520C"/>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3E520C"/>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3E520C"/>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3E520C"/>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3E520C"/>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3E520C"/>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3E520C"/>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3E520C"/>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3E520C"/>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3E520C"/>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3E520C"/>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3E520C"/>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3E520C"/>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3E520C"/>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3E520C"/>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3E520C"/>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3E520C"/>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3E520C"/>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3E520C"/>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3E520C"/>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3E520C"/>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rsid w:val="003E520C"/>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rsid w:val="003E520C"/>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rsid w:val="003E520C"/>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3E520C"/>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3E520C"/>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3E520C"/>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3E520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3E520C"/>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3E520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3E520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3E520C"/>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3E520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3E520C"/>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3E520C"/>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3E520C"/>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3E520C"/>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3E520C"/>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3E520C"/>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3E520C"/>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3E520C"/>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3E520C"/>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3E520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3E520C"/>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3E520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3E520C"/>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3E520C"/>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3E520C"/>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3E520C"/>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3E520C"/>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3E520C"/>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3E520C"/>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3E520C"/>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3E520C"/>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3E520C"/>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3E520C"/>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3E520C"/>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3E520C"/>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3E520C"/>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3E520C"/>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3E520C"/>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3E520C"/>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3E520C"/>
    <w:pPr>
      <w:tabs>
        <w:tab w:val="left" w:pos="1584"/>
      </w:tabs>
      <w:ind w:left="1584" w:hanging="1584"/>
    </w:pPr>
    <w:rPr>
      <w:b/>
      <w:bCs/>
      <w:sz w:val="21"/>
      <w:szCs w:val="21"/>
    </w:rPr>
  </w:style>
  <w:style w:type="paragraph" w:customStyle="1" w:styleId="BodyText25">
    <w:name w:val="Body Text 25"/>
    <w:basedOn w:val="Normal"/>
    <w:uiPriority w:val="99"/>
    <w:rsid w:val="003E520C"/>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3E520C"/>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3E520C"/>
    <w:pPr>
      <w:spacing w:after="120" w:line="480" w:lineRule="auto"/>
      <w:ind w:left="283"/>
    </w:pPr>
    <w:rPr>
      <w:rFonts w:ascii="Times New Roman" w:eastAsia="Times New Roman" w:hAnsi="Times New Roman" w:cs="Times New Roman"/>
      <w:lang w:eastAsia="ar-SA"/>
    </w:rPr>
  </w:style>
  <w:style w:type="paragraph" w:customStyle="1" w:styleId="ListBullet1">
    <w:name w:val="List Bullet1"/>
    <w:basedOn w:val="Normal"/>
    <w:rsid w:val="003E520C"/>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3E520C"/>
    <w:pPr>
      <w:spacing w:before="280" w:after="280"/>
    </w:pPr>
    <w:rPr>
      <w:rFonts w:ascii="Arial" w:eastAsia="Times New Roman" w:hAnsi="Arial" w:cs="Arial"/>
      <w:lang w:eastAsia="ar-SA"/>
    </w:rPr>
  </w:style>
  <w:style w:type="paragraph" w:customStyle="1" w:styleId="BodyText31">
    <w:name w:val="Body Text 31"/>
    <w:basedOn w:val="Normal"/>
    <w:rsid w:val="003E520C"/>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3E520C"/>
    <w:rPr>
      <w:rFonts w:ascii="Times New Roman" w:eastAsia="Times New Roman" w:hAnsi="Times New Roman" w:cs="Times New Roman"/>
      <w:sz w:val="20"/>
      <w:szCs w:val="20"/>
      <w:lang w:eastAsia="ar-SA"/>
    </w:rPr>
  </w:style>
  <w:style w:type="paragraph" w:customStyle="1" w:styleId="Titulo">
    <w:name w:val="Titulo"/>
    <w:basedOn w:val="Normal"/>
    <w:rsid w:val="003E520C"/>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3E520C"/>
    <w:pPr>
      <w:ind w:left="720"/>
    </w:pPr>
    <w:rPr>
      <w:rFonts w:eastAsia="Times New Roman" w:cs="Times New Roman"/>
      <w:lang w:eastAsia="ar-SA"/>
    </w:rPr>
  </w:style>
  <w:style w:type="paragraph" w:customStyle="1" w:styleId="ecxmsonormal">
    <w:name w:val="ecxmsonormal"/>
    <w:basedOn w:val="Normal"/>
    <w:rsid w:val="003E520C"/>
    <w:pPr>
      <w:spacing w:after="324"/>
    </w:pPr>
    <w:rPr>
      <w:rFonts w:ascii="Times New Roman" w:eastAsia="Times New Roman" w:hAnsi="Times New Roman" w:cs="Times New Roman"/>
      <w:lang w:eastAsia="ar-SA"/>
    </w:rPr>
  </w:style>
  <w:style w:type="paragraph" w:customStyle="1" w:styleId="Prrafodelista1">
    <w:name w:val="Párrafo de lista1"/>
    <w:basedOn w:val="Normal"/>
    <w:uiPriority w:val="99"/>
    <w:qFormat/>
    <w:rsid w:val="003E520C"/>
    <w:pPr>
      <w:ind w:left="720"/>
      <w:jc w:val="both"/>
    </w:pPr>
    <w:rPr>
      <w:rFonts w:eastAsia="Times New Roman" w:cs="Times New Roman"/>
      <w:lang w:eastAsia="ar-SA"/>
    </w:rPr>
  </w:style>
  <w:style w:type="paragraph" w:customStyle="1" w:styleId="DocumentMap1">
    <w:name w:val="Document Map1"/>
    <w:basedOn w:val="Normal"/>
    <w:rsid w:val="003E520C"/>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3E520C"/>
    <w:pPr>
      <w:suppressAutoHyphens/>
    </w:pPr>
    <w:rPr>
      <w:b/>
      <w:bCs/>
      <w:lang w:val="es-ES"/>
    </w:rPr>
  </w:style>
  <w:style w:type="paragraph" w:customStyle="1" w:styleId="Textodebloque2">
    <w:name w:val="Texto de bloque2"/>
    <w:basedOn w:val="Normal"/>
    <w:uiPriority w:val="99"/>
    <w:rsid w:val="003E520C"/>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3E520C"/>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3E520C"/>
    <w:pPr>
      <w:ind w:left="1540"/>
    </w:pPr>
    <w:rPr>
      <w:sz w:val="18"/>
      <w:szCs w:val="18"/>
    </w:rPr>
  </w:style>
  <w:style w:type="paragraph" w:styleId="TDC7">
    <w:name w:val="toc 7"/>
    <w:basedOn w:val="Normal"/>
    <w:next w:val="Normal"/>
    <w:uiPriority w:val="39"/>
    <w:rsid w:val="003E520C"/>
    <w:pPr>
      <w:ind w:left="1320"/>
    </w:pPr>
    <w:rPr>
      <w:sz w:val="18"/>
      <w:szCs w:val="18"/>
    </w:rPr>
  </w:style>
  <w:style w:type="paragraph" w:styleId="TDC6">
    <w:name w:val="toc 6"/>
    <w:basedOn w:val="Normal"/>
    <w:next w:val="Normal"/>
    <w:uiPriority w:val="39"/>
    <w:rsid w:val="003E520C"/>
    <w:pPr>
      <w:ind w:left="1100"/>
    </w:pPr>
    <w:rPr>
      <w:sz w:val="18"/>
      <w:szCs w:val="18"/>
    </w:rPr>
  </w:style>
  <w:style w:type="paragraph" w:styleId="TDC5">
    <w:name w:val="toc 5"/>
    <w:basedOn w:val="Normal"/>
    <w:next w:val="Normal"/>
    <w:uiPriority w:val="39"/>
    <w:rsid w:val="003E520C"/>
    <w:pPr>
      <w:ind w:left="880"/>
    </w:pPr>
    <w:rPr>
      <w:sz w:val="18"/>
      <w:szCs w:val="18"/>
    </w:rPr>
  </w:style>
  <w:style w:type="paragraph" w:styleId="TDC4">
    <w:name w:val="toc 4"/>
    <w:basedOn w:val="Normal"/>
    <w:next w:val="Normal"/>
    <w:uiPriority w:val="39"/>
    <w:rsid w:val="003E520C"/>
    <w:pPr>
      <w:ind w:left="660"/>
    </w:pPr>
    <w:rPr>
      <w:sz w:val="18"/>
      <w:szCs w:val="18"/>
    </w:rPr>
  </w:style>
  <w:style w:type="paragraph" w:styleId="TDC3">
    <w:name w:val="toc 3"/>
    <w:basedOn w:val="Normal"/>
    <w:next w:val="Normal"/>
    <w:uiPriority w:val="39"/>
    <w:qFormat/>
    <w:rsid w:val="003E520C"/>
    <w:pPr>
      <w:ind w:left="440"/>
    </w:pPr>
    <w:rPr>
      <w:i/>
      <w:iCs/>
      <w:sz w:val="20"/>
      <w:szCs w:val="20"/>
    </w:rPr>
  </w:style>
  <w:style w:type="paragraph" w:styleId="TDC2">
    <w:name w:val="toc 2"/>
    <w:basedOn w:val="Normal"/>
    <w:next w:val="Normal"/>
    <w:uiPriority w:val="39"/>
    <w:qFormat/>
    <w:rsid w:val="003E520C"/>
    <w:pPr>
      <w:ind w:left="220"/>
    </w:pPr>
    <w:rPr>
      <w:smallCaps/>
      <w:sz w:val="20"/>
      <w:szCs w:val="20"/>
    </w:rPr>
  </w:style>
  <w:style w:type="paragraph" w:styleId="TDC1">
    <w:name w:val="toc 1"/>
    <w:basedOn w:val="Normal"/>
    <w:next w:val="Normal"/>
    <w:uiPriority w:val="39"/>
    <w:qFormat/>
    <w:rsid w:val="003E520C"/>
    <w:pPr>
      <w:spacing w:before="120" w:after="120"/>
    </w:pPr>
    <w:rPr>
      <w:rFonts w:ascii="Montserrat" w:hAnsi="Montserrat"/>
      <w:b/>
      <w:bCs/>
      <w:caps/>
      <w:sz w:val="20"/>
      <w:szCs w:val="20"/>
    </w:rPr>
  </w:style>
  <w:style w:type="paragraph" w:customStyle="1" w:styleId="WW-ndice7">
    <w:name w:val="WW-Índice 7"/>
    <w:basedOn w:val="Normal"/>
    <w:next w:val="Normal"/>
    <w:rsid w:val="003E520C"/>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3E520C"/>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3E520C"/>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3E520C"/>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3E520C"/>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3E520C"/>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3E520C"/>
    <w:rPr>
      <w:rFonts w:ascii="CG Times" w:eastAsia="Times New Roman" w:hAnsi="CG Times" w:cs="LinePrinter"/>
      <w:sz w:val="20"/>
      <w:szCs w:val="20"/>
      <w:lang w:eastAsia="ar-SA"/>
    </w:rPr>
  </w:style>
  <w:style w:type="paragraph" w:styleId="Textonotaalfinal">
    <w:name w:val="endnote text"/>
    <w:basedOn w:val="Normal"/>
    <w:link w:val="TextonotaalfinalCar"/>
    <w:semiHidden/>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3E520C"/>
    <w:rPr>
      <w:rFonts w:ascii="CG Times" w:eastAsia="Times New Roman" w:hAnsi="CG Times" w:cs="LinePrinter"/>
      <w:sz w:val="20"/>
      <w:szCs w:val="20"/>
      <w:lang w:eastAsia="ar-SA"/>
    </w:rPr>
  </w:style>
  <w:style w:type="paragraph" w:customStyle="1" w:styleId="numerdic">
    <w:name w:val="numerdic"/>
    <w:basedOn w:val="Normal"/>
    <w:uiPriority w:val="99"/>
    <w:rsid w:val="003E520C"/>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3E520C"/>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3E520C"/>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3E520C"/>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3E520C"/>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3E520C"/>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3E520C"/>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3E520C"/>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3E520C"/>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3E520C"/>
    <w:pPr>
      <w:widowControl w:val="0"/>
      <w:suppressAutoHyphens/>
      <w:jc w:val="both"/>
    </w:pPr>
    <w:rPr>
      <w:rFonts w:ascii="Arial" w:eastAsia="Times New Roman" w:hAnsi="Arial" w:cs="Arial"/>
      <w:bCs/>
      <w:kern w:val="1"/>
      <w:sz w:val="20"/>
      <w:lang w:eastAsia="ar-SA"/>
    </w:rPr>
  </w:style>
  <w:style w:type="paragraph" w:customStyle="1" w:styleId="aTexto">
    <w:name w:val="aTexto"/>
    <w:basedOn w:val="Normal"/>
    <w:rsid w:val="003E520C"/>
    <w:pPr>
      <w:widowControl w:val="0"/>
      <w:suppressAutoHyphens/>
      <w:jc w:val="both"/>
    </w:pPr>
    <w:rPr>
      <w:rFonts w:ascii="Arial" w:eastAsia="Times New Roman" w:hAnsi="Arial" w:cs="Times New Roman"/>
      <w:kern w:val="1"/>
      <w:szCs w:val="20"/>
      <w:lang w:val="en-US" w:eastAsia="ar-SA"/>
    </w:rPr>
  </w:style>
  <w:style w:type="character" w:styleId="Refdecomentario">
    <w:name w:val="annotation reference"/>
    <w:uiPriority w:val="99"/>
    <w:rsid w:val="003E520C"/>
    <w:rPr>
      <w:sz w:val="16"/>
      <w:szCs w:val="16"/>
    </w:rPr>
  </w:style>
  <w:style w:type="paragraph" w:styleId="Textocomentario">
    <w:name w:val="annotation text"/>
    <w:basedOn w:val="Normal"/>
    <w:link w:val="TextocomentarioCar"/>
    <w:uiPriority w:val="99"/>
    <w:rsid w:val="003E520C"/>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3E520C"/>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3E520C"/>
    <w:rPr>
      <w:b/>
      <w:bCs/>
    </w:rPr>
  </w:style>
  <w:style w:type="character" w:customStyle="1" w:styleId="AsuntodelcomentarioCar">
    <w:name w:val="Asunto del comentario Car"/>
    <w:basedOn w:val="TextocomentarioCar"/>
    <w:link w:val="Asuntodelcomentario"/>
    <w:uiPriority w:val="99"/>
    <w:rsid w:val="003E520C"/>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3E520C"/>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3E520C"/>
    <w:rPr>
      <w:rFonts w:ascii="Arial" w:eastAsia="Times New Roman" w:hAnsi="Arial" w:cs="Times New Roman"/>
      <w:b/>
      <w:szCs w:val="20"/>
      <w:lang w:eastAsia="es-ES"/>
    </w:rPr>
  </w:style>
  <w:style w:type="table" w:styleId="Tablaconcuadrcula8">
    <w:name w:val="Table Grid 8"/>
    <w:basedOn w:val="Tablanormal"/>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3E520C"/>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3E520C"/>
    <w:rPr>
      <w:rFonts w:cs="Times New Roman"/>
    </w:rPr>
  </w:style>
  <w:style w:type="paragraph" w:customStyle="1" w:styleId="noparagraphstyle">
    <w:name w:val="noparagraphstyle"/>
    <w:basedOn w:val="Normal"/>
    <w:rsid w:val="003E520C"/>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3E520C"/>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3E520C"/>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3E520C"/>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3E520C"/>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3E520C"/>
    <w:rPr>
      <w:i/>
      <w:iCs/>
      <w:color w:val="808080"/>
    </w:rPr>
  </w:style>
  <w:style w:type="character" w:styleId="nfasisintenso">
    <w:name w:val="Intense Emphasis"/>
    <w:uiPriority w:val="99"/>
    <w:qFormat/>
    <w:rsid w:val="003E520C"/>
    <w:rPr>
      <w:b/>
      <w:bCs/>
      <w:i/>
      <w:iCs/>
      <w:color w:val="4F81BD"/>
    </w:rPr>
  </w:style>
  <w:style w:type="character" w:customStyle="1" w:styleId="Ttulo2Car1">
    <w:name w:val="Título 2 Car1"/>
    <w:aliases w:val="h2 Car1"/>
    <w:link w:val="Ttulo2"/>
    <w:uiPriority w:val="9"/>
    <w:locked/>
    <w:rsid w:val="003E520C"/>
    <w:rPr>
      <w:rFonts w:ascii="Arial" w:eastAsia="Times New Roman" w:hAnsi="Arial" w:cs="Times New Roman"/>
      <w:b/>
      <w:i/>
      <w:sz w:val="28"/>
      <w:szCs w:val="20"/>
      <w:lang w:eastAsia="ar-SA"/>
    </w:rPr>
  </w:style>
  <w:style w:type="paragraph" w:customStyle="1" w:styleId="Sangra3detNormal">
    <w:name w:val="Sangría 3 de t. Normal"/>
    <w:basedOn w:val="Normal"/>
    <w:rsid w:val="003E520C"/>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3E520C"/>
    <w:rPr>
      <w:rFonts w:cs="Times New Roman"/>
      <w:sz w:val="16"/>
      <w:szCs w:val="16"/>
    </w:rPr>
  </w:style>
  <w:style w:type="paragraph" w:customStyle="1" w:styleId="Ttulo3Anexo">
    <w:name w:val="Título 3 Anexo"/>
    <w:basedOn w:val="Normal"/>
    <w:rsid w:val="003E520C"/>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3E520C"/>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3E520C"/>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3E520C"/>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3E520C"/>
    <w:rPr>
      <w:rFonts w:ascii="Times New Roman" w:eastAsia="Times New Roman" w:hAnsi="Times New Roman" w:cs="Times New Roman"/>
      <w:sz w:val="16"/>
      <w:szCs w:val="16"/>
      <w:lang w:val="es-ES" w:eastAsia="ar-SA"/>
    </w:rPr>
  </w:style>
  <w:style w:type="character" w:customStyle="1" w:styleId="WW8Num9z2">
    <w:name w:val="WW8Num9z2"/>
    <w:uiPriority w:val="99"/>
    <w:rsid w:val="003E520C"/>
    <w:rPr>
      <w:rFonts w:ascii="Wingdings" w:hAnsi="Wingdings"/>
    </w:rPr>
  </w:style>
  <w:style w:type="character" w:customStyle="1" w:styleId="WW8Num9z6">
    <w:name w:val="WW8Num9z6"/>
    <w:rsid w:val="003E520C"/>
    <w:rPr>
      <w:rFonts w:ascii="Symbol" w:hAnsi="Symbol"/>
    </w:rPr>
  </w:style>
  <w:style w:type="character" w:customStyle="1" w:styleId="WW8Num30z1">
    <w:name w:val="WW8Num30z1"/>
    <w:uiPriority w:val="99"/>
    <w:rsid w:val="003E520C"/>
    <w:rPr>
      <w:b/>
      <w:color w:val="auto"/>
    </w:rPr>
  </w:style>
  <w:style w:type="character" w:customStyle="1" w:styleId="WW8Num7z2">
    <w:name w:val="WW8Num7z2"/>
    <w:uiPriority w:val="99"/>
    <w:rsid w:val="003E520C"/>
    <w:rPr>
      <w:rFonts w:ascii="Wingdings" w:hAnsi="Wingdings"/>
    </w:rPr>
  </w:style>
  <w:style w:type="character" w:customStyle="1" w:styleId="WW8Num7z6">
    <w:name w:val="WW8Num7z6"/>
    <w:rsid w:val="003E520C"/>
    <w:rPr>
      <w:rFonts w:ascii="Symbol" w:hAnsi="Symbol"/>
    </w:rPr>
  </w:style>
  <w:style w:type="character" w:customStyle="1" w:styleId="WW8Num26z4">
    <w:name w:val="WW8Num26z4"/>
    <w:rsid w:val="003E520C"/>
    <w:rPr>
      <w:rFonts w:ascii="Courier New" w:hAnsi="Courier New" w:cs="Courier New"/>
    </w:rPr>
  </w:style>
  <w:style w:type="character" w:customStyle="1" w:styleId="WW8Num27z2">
    <w:name w:val="WW8Num27z2"/>
    <w:rsid w:val="003E520C"/>
    <w:rPr>
      <w:rFonts w:ascii="Wingdings" w:hAnsi="Wingdings"/>
    </w:rPr>
  </w:style>
  <w:style w:type="character" w:customStyle="1" w:styleId="WW8Num27z6">
    <w:name w:val="WW8Num27z6"/>
    <w:rsid w:val="003E520C"/>
    <w:rPr>
      <w:rFonts w:ascii="Symbol" w:hAnsi="Symbol"/>
    </w:rPr>
  </w:style>
  <w:style w:type="character" w:customStyle="1" w:styleId="WW8Num28z1">
    <w:name w:val="WW8Num28z1"/>
    <w:uiPriority w:val="99"/>
    <w:rsid w:val="003E520C"/>
    <w:rPr>
      <w:rFonts w:ascii="Courier New" w:hAnsi="Courier New" w:cs="Courier New"/>
    </w:rPr>
  </w:style>
  <w:style w:type="character" w:customStyle="1" w:styleId="WW8Num28z2">
    <w:name w:val="WW8Num28z2"/>
    <w:uiPriority w:val="99"/>
    <w:rsid w:val="003E520C"/>
    <w:rPr>
      <w:rFonts w:ascii="Wingdings" w:hAnsi="Wingdings"/>
    </w:rPr>
  </w:style>
  <w:style w:type="character" w:customStyle="1" w:styleId="WW8Num43z2">
    <w:name w:val="WW8Num43z2"/>
    <w:uiPriority w:val="99"/>
    <w:rsid w:val="003E520C"/>
    <w:rPr>
      <w:rFonts w:ascii="Wingdings" w:hAnsi="Wingdings"/>
    </w:rPr>
  </w:style>
  <w:style w:type="character" w:customStyle="1" w:styleId="WW8Num43z3">
    <w:name w:val="WW8Num43z3"/>
    <w:uiPriority w:val="99"/>
    <w:rsid w:val="003E520C"/>
    <w:rPr>
      <w:rFonts w:ascii="Symbol" w:hAnsi="Symbol"/>
    </w:rPr>
  </w:style>
  <w:style w:type="character" w:customStyle="1" w:styleId="WW8Num44z1">
    <w:name w:val="WW8Num44z1"/>
    <w:rsid w:val="003E520C"/>
    <w:rPr>
      <w:rFonts w:ascii="Symbol" w:hAnsi="Symbol"/>
      <w:b/>
    </w:rPr>
  </w:style>
  <w:style w:type="character" w:customStyle="1" w:styleId="WW8Num51z2">
    <w:name w:val="WW8Num51z2"/>
    <w:rsid w:val="003E520C"/>
    <w:rPr>
      <w:rFonts w:ascii="Wingdings" w:hAnsi="Wingdings"/>
    </w:rPr>
  </w:style>
  <w:style w:type="character" w:customStyle="1" w:styleId="WW8Num52z2">
    <w:name w:val="WW8Num52z2"/>
    <w:rsid w:val="003E520C"/>
    <w:rPr>
      <w:rFonts w:ascii="Wingdings" w:hAnsi="Wingdings"/>
    </w:rPr>
  </w:style>
  <w:style w:type="character" w:customStyle="1" w:styleId="CarCar1">
    <w:name w:val="Car Car1"/>
    <w:uiPriority w:val="99"/>
    <w:rsid w:val="003E520C"/>
    <w:rPr>
      <w:rFonts w:ascii="Arial" w:hAnsi="Arial"/>
      <w:b/>
      <w:kern w:val="1"/>
      <w:sz w:val="28"/>
      <w:lang w:val="es-ES_tradnl" w:eastAsia="ar-SA" w:bidi="ar-SA"/>
    </w:rPr>
  </w:style>
  <w:style w:type="character" w:customStyle="1" w:styleId="CarCar2">
    <w:name w:val="Car Car2"/>
    <w:uiPriority w:val="99"/>
    <w:rsid w:val="003E520C"/>
    <w:rPr>
      <w:sz w:val="24"/>
      <w:szCs w:val="24"/>
      <w:lang w:val="es-ES" w:eastAsia="ar-SA" w:bidi="ar-SA"/>
    </w:rPr>
  </w:style>
  <w:style w:type="character" w:customStyle="1" w:styleId="TextosinformatoCar">
    <w:name w:val="Texto sin formato Car"/>
    <w:link w:val="Textosinformato"/>
    <w:uiPriority w:val="99"/>
    <w:rsid w:val="003E520C"/>
    <w:rPr>
      <w:lang w:val="es-ES" w:eastAsia="ar-SA"/>
    </w:rPr>
  </w:style>
  <w:style w:type="character" w:customStyle="1" w:styleId="BodyText21Car">
    <w:name w:val="Body Text 21 Car"/>
    <w:uiPriority w:val="99"/>
    <w:rsid w:val="003E520C"/>
    <w:rPr>
      <w:rFonts w:ascii="Arial" w:hAnsi="Arial"/>
      <w:sz w:val="24"/>
      <w:lang w:val="es-ES_tradnl" w:eastAsia="ar-SA" w:bidi="ar-SA"/>
    </w:rPr>
  </w:style>
  <w:style w:type="paragraph" w:customStyle="1" w:styleId="xl22">
    <w:name w:val="xl22"/>
    <w:basedOn w:val="Normal"/>
    <w:uiPriority w:val="99"/>
    <w:rsid w:val="003E520C"/>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3E520C"/>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3E520C"/>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3E520C"/>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3E520C"/>
    <w:pPr>
      <w:suppressAutoHyphens/>
      <w:autoSpaceDE w:val="0"/>
      <w:jc w:val="both"/>
    </w:pPr>
    <w:rPr>
      <w:rFonts w:ascii="Arial Narrow" w:eastAsia="Times New Roman" w:hAnsi="Arial Narrow" w:cs="Times New Roman"/>
      <w:lang w:eastAsia="ar-SA"/>
    </w:rPr>
  </w:style>
  <w:style w:type="paragraph" w:customStyle="1" w:styleId="BlockText1">
    <w:name w:val="Block Text1"/>
    <w:basedOn w:val="Normal"/>
    <w:uiPriority w:val="99"/>
    <w:rsid w:val="003E520C"/>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3E520C"/>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3E520C"/>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3E520C"/>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3E520C"/>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3E520C"/>
    <w:pPr>
      <w:widowControl w:val="0"/>
      <w:suppressAutoHyphens/>
      <w:overflowPunct w:val="0"/>
      <w:autoSpaceDE w:val="0"/>
      <w:ind w:left="992"/>
      <w:jc w:val="both"/>
      <w:textAlignment w:val="baseline"/>
    </w:pPr>
    <w:rPr>
      <w:rFonts w:ascii="Arial" w:eastAsia="Times New Roman" w:hAnsi="Arial" w:cs="Times New Roman"/>
      <w:szCs w:val="20"/>
      <w:lang w:eastAsia="ar-SA"/>
    </w:rPr>
  </w:style>
  <w:style w:type="paragraph" w:customStyle="1" w:styleId="TextoVietas">
    <w:name w:val="Texto Viñetas"/>
    <w:basedOn w:val="Texto0"/>
    <w:rsid w:val="003E520C"/>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3E520C"/>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3E520C"/>
  </w:style>
  <w:style w:type="paragraph" w:customStyle="1" w:styleId="RenglondeTabla">
    <w:name w:val="Renglon de Tabla"/>
    <w:basedOn w:val="Normal"/>
    <w:rsid w:val="003E520C"/>
    <w:pPr>
      <w:widowControl w:val="0"/>
      <w:suppressAutoHyphens/>
      <w:spacing w:before="60" w:after="60"/>
      <w:jc w:val="both"/>
    </w:pPr>
    <w:rPr>
      <w:rFonts w:ascii="Arial" w:eastAsia="Times New Roman" w:hAnsi="Arial" w:cs="Times New Roman"/>
      <w:szCs w:val="20"/>
      <w:lang w:eastAsia="ar-SA"/>
    </w:rPr>
  </w:style>
  <w:style w:type="paragraph" w:customStyle="1" w:styleId="Normal2">
    <w:name w:val="Normal+2"/>
    <w:basedOn w:val="Normal"/>
    <w:next w:val="Normal"/>
    <w:rsid w:val="003E520C"/>
    <w:pPr>
      <w:suppressAutoHyphens/>
      <w:autoSpaceDE w:val="0"/>
    </w:pPr>
    <w:rPr>
      <w:rFonts w:ascii="Arial" w:eastAsia="Times New Roman" w:hAnsi="Arial" w:cs="Times New Roman"/>
      <w:lang w:val="es-ES" w:eastAsia="ar-SA"/>
    </w:rPr>
  </w:style>
  <w:style w:type="paragraph" w:customStyle="1" w:styleId="n1Car">
    <w:name w:val="n1 Car"/>
    <w:basedOn w:val="Normal"/>
    <w:rsid w:val="003E520C"/>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3E520C"/>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3E520C"/>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3E520C"/>
    <w:pPr>
      <w:tabs>
        <w:tab w:val="right" w:leader="dot" w:pos="17613"/>
      </w:tabs>
      <w:ind w:left="2547"/>
    </w:pPr>
    <w:rPr>
      <w:rFonts w:cs="Tahoma"/>
      <w:szCs w:val="24"/>
    </w:rPr>
  </w:style>
  <w:style w:type="character" w:customStyle="1" w:styleId="CarCar6">
    <w:name w:val="Car Car6"/>
    <w:uiPriority w:val="99"/>
    <w:rsid w:val="003E520C"/>
    <w:rPr>
      <w:sz w:val="24"/>
      <w:szCs w:val="24"/>
      <w:lang w:val="es-ES" w:eastAsia="ar-SA"/>
    </w:rPr>
  </w:style>
  <w:style w:type="paragraph" w:styleId="Textoindependiente3">
    <w:name w:val="Body Text 3"/>
    <w:basedOn w:val="Normal"/>
    <w:link w:val="Textoindependiente3Car"/>
    <w:rsid w:val="003E520C"/>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3E520C"/>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3E520C"/>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3E520C"/>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3E520C"/>
    <w:pPr>
      <w:autoSpaceDE w:val="0"/>
      <w:jc w:val="both"/>
    </w:pPr>
    <w:rPr>
      <w:rFonts w:ascii="Arial Narrow" w:eastAsia="Times New Roman" w:hAnsi="Arial Narrow" w:cs="Times New Roman"/>
      <w:lang w:val="es-ES" w:eastAsia="ar-SA"/>
    </w:rPr>
  </w:style>
  <w:style w:type="paragraph" w:customStyle="1" w:styleId="p25">
    <w:name w:val="p25"/>
    <w:basedOn w:val="Normal"/>
    <w:rsid w:val="003E520C"/>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3E520C"/>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3E520C"/>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3E520C"/>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3E520C"/>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3E520C"/>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3E520C"/>
    <w:pPr>
      <w:spacing w:after="120" w:line="480" w:lineRule="auto"/>
      <w:ind w:left="283"/>
    </w:pPr>
    <w:rPr>
      <w:rFonts w:ascii="Times New Roman" w:eastAsia="Times New Roman" w:hAnsi="Times New Roman" w:cs="Times New Roman"/>
      <w:lang w:eastAsia="es-ES"/>
    </w:rPr>
  </w:style>
  <w:style w:type="character" w:customStyle="1" w:styleId="Sangra2detindependienteCar">
    <w:name w:val="Sangría 2 de t. independiente Car"/>
    <w:basedOn w:val="Fuentedeprrafopredeter"/>
    <w:link w:val="Sangra2detindependiente"/>
    <w:uiPriority w:val="99"/>
    <w:rsid w:val="003E520C"/>
    <w:rPr>
      <w:rFonts w:ascii="Times New Roman" w:eastAsia="Times New Roman" w:hAnsi="Times New Roman" w:cs="Times New Roman"/>
      <w:lang w:eastAsia="es-ES"/>
    </w:rPr>
  </w:style>
  <w:style w:type="paragraph" w:styleId="Lista2">
    <w:name w:val="List 2"/>
    <w:basedOn w:val="Normal"/>
    <w:uiPriority w:val="99"/>
    <w:rsid w:val="003E520C"/>
    <w:pPr>
      <w:ind w:left="566" w:hanging="283"/>
    </w:pPr>
    <w:rPr>
      <w:rFonts w:ascii="Times New Roman" w:eastAsia="Times New Roman" w:hAnsi="Times New Roman" w:cs="Times New Roman"/>
      <w:lang w:eastAsia="es-ES"/>
    </w:rPr>
  </w:style>
  <w:style w:type="paragraph" w:styleId="Epgrafe">
    <w:name w:val="caption"/>
    <w:basedOn w:val="Normal"/>
    <w:next w:val="Normal"/>
    <w:uiPriority w:val="35"/>
    <w:qFormat/>
    <w:rsid w:val="003E520C"/>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3E520C"/>
    <w:pPr>
      <w:jc w:val="both"/>
    </w:pPr>
    <w:rPr>
      <w:rFonts w:ascii="Arial" w:eastAsia="Times New Roman" w:hAnsi="Arial" w:cs="Arial"/>
      <w:lang w:val="en-US"/>
    </w:rPr>
  </w:style>
  <w:style w:type="paragraph" w:styleId="Listaconvietas4">
    <w:name w:val="List Bullet 4"/>
    <w:basedOn w:val="Normal"/>
    <w:rsid w:val="003E520C"/>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3E520C"/>
    <w:pPr>
      <w:ind w:left="1415" w:hanging="283"/>
    </w:pPr>
    <w:rPr>
      <w:rFonts w:ascii="Times New Roman" w:eastAsia="Times New Roman" w:hAnsi="Times New Roman" w:cs="Times New Roman"/>
      <w:lang w:val="en-US"/>
    </w:rPr>
  </w:style>
  <w:style w:type="numbering" w:styleId="111111">
    <w:name w:val="Outline List 2"/>
    <w:basedOn w:val="Sinlista"/>
    <w:rsid w:val="003E520C"/>
  </w:style>
  <w:style w:type="paragraph" w:customStyle="1" w:styleId="p15">
    <w:name w:val="p15"/>
    <w:basedOn w:val="Normal"/>
    <w:rsid w:val="003E520C"/>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3E520C"/>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3E520C"/>
    <w:rPr>
      <w:sz w:val="16"/>
      <w:szCs w:val="16"/>
    </w:rPr>
  </w:style>
  <w:style w:type="character" w:customStyle="1" w:styleId="WW8Num6z3">
    <w:name w:val="WW8Num6z3"/>
    <w:rsid w:val="003E520C"/>
    <w:rPr>
      <w:rFonts w:ascii="Symbol" w:hAnsi="Symbol"/>
    </w:rPr>
  </w:style>
  <w:style w:type="paragraph" w:customStyle="1" w:styleId="Textoindependiente23">
    <w:name w:val="Texto independiente 23"/>
    <w:basedOn w:val="Normal"/>
    <w:uiPriority w:val="99"/>
    <w:rsid w:val="003E520C"/>
    <w:pPr>
      <w:suppressAutoHyphens/>
      <w:autoSpaceDE w:val="0"/>
      <w:jc w:val="both"/>
    </w:pPr>
    <w:rPr>
      <w:rFonts w:ascii="Arial Narrow" w:eastAsia="Times New Roman" w:hAnsi="Arial Narrow" w:cs="Times New Roman"/>
      <w:lang w:eastAsia="ar-SA"/>
    </w:rPr>
  </w:style>
  <w:style w:type="paragraph" w:customStyle="1" w:styleId="Sangra2detindependiente2">
    <w:name w:val="Sangría 2 de t. independiente2"/>
    <w:basedOn w:val="Normal"/>
    <w:rsid w:val="003E520C"/>
    <w:pPr>
      <w:suppressAutoHyphens/>
      <w:spacing w:after="120" w:line="480" w:lineRule="auto"/>
      <w:ind w:left="283"/>
    </w:pPr>
    <w:rPr>
      <w:rFonts w:ascii="Times New Roman" w:eastAsia="Times New Roman" w:hAnsi="Times New Roman" w:cs="Times New Roman"/>
      <w:lang w:eastAsia="ar-SA"/>
    </w:rPr>
  </w:style>
  <w:style w:type="paragraph" w:customStyle="1" w:styleId="Lista22">
    <w:name w:val="Lista 22"/>
    <w:basedOn w:val="Normal"/>
    <w:uiPriority w:val="99"/>
    <w:rsid w:val="003E520C"/>
    <w:pPr>
      <w:suppressAutoHyphens/>
      <w:ind w:left="566" w:hanging="283"/>
    </w:pPr>
    <w:rPr>
      <w:rFonts w:ascii="Times New Roman" w:eastAsia="Times New Roman" w:hAnsi="Times New Roman" w:cs="Times New Roman"/>
      <w:lang w:eastAsia="ar-SA"/>
    </w:rPr>
  </w:style>
  <w:style w:type="paragraph" w:customStyle="1" w:styleId="Epgrafe2">
    <w:name w:val="Epígrafe2"/>
    <w:basedOn w:val="Normal"/>
    <w:next w:val="Normal"/>
    <w:rsid w:val="003E520C"/>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3E520C"/>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3E520C"/>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3E520C"/>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3E520C"/>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3E520C"/>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3E520C"/>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3E520C"/>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3E520C"/>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3E520C"/>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3E520C"/>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3E520C"/>
    <w:rPr>
      <w:b/>
    </w:rPr>
  </w:style>
  <w:style w:type="character" w:customStyle="1" w:styleId="WW8Num10z3">
    <w:name w:val="WW8Num10z3"/>
    <w:uiPriority w:val="99"/>
    <w:rsid w:val="003E520C"/>
    <w:rPr>
      <w:rFonts w:ascii="Symbol" w:hAnsi="Symbol"/>
    </w:rPr>
  </w:style>
  <w:style w:type="character" w:customStyle="1" w:styleId="WW8Num20z3">
    <w:name w:val="WW8Num20z3"/>
    <w:rsid w:val="003E520C"/>
    <w:rPr>
      <w:rFonts w:ascii="Symbol" w:hAnsi="Symbol"/>
    </w:rPr>
  </w:style>
  <w:style w:type="character" w:styleId="nfasis">
    <w:name w:val="Emphasis"/>
    <w:uiPriority w:val="99"/>
    <w:qFormat/>
    <w:rsid w:val="003E520C"/>
    <w:rPr>
      <w:rFonts w:cs="Times New Roman"/>
      <w:i/>
      <w:iCs/>
    </w:rPr>
  </w:style>
  <w:style w:type="character" w:customStyle="1" w:styleId="eacep1">
    <w:name w:val="eacep1"/>
    <w:rsid w:val="003E520C"/>
    <w:rPr>
      <w:color w:val="000000"/>
    </w:rPr>
  </w:style>
  <w:style w:type="character" w:customStyle="1" w:styleId="WW8NumSt3z0">
    <w:name w:val="WW8NumSt3z0"/>
    <w:rsid w:val="003E520C"/>
    <w:rPr>
      <w:rFonts w:ascii="Symbol" w:hAnsi="Symbol"/>
    </w:rPr>
  </w:style>
  <w:style w:type="character" w:customStyle="1" w:styleId="WW8NumSt4z0">
    <w:name w:val="WW8NumSt4z0"/>
    <w:rsid w:val="003E520C"/>
    <w:rPr>
      <w:rFonts w:ascii="Symbol" w:hAnsi="Symbol"/>
    </w:rPr>
  </w:style>
  <w:style w:type="paragraph" w:styleId="Listaconvietas5">
    <w:name w:val="List Bullet 5"/>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3E520C"/>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3E520C"/>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3E520C"/>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3E520C"/>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3E520C"/>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3E520C"/>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3E520C"/>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3E520C"/>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3E520C"/>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3E520C"/>
    <w:pPr>
      <w:jc w:val="both"/>
    </w:pPr>
    <w:rPr>
      <w:rFonts w:ascii="Arial" w:eastAsia="Times New Roman" w:hAnsi="Arial" w:cs="Times New Roman"/>
      <w:szCs w:val="20"/>
      <w:lang w:val="es-ES" w:eastAsia="es-ES"/>
    </w:rPr>
  </w:style>
  <w:style w:type="character" w:customStyle="1" w:styleId="InitialStyle">
    <w:name w:val="InitialStyle"/>
    <w:rsid w:val="003E520C"/>
    <w:rPr>
      <w:szCs w:val="20"/>
    </w:rPr>
  </w:style>
  <w:style w:type="paragraph" w:customStyle="1" w:styleId="Bullet2">
    <w:name w:val="Bullet 2"/>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3E520C"/>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3E520C"/>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3E520C"/>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3E520C"/>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3E520C"/>
    <w:pPr>
      <w:jc w:val="both"/>
    </w:pPr>
    <w:rPr>
      <w:rFonts w:ascii="Arial" w:eastAsia="Times New Roman" w:hAnsi="Arial" w:cs="Times New Roman"/>
      <w:szCs w:val="20"/>
    </w:rPr>
  </w:style>
  <w:style w:type="paragraph" w:styleId="Textosinformato">
    <w:name w:val="Plain Text"/>
    <w:basedOn w:val="Normal"/>
    <w:link w:val="TextosinformatoCar"/>
    <w:uiPriority w:val="99"/>
    <w:rsid w:val="003E520C"/>
    <w:rPr>
      <w:rFonts w:asciiTheme="minorHAnsi" w:hAnsiTheme="minorHAnsi" w:cstheme="minorBidi"/>
      <w:lang w:val="es-ES" w:eastAsia="ar-SA"/>
    </w:rPr>
  </w:style>
  <w:style w:type="character" w:customStyle="1" w:styleId="TextosinformatoCar1">
    <w:name w:val="Texto sin formato Car1"/>
    <w:basedOn w:val="Fuentedeprrafopredeter"/>
    <w:semiHidden/>
    <w:rsid w:val="003E520C"/>
    <w:rPr>
      <w:rFonts w:ascii="Consolas" w:hAnsi="Consolas" w:cs="Calibri"/>
      <w:sz w:val="21"/>
      <w:szCs w:val="21"/>
    </w:rPr>
  </w:style>
  <w:style w:type="paragraph" w:customStyle="1" w:styleId="Level1">
    <w:name w:val="Level 1"/>
    <w:basedOn w:val="Normal"/>
    <w:rsid w:val="003E520C"/>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3E520C"/>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3E520C"/>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3E520C"/>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3E520C"/>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3E520C"/>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3E520C"/>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3E520C"/>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3E520C"/>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3E520C"/>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3E520C"/>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3E520C"/>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3E520C"/>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3E520C"/>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3E520C"/>
    <w:rPr>
      <w:rFonts w:ascii="Times New Roman" w:eastAsia="Times New Roman" w:hAnsi="Times New Roman" w:cs="Times New Roman"/>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3E520C"/>
    <w:pPr>
      <w:spacing w:after="160" w:line="240" w:lineRule="exact"/>
    </w:pPr>
    <w:rPr>
      <w:rFonts w:ascii="Tahoma" w:eastAsia="Times New Roman" w:hAnsi="Tahoma" w:cs="Times New Roman"/>
      <w:sz w:val="20"/>
      <w:szCs w:val="20"/>
      <w:lang w:val="en-US"/>
    </w:rPr>
  </w:style>
  <w:style w:type="numbering" w:customStyle="1" w:styleId="Estilo1">
    <w:name w:val="Estilo1"/>
    <w:rsid w:val="003E520C"/>
  </w:style>
  <w:style w:type="numbering" w:customStyle="1" w:styleId="111">
    <w:name w:val="1.1.1"/>
    <w:rsid w:val="003E520C"/>
  </w:style>
  <w:style w:type="character" w:customStyle="1" w:styleId="CarCar13">
    <w:name w:val="Car Car13"/>
    <w:uiPriority w:val="99"/>
    <w:rsid w:val="003E520C"/>
    <w:rPr>
      <w:rFonts w:ascii="Arial" w:hAnsi="Arial" w:cs="Arial"/>
      <w:lang w:val="es-ES_tradnl" w:eastAsia="ar-SA" w:bidi="ar-SA"/>
    </w:rPr>
  </w:style>
  <w:style w:type="character" w:customStyle="1" w:styleId="CarCar14">
    <w:name w:val="Car Car14"/>
    <w:uiPriority w:val="99"/>
    <w:rsid w:val="003E520C"/>
    <w:rPr>
      <w:sz w:val="24"/>
      <w:lang w:val="es-ES" w:eastAsia="ar-SA" w:bidi="ar-SA"/>
    </w:rPr>
  </w:style>
  <w:style w:type="character" w:customStyle="1" w:styleId="CarCar12">
    <w:name w:val="Car Car12"/>
    <w:uiPriority w:val="99"/>
    <w:rsid w:val="003E520C"/>
    <w:rPr>
      <w:b/>
      <w:sz w:val="28"/>
      <w:lang w:val="es-ES" w:eastAsia="ar-SA" w:bidi="ar-SA"/>
    </w:rPr>
  </w:style>
  <w:style w:type="character" w:customStyle="1" w:styleId="CarCar17">
    <w:name w:val="Car Car17"/>
    <w:uiPriority w:val="99"/>
    <w:rsid w:val="003E520C"/>
    <w:rPr>
      <w:rFonts w:ascii="Times New Roman" w:eastAsia="Times New Roman" w:hAnsi="Times New Roman" w:cs="Times New Roman"/>
      <w:sz w:val="24"/>
      <w:szCs w:val="20"/>
      <w:lang w:eastAsia="ar-SA"/>
    </w:rPr>
  </w:style>
  <w:style w:type="character" w:customStyle="1" w:styleId="CarCar16">
    <w:name w:val="Car Car16"/>
    <w:uiPriority w:val="99"/>
    <w:rsid w:val="003E520C"/>
    <w:rPr>
      <w:rFonts w:ascii="Arial" w:eastAsia="Times New Roman" w:hAnsi="Arial" w:cs="Arial"/>
      <w:sz w:val="20"/>
      <w:szCs w:val="20"/>
      <w:lang w:val="es-ES_tradnl" w:eastAsia="ar-SA"/>
    </w:rPr>
  </w:style>
  <w:style w:type="character" w:customStyle="1" w:styleId="CarCar15">
    <w:name w:val="Car Car15"/>
    <w:uiPriority w:val="99"/>
    <w:rsid w:val="003E520C"/>
    <w:rPr>
      <w:rFonts w:ascii="Times New Roman" w:eastAsia="Times New Roman" w:hAnsi="Times New Roman" w:cs="Times New Roman"/>
      <w:b/>
      <w:sz w:val="28"/>
      <w:szCs w:val="20"/>
      <w:lang w:eastAsia="ar-SA"/>
    </w:rPr>
  </w:style>
  <w:style w:type="character" w:customStyle="1" w:styleId="CarCar10">
    <w:name w:val="Car Car10"/>
    <w:uiPriority w:val="99"/>
    <w:rsid w:val="003E520C"/>
    <w:rPr>
      <w:rFonts w:ascii="Times New Roman" w:eastAsia="Times New Roman" w:hAnsi="Times New Roman" w:cs="Times New Roman"/>
      <w:sz w:val="20"/>
      <w:szCs w:val="20"/>
      <w:lang w:eastAsia="ar-SA"/>
    </w:rPr>
  </w:style>
  <w:style w:type="character" w:customStyle="1" w:styleId="CarCar8">
    <w:name w:val="Car Car8"/>
    <w:uiPriority w:val="99"/>
    <w:rsid w:val="003E520C"/>
    <w:rPr>
      <w:sz w:val="24"/>
      <w:lang w:val="es-ES" w:eastAsia="ar-SA" w:bidi="ar-SA"/>
    </w:rPr>
  </w:style>
  <w:style w:type="paragraph" w:customStyle="1" w:styleId="Textoindependiente26">
    <w:name w:val="Texto independiente 26"/>
    <w:basedOn w:val="Normal"/>
    <w:rsid w:val="003E520C"/>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3E520C"/>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es-MX"/>
    </w:rPr>
  </w:style>
  <w:style w:type="paragraph" w:customStyle="1" w:styleId="xl110">
    <w:name w:val="xl110"/>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15">
    <w:name w:val="xl115"/>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16">
    <w:name w:val="xl11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4"/>
      <w:szCs w:val="14"/>
      <w:lang w:eastAsia="es-MX"/>
    </w:rPr>
  </w:style>
  <w:style w:type="paragraph" w:customStyle="1" w:styleId="xl117">
    <w:name w:val="xl11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4"/>
      <w:szCs w:val="14"/>
      <w:lang w:eastAsia="es-MX"/>
    </w:rPr>
  </w:style>
  <w:style w:type="paragraph" w:customStyle="1" w:styleId="xl119">
    <w:name w:val="xl11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3E520C"/>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3E520C"/>
    <w:pPr>
      <w:spacing w:before="100" w:beforeAutospacing="1" w:after="100" w:afterAutospacing="1"/>
    </w:pPr>
    <w:rPr>
      <w:rFonts w:ascii="Times New Roman" w:eastAsia="Times New Roman" w:hAnsi="Times New Roman" w:cs="Times New Roman"/>
      <w:lang w:eastAsia="es-MX"/>
    </w:rPr>
  </w:style>
  <w:style w:type="paragraph" w:customStyle="1" w:styleId="xl124">
    <w:name w:val="xl12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3E520C"/>
    <w:pPr>
      <w:spacing w:before="100" w:beforeAutospacing="1" w:after="100" w:afterAutospacing="1"/>
    </w:pPr>
    <w:rPr>
      <w:rFonts w:ascii="Arial" w:eastAsia="Times New Roman" w:hAnsi="Arial" w:cs="Arial"/>
      <w:lang w:eastAsia="es-MX"/>
    </w:rPr>
  </w:style>
  <w:style w:type="paragraph" w:customStyle="1" w:styleId="xl126">
    <w:name w:val="xl12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lang w:eastAsia="es-MX"/>
    </w:rPr>
  </w:style>
  <w:style w:type="paragraph" w:customStyle="1" w:styleId="xl131">
    <w:name w:val="xl131"/>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33">
    <w:name w:val="xl133"/>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3E520C"/>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3E520C"/>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3E520C"/>
    <w:pPr>
      <w:suppressAutoHyphens w:val="0"/>
      <w:ind w:left="1670" w:hanging="432"/>
    </w:pPr>
    <w:rPr>
      <w:rFonts w:cs="Arial"/>
      <w:szCs w:val="18"/>
      <w:lang w:eastAsia="es-ES"/>
    </w:rPr>
  </w:style>
  <w:style w:type="character" w:customStyle="1" w:styleId="WW8Num13z1">
    <w:name w:val="WW8Num13z1"/>
    <w:rsid w:val="003E520C"/>
    <w:rPr>
      <w:rFonts w:ascii="Courier New" w:hAnsi="Courier New" w:cs="Courier New"/>
    </w:rPr>
  </w:style>
  <w:style w:type="character" w:customStyle="1" w:styleId="WW8Num13z2">
    <w:name w:val="WW8Num13z2"/>
    <w:rsid w:val="003E520C"/>
    <w:rPr>
      <w:rFonts w:ascii="Wingdings" w:hAnsi="Wingdings"/>
    </w:rPr>
  </w:style>
  <w:style w:type="character" w:customStyle="1" w:styleId="WW8Num14z3">
    <w:name w:val="WW8Num14z3"/>
    <w:rsid w:val="003E520C"/>
    <w:rPr>
      <w:rFonts w:ascii="Symbol" w:hAnsi="Symbol"/>
    </w:rPr>
  </w:style>
  <w:style w:type="character" w:customStyle="1" w:styleId="WW8Num16z3">
    <w:name w:val="WW8Num16z3"/>
    <w:rsid w:val="003E520C"/>
    <w:rPr>
      <w:rFonts w:ascii="Symbol" w:hAnsi="Symbol"/>
    </w:rPr>
  </w:style>
  <w:style w:type="character" w:customStyle="1" w:styleId="WW8Num18z3">
    <w:name w:val="WW8Num18z3"/>
    <w:rsid w:val="003E520C"/>
    <w:rPr>
      <w:rFonts w:ascii="Symbol" w:hAnsi="Symbol"/>
    </w:rPr>
  </w:style>
  <w:style w:type="character" w:customStyle="1" w:styleId="WW8Num18z4">
    <w:name w:val="WW8Num18z4"/>
    <w:rsid w:val="003E520C"/>
    <w:rPr>
      <w:rFonts w:ascii="Courier New" w:hAnsi="Courier New" w:cs="Courier New"/>
    </w:rPr>
  </w:style>
  <w:style w:type="character" w:styleId="Nmerodelnea">
    <w:name w:val="line number"/>
    <w:rsid w:val="003E520C"/>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3E520C"/>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3E520C"/>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3E520C"/>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3E520C"/>
    <w:pPr>
      <w:jc w:val="center"/>
    </w:pPr>
    <w:rPr>
      <w:b/>
      <w:bCs/>
    </w:rPr>
  </w:style>
  <w:style w:type="paragraph" w:customStyle="1" w:styleId="font5">
    <w:name w:val="font5"/>
    <w:basedOn w:val="Normal"/>
    <w:rsid w:val="003E520C"/>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3E520C"/>
  </w:style>
  <w:style w:type="character" w:customStyle="1" w:styleId="Ttulo1Car1">
    <w:name w:val="Título 1 Car1"/>
    <w:aliases w:val="Headline Car1,H1 Car,h1 Car,II+ Car,I Car,Document Header1 Car,Chapter Car,heading 1 Car,Titulo 1 Car,Section Heading Car,Part Car"/>
    <w:rsid w:val="003E520C"/>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3E520C"/>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3E520C"/>
  </w:style>
  <w:style w:type="numbering" w:customStyle="1" w:styleId="1111111">
    <w:name w:val="1 / 1.1 / 1.1.11"/>
    <w:basedOn w:val="Sinlista"/>
    <w:next w:val="111111"/>
    <w:semiHidden/>
    <w:unhideWhenUsed/>
    <w:rsid w:val="003E520C"/>
  </w:style>
  <w:style w:type="numbering" w:customStyle="1" w:styleId="1111">
    <w:name w:val="1.1.11"/>
    <w:rsid w:val="003E520C"/>
  </w:style>
  <w:style w:type="table" w:customStyle="1" w:styleId="Tablaconcolumnas22">
    <w:name w:val="Tabla con columnas 22"/>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3E520C"/>
  </w:style>
  <w:style w:type="numbering" w:customStyle="1" w:styleId="1111112">
    <w:name w:val="1 / 1.1 / 1.1.12"/>
    <w:basedOn w:val="Sinlista"/>
    <w:next w:val="111111"/>
    <w:semiHidden/>
    <w:unhideWhenUsed/>
    <w:rsid w:val="003E520C"/>
  </w:style>
  <w:style w:type="numbering" w:customStyle="1" w:styleId="1112">
    <w:name w:val="1.1.12"/>
    <w:rsid w:val="003E520C"/>
  </w:style>
  <w:style w:type="character" w:customStyle="1" w:styleId="WW8Num37z1">
    <w:name w:val="WW8Num37z1"/>
    <w:uiPriority w:val="99"/>
    <w:rsid w:val="003E520C"/>
    <w:rPr>
      <w:rFonts w:ascii="Courier New" w:hAnsi="Courier New" w:cs="Courier New"/>
    </w:rPr>
  </w:style>
  <w:style w:type="character" w:customStyle="1" w:styleId="WW8Num37z2">
    <w:name w:val="WW8Num37z2"/>
    <w:uiPriority w:val="99"/>
    <w:rsid w:val="003E520C"/>
    <w:rPr>
      <w:rFonts w:ascii="Wingdings" w:hAnsi="Wingdings"/>
    </w:rPr>
  </w:style>
  <w:style w:type="paragraph" w:customStyle="1" w:styleId="Encabezado6">
    <w:name w:val="Encabezado6"/>
    <w:basedOn w:val="Normal"/>
    <w:next w:val="Textoindependiente"/>
    <w:uiPriority w:val="99"/>
    <w:rsid w:val="003E520C"/>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3E520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E520C"/>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3E520C"/>
    <w:pPr>
      <w:ind w:left="720"/>
      <w:jc w:val="both"/>
    </w:pPr>
    <w:rPr>
      <w:rFonts w:eastAsia="Times New Roman" w:cs="Times New Roman"/>
      <w:lang w:eastAsia="ar-SA"/>
    </w:rPr>
  </w:style>
  <w:style w:type="paragraph" w:styleId="Listaconvietas">
    <w:name w:val="List Bullet"/>
    <w:basedOn w:val="Normal"/>
    <w:rsid w:val="003E520C"/>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3E520C"/>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3E520C"/>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3E520C"/>
    <w:pPr>
      <w:ind w:right="45"/>
      <w:jc w:val="both"/>
    </w:pPr>
    <w:rPr>
      <w:rFonts w:ascii="Arial" w:eastAsia="Times New Roman" w:hAnsi="Arial" w:cs="Times New Roman"/>
      <w:bCs/>
      <w:color w:val="000000"/>
      <w:lang w:eastAsia="es-ES"/>
    </w:rPr>
  </w:style>
  <w:style w:type="numbering" w:customStyle="1" w:styleId="Sinlista11">
    <w:name w:val="Sin lista11"/>
    <w:next w:val="Sinlista"/>
    <w:uiPriority w:val="99"/>
    <w:semiHidden/>
    <w:unhideWhenUsed/>
    <w:rsid w:val="003E520C"/>
  </w:style>
  <w:style w:type="paragraph" w:customStyle="1" w:styleId="p0">
    <w:name w:val="p0"/>
    <w:basedOn w:val="Normal"/>
    <w:rsid w:val="003E520C"/>
    <w:pPr>
      <w:widowControl w:val="0"/>
      <w:tabs>
        <w:tab w:val="left" w:pos="720"/>
      </w:tabs>
      <w:autoSpaceDE w:val="0"/>
      <w:autoSpaceDN w:val="0"/>
      <w:adjustRightInd w:val="0"/>
      <w:spacing w:line="240" w:lineRule="atLeast"/>
      <w:jc w:val="both"/>
    </w:pPr>
    <w:rPr>
      <w:rFonts w:ascii="Arial" w:eastAsia="Times New Roman" w:hAnsi="Arial" w:cs="Arial"/>
      <w:lang w:eastAsia="es-MX"/>
    </w:rPr>
  </w:style>
  <w:style w:type="paragraph" w:customStyle="1" w:styleId="c2">
    <w:name w:val="c2"/>
    <w:basedOn w:val="Normal"/>
    <w:rsid w:val="003E520C"/>
    <w:pPr>
      <w:widowControl w:val="0"/>
      <w:autoSpaceDE w:val="0"/>
      <w:autoSpaceDN w:val="0"/>
      <w:adjustRightInd w:val="0"/>
      <w:spacing w:line="240" w:lineRule="atLeast"/>
      <w:jc w:val="center"/>
    </w:pPr>
    <w:rPr>
      <w:rFonts w:ascii="Arial" w:eastAsia="Times New Roman" w:hAnsi="Arial" w:cs="Arial"/>
      <w:lang w:eastAsia="es-MX"/>
    </w:rPr>
  </w:style>
  <w:style w:type="numbering" w:customStyle="1" w:styleId="Sinlista2">
    <w:name w:val="Sin lista2"/>
    <w:next w:val="Sinlista"/>
    <w:uiPriority w:val="99"/>
    <w:semiHidden/>
    <w:unhideWhenUsed/>
    <w:rsid w:val="003E520C"/>
  </w:style>
  <w:style w:type="numbering" w:customStyle="1" w:styleId="Sinlista3">
    <w:name w:val="Sin lista3"/>
    <w:next w:val="Sinlista"/>
    <w:uiPriority w:val="99"/>
    <w:semiHidden/>
    <w:unhideWhenUsed/>
    <w:rsid w:val="003E520C"/>
  </w:style>
  <w:style w:type="table" w:customStyle="1" w:styleId="Tablaconcuadrcula2">
    <w:name w:val="Tabla con cuadrícula2"/>
    <w:basedOn w:val="Tablanormal"/>
    <w:next w:val="Tablaconcuadrcula"/>
    <w:uiPriority w:val="5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3E520C"/>
  </w:style>
  <w:style w:type="numbering" w:customStyle="1" w:styleId="Estilo13">
    <w:name w:val="Estilo13"/>
    <w:rsid w:val="003E520C"/>
  </w:style>
  <w:style w:type="numbering" w:customStyle="1" w:styleId="1113">
    <w:name w:val="1.1.13"/>
    <w:rsid w:val="003E520C"/>
  </w:style>
  <w:style w:type="table" w:customStyle="1" w:styleId="Tablaconcolumnas211">
    <w:name w:val="Tabla con columnas 211"/>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3E520C"/>
  </w:style>
  <w:style w:type="numbering" w:customStyle="1" w:styleId="11111111">
    <w:name w:val="1 / 1.1 / 1.1.111"/>
    <w:basedOn w:val="Sinlista"/>
    <w:next w:val="111111"/>
    <w:semiHidden/>
    <w:unhideWhenUsed/>
    <w:rsid w:val="003E520C"/>
  </w:style>
  <w:style w:type="numbering" w:customStyle="1" w:styleId="11111">
    <w:name w:val="1.1.111"/>
    <w:rsid w:val="003E520C"/>
  </w:style>
  <w:style w:type="table" w:customStyle="1" w:styleId="Tablaconcolumnas221">
    <w:name w:val="Tabla con columnas 221"/>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3E520C"/>
  </w:style>
  <w:style w:type="numbering" w:customStyle="1" w:styleId="11111121">
    <w:name w:val="1 / 1.1 / 1.1.121"/>
    <w:basedOn w:val="Sinlista"/>
    <w:next w:val="111111"/>
    <w:semiHidden/>
    <w:unhideWhenUsed/>
    <w:rsid w:val="003E520C"/>
  </w:style>
  <w:style w:type="numbering" w:customStyle="1" w:styleId="11121">
    <w:name w:val="1.1.121"/>
    <w:rsid w:val="003E520C"/>
  </w:style>
  <w:style w:type="table" w:customStyle="1" w:styleId="Tablaconcuadrcula11">
    <w:name w:val="Tabla con cuadrícula11"/>
    <w:basedOn w:val="Tablanormal"/>
    <w:next w:val="Tablaconcuadrcula"/>
    <w:uiPriority w:val="59"/>
    <w:rsid w:val="003E520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3E520C"/>
  </w:style>
  <w:style w:type="numbering" w:customStyle="1" w:styleId="Sinlista21">
    <w:name w:val="Sin lista21"/>
    <w:next w:val="Sinlista"/>
    <w:uiPriority w:val="99"/>
    <w:semiHidden/>
    <w:unhideWhenUsed/>
    <w:rsid w:val="003E520C"/>
  </w:style>
  <w:style w:type="numbering" w:customStyle="1" w:styleId="Sinlista4">
    <w:name w:val="Sin lista4"/>
    <w:next w:val="Sinlista"/>
    <w:uiPriority w:val="99"/>
    <w:semiHidden/>
    <w:unhideWhenUsed/>
    <w:rsid w:val="003E520C"/>
  </w:style>
  <w:style w:type="numbering" w:customStyle="1" w:styleId="1111114">
    <w:name w:val="1 / 1.1 / 1.1.14"/>
    <w:basedOn w:val="Sinlista"/>
    <w:next w:val="111111"/>
    <w:rsid w:val="003E520C"/>
  </w:style>
  <w:style w:type="numbering" w:customStyle="1" w:styleId="Estilo14">
    <w:name w:val="Estilo14"/>
    <w:rsid w:val="003E520C"/>
  </w:style>
  <w:style w:type="numbering" w:customStyle="1" w:styleId="1114">
    <w:name w:val="1.1.14"/>
    <w:rsid w:val="003E520C"/>
  </w:style>
  <w:style w:type="numbering" w:customStyle="1" w:styleId="Estilo112">
    <w:name w:val="Estilo112"/>
    <w:rsid w:val="003E520C"/>
  </w:style>
  <w:style w:type="numbering" w:customStyle="1" w:styleId="11111112">
    <w:name w:val="1 / 1.1 / 1.1.112"/>
    <w:basedOn w:val="Sinlista"/>
    <w:next w:val="111111"/>
    <w:semiHidden/>
    <w:unhideWhenUsed/>
    <w:rsid w:val="003E520C"/>
  </w:style>
  <w:style w:type="numbering" w:customStyle="1" w:styleId="11112">
    <w:name w:val="1.1.112"/>
    <w:rsid w:val="003E520C"/>
  </w:style>
  <w:style w:type="numbering" w:customStyle="1" w:styleId="Estilo122">
    <w:name w:val="Estilo122"/>
    <w:rsid w:val="003E520C"/>
  </w:style>
  <w:style w:type="numbering" w:customStyle="1" w:styleId="11111122">
    <w:name w:val="1 / 1.1 / 1.1.122"/>
    <w:basedOn w:val="Sinlista"/>
    <w:next w:val="111111"/>
    <w:semiHidden/>
    <w:unhideWhenUsed/>
    <w:rsid w:val="003E520C"/>
  </w:style>
  <w:style w:type="numbering" w:customStyle="1" w:styleId="11122">
    <w:name w:val="1.1.122"/>
    <w:rsid w:val="003E520C"/>
  </w:style>
  <w:style w:type="numbering" w:customStyle="1" w:styleId="Sinlista13">
    <w:name w:val="Sin lista13"/>
    <w:next w:val="Sinlista"/>
    <w:uiPriority w:val="99"/>
    <w:semiHidden/>
    <w:unhideWhenUsed/>
    <w:rsid w:val="003E520C"/>
  </w:style>
  <w:style w:type="numbering" w:customStyle="1" w:styleId="Sinlista22">
    <w:name w:val="Sin lista22"/>
    <w:next w:val="Sinlista"/>
    <w:uiPriority w:val="99"/>
    <w:semiHidden/>
    <w:unhideWhenUsed/>
    <w:rsid w:val="003E520C"/>
  </w:style>
  <w:style w:type="numbering" w:customStyle="1" w:styleId="Sinlista5">
    <w:name w:val="Sin lista5"/>
    <w:next w:val="Sinlista"/>
    <w:uiPriority w:val="99"/>
    <w:semiHidden/>
    <w:unhideWhenUsed/>
    <w:rsid w:val="003E520C"/>
  </w:style>
  <w:style w:type="numbering" w:customStyle="1" w:styleId="1111115">
    <w:name w:val="1 / 1.1 / 1.1.15"/>
    <w:basedOn w:val="Sinlista"/>
    <w:next w:val="111111"/>
    <w:rsid w:val="003E520C"/>
  </w:style>
  <w:style w:type="numbering" w:customStyle="1" w:styleId="Estilo15">
    <w:name w:val="Estilo15"/>
    <w:rsid w:val="003E520C"/>
  </w:style>
  <w:style w:type="numbering" w:customStyle="1" w:styleId="1115">
    <w:name w:val="1.1.15"/>
    <w:rsid w:val="003E520C"/>
  </w:style>
  <w:style w:type="numbering" w:customStyle="1" w:styleId="Estilo113">
    <w:name w:val="Estilo113"/>
    <w:rsid w:val="003E520C"/>
  </w:style>
  <w:style w:type="numbering" w:customStyle="1" w:styleId="11111113">
    <w:name w:val="1 / 1.1 / 1.1.113"/>
    <w:basedOn w:val="Sinlista"/>
    <w:next w:val="111111"/>
    <w:semiHidden/>
    <w:unhideWhenUsed/>
    <w:rsid w:val="003E520C"/>
  </w:style>
  <w:style w:type="numbering" w:customStyle="1" w:styleId="11113">
    <w:name w:val="1.1.113"/>
    <w:rsid w:val="003E520C"/>
  </w:style>
  <w:style w:type="numbering" w:customStyle="1" w:styleId="Estilo123">
    <w:name w:val="Estilo123"/>
    <w:rsid w:val="003E520C"/>
  </w:style>
  <w:style w:type="numbering" w:customStyle="1" w:styleId="11111123">
    <w:name w:val="1 / 1.1 / 1.1.123"/>
    <w:basedOn w:val="Sinlista"/>
    <w:next w:val="111111"/>
    <w:semiHidden/>
    <w:unhideWhenUsed/>
    <w:rsid w:val="003E520C"/>
  </w:style>
  <w:style w:type="numbering" w:customStyle="1" w:styleId="11123">
    <w:name w:val="1.1.123"/>
    <w:rsid w:val="003E520C"/>
  </w:style>
  <w:style w:type="numbering" w:customStyle="1" w:styleId="Sinlista14">
    <w:name w:val="Sin lista14"/>
    <w:next w:val="Sinlista"/>
    <w:uiPriority w:val="99"/>
    <w:semiHidden/>
    <w:unhideWhenUsed/>
    <w:rsid w:val="003E520C"/>
  </w:style>
  <w:style w:type="numbering" w:customStyle="1" w:styleId="Sinlista23">
    <w:name w:val="Sin lista23"/>
    <w:next w:val="Sinlista"/>
    <w:uiPriority w:val="99"/>
    <w:semiHidden/>
    <w:unhideWhenUsed/>
    <w:rsid w:val="003E520C"/>
  </w:style>
  <w:style w:type="character" w:customStyle="1" w:styleId="Ttulo5Car1">
    <w:name w:val="Título 5 Car1"/>
    <w:basedOn w:val="Fuentedeprrafopredeter"/>
    <w:locked/>
    <w:rsid w:val="003E520C"/>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3E520C"/>
    <w:rPr>
      <w:rFonts w:ascii="Arial" w:eastAsia="Times New Roman" w:hAnsi="Arial" w:cs="Arial"/>
      <w:i/>
      <w:sz w:val="20"/>
      <w:szCs w:val="20"/>
      <w:lang w:val="es-ES_tradnl" w:eastAsia="ar-SA"/>
    </w:rPr>
  </w:style>
  <w:style w:type="character" w:customStyle="1" w:styleId="WW8Num27z4">
    <w:name w:val="WW8Num27z4"/>
    <w:uiPriority w:val="99"/>
    <w:rsid w:val="003E520C"/>
    <w:rPr>
      <w:rFonts w:ascii="Courier New" w:hAnsi="Courier New"/>
    </w:rPr>
  </w:style>
  <w:style w:type="character" w:customStyle="1" w:styleId="WW8Num47z5">
    <w:name w:val="WW8Num47z5"/>
    <w:uiPriority w:val="99"/>
    <w:rsid w:val="003E520C"/>
    <w:rPr>
      <w:rFonts w:ascii="Wingdings" w:hAnsi="Wingdings"/>
    </w:rPr>
  </w:style>
  <w:style w:type="character" w:customStyle="1" w:styleId="WW8Num50z3">
    <w:name w:val="WW8Num50z3"/>
    <w:uiPriority w:val="99"/>
    <w:rsid w:val="003E520C"/>
    <w:rPr>
      <w:rFonts w:ascii="Symbol" w:hAnsi="Symbol"/>
    </w:rPr>
  </w:style>
  <w:style w:type="character" w:customStyle="1" w:styleId="WW8Num54z2">
    <w:name w:val="WW8Num54z2"/>
    <w:uiPriority w:val="99"/>
    <w:rsid w:val="003E520C"/>
    <w:rPr>
      <w:rFonts w:ascii="Wingdings" w:hAnsi="Wingdings"/>
    </w:rPr>
  </w:style>
  <w:style w:type="character" w:customStyle="1" w:styleId="WW8Num54z4">
    <w:name w:val="WW8Num54z4"/>
    <w:uiPriority w:val="99"/>
    <w:rsid w:val="003E520C"/>
    <w:rPr>
      <w:rFonts w:ascii="Courier New" w:hAnsi="Courier New"/>
    </w:rPr>
  </w:style>
  <w:style w:type="character" w:customStyle="1" w:styleId="WW8Num63z0">
    <w:name w:val="WW8Num63z0"/>
    <w:uiPriority w:val="99"/>
    <w:rsid w:val="003E520C"/>
    <w:rPr>
      <w:rFonts w:ascii="Arial" w:hAnsi="Arial"/>
    </w:rPr>
  </w:style>
  <w:style w:type="character" w:customStyle="1" w:styleId="WW8Num65z0">
    <w:name w:val="WW8Num65z0"/>
    <w:uiPriority w:val="99"/>
    <w:rsid w:val="003E520C"/>
    <w:rPr>
      <w:u w:val="none"/>
    </w:rPr>
  </w:style>
  <w:style w:type="character" w:customStyle="1" w:styleId="WW8Num66z0">
    <w:name w:val="WW8Num66z0"/>
    <w:uiPriority w:val="99"/>
    <w:rsid w:val="003E520C"/>
    <w:rPr>
      <w:sz w:val="24"/>
    </w:rPr>
  </w:style>
  <w:style w:type="character" w:customStyle="1" w:styleId="WW8NumSt29z0">
    <w:name w:val="WW8NumSt29z0"/>
    <w:uiPriority w:val="99"/>
    <w:rsid w:val="003E520C"/>
    <w:rPr>
      <w:rFonts w:ascii="Arial" w:hAnsi="Arial"/>
    </w:rPr>
  </w:style>
  <w:style w:type="character" w:customStyle="1" w:styleId="WW8NumSt30z0">
    <w:name w:val="WW8NumSt30z0"/>
    <w:uiPriority w:val="99"/>
    <w:rsid w:val="003E520C"/>
    <w:rPr>
      <w:rFonts w:ascii="Arial" w:hAnsi="Arial"/>
    </w:rPr>
  </w:style>
  <w:style w:type="character" w:customStyle="1" w:styleId="WW8NumSt31z0">
    <w:name w:val="WW8NumSt31z0"/>
    <w:uiPriority w:val="99"/>
    <w:rsid w:val="003E520C"/>
    <w:rPr>
      <w:rFonts w:ascii="Arial" w:hAnsi="Arial"/>
    </w:rPr>
  </w:style>
  <w:style w:type="character" w:customStyle="1" w:styleId="Definition">
    <w:name w:val="Definition"/>
    <w:uiPriority w:val="99"/>
    <w:rsid w:val="003E520C"/>
    <w:rPr>
      <w:rFonts w:ascii="Arial" w:hAnsi="Arial"/>
      <w:sz w:val="17"/>
      <w:lang w:val="en-US"/>
    </w:rPr>
  </w:style>
  <w:style w:type="character" w:customStyle="1" w:styleId="tx1">
    <w:name w:val="tx1"/>
    <w:uiPriority w:val="99"/>
    <w:rsid w:val="003E520C"/>
    <w:rPr>
      <w:b/>
    </w:rPr>
  </w:style>
  <w:style w:type="character" w:customStyle="1" w:styleId="TextoindependienteCar1">
    <w:name w:val="Texto independiente Car1"/>
    <w:basedOn w:val="Fuentedeprrafopredeter"/>
    <w:locked/>
    <w:rsid w:val="003E520C"/>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3E520C"/>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3E520C"/>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3E520C"/>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3E520C"/>
    <w:pPr>
      <w:autoSpaceDE w:val="0"/>
      <w:jc w:val="both"/>
    </w:pPr>
    <w:rPr>
      <w:rFonts w:ascii="Arial Narrow" w:eastAsia="Times New Roman" w:hAnsi="Arial Narrow" w:cs="Times New Roman"/>
      <w:lang w:eastAsia="ar-SA"/>
    </w:rPr>
  </w:style>
  <w:style w:type="character" w:customStyle="1" w:styleId="TextodegloboCar1">
    <w:name w:val="Texto de globo Car1"/>
    <w:basedOn w:val="Fuentedeprrafopredeter"/>
    <w:uiPriority w:val="99"/>
    <w:locked/>
    <w:rsid w:val="003E520C"/>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3E520C"/>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3E520C"/>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3E520C"/>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3E520C"/>
    <w:pPr>
      <w:ind w:left="720"/>
    </w:pPr>
    <w:rPr>
      <w:rFonts w:ascii="Times New Roman" w:eastAsia="Times New Roman" w:hAnsi="Times New Roman" w:cs="Times New Roman"/>
      <w:lang w:eastAsia="ar-SA"/>
    </w:rPr>
  </w:style>
  <w:style w:type="paragraph" w:customStyle="1" w:styleId="TDC51">
    <w:name w:val="TDC 51"/>
    <w:basedOn w:val="Normal"/>
    <w:next w:val="Normal"/>
    <w:uiPriority w:val="99"/>
    <w:rsid w:val="003E520C"/>
    <w:pPr>
      <w:ind w:left="960"/>
    </w:pPr>
    <w:rPr>
      <w:rFonts w:ascii="Times New Roman" w:eastAsia="Times New Roman" w:hAnsi="Times New Roman" w:cs="Times New Roman"/>
      <w:lang w:eastAsia="ar-SA"/>
    </w:rPr>
  </w:style>
  <w:style w:type="paragraph" w:customStyle="1" w:styleId="TDC61">
    <w:name w:val="TDC 61"/>
    <w:basedOn w:val="Normal"/>
    <w:next w:val="Normal"/>
    <w:uiPriority w:val="99"/>
    <w:rsid w:val="003E520C"/>
    <w:pPr>
      <w:ind w:left="1200"/>
    </w:pPr>
    <w:rPr>
      <w:rFonts w:ascii="Times New Roman" w:eastAsia="Times New Roman" w:hAnsi="Times New Roman" w:cs="Times New Roman"/>
      <w:lang w:eastAsia="ar-SA"/>
    </w:rPr>
  </w:style>
  <w:style w:type="paragraph" w:customStyle="1" w:styleId="TDC71">
    <w:name w:val="TDC 71"/>
    <w:basedOn w:val="Normal"/>
    <w:next w:val="Normal"/>
    <w:uiPriority w:val="99"/>
    <w:rsid w:val="003E520C"/>
    <w:pPr>
      <w:ind w:left="1440"/>
    </w:pPr>
    <w:rPr>
      <w:rFonts w:ascii="Times New Roman" w:eastAsia="Times New Roman" w:hAnsi="Times New Roman" w:cs="Times New Roman"/>
      <w:lang w:eastAsia="ar-SA"/>
    </w:rPr>
  </w:style>
  <w:style w:type="paragraph" w:customStyle="1" w:styleId="TDC81">
    <w:name w:val="TDC 81"/>
    <w:basedOn w:val="Normal"/>
    <w:next w:val="Normal"/>
    <w:uiPriority w:val="99"/>
    <w:rsid w:val="003E520C"/>
    <w:pPr>
      <w:ind w:left="1680"/>
    </w:pPr>
    <w:rPr>
      <w:rFonts w:ascii="Times New Roman" w:eastAsia="Times New Roman" w:hAnsi="Times New Roman" w:cs="Times New Roman"/>
      <w:lang w:eastAsia="ar-SA"/>
    </w:rPr>
  </w:style>
  <w:style w:type="paragraph" w:customStyle="1" w:styleId="TDC91">
    <w:name w:val="TDC 91"/>
    <w:basedOn w:val="Normal"/>
    <w:next w:val="Normal"/>
    <w:uiPriority w:val="99"/>
    <w:rsid w:val="003E520C"/>
    <w:pPr>
      <w:ind w:left="1920"/>
    </w:pPr>
    <w:rPr>
      <w:rFonts w:ascii="Times New Roman" w:eastAsia="Times New Roman" w:hAnsi="Times New Roman" w:cs="Times New Roman"/>
      <w:lang w:eastAsia="ar-SA"/>
    </w:rPr>
  </w:style>
  <w:style w:type="paragraph" w:customStyle="1" w:styleId="BodyText26">
    <w:name w:val="Body Text 26"/>
    <w:basedOn w:val="Normal"/>
    <w:uiPriority w:val="99"/>
    <w:rsid w:val="003E520C"/>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3E520C"/>
    <w:pPr>
      <w:tabs>
        <w:tab w:val="left" w:pos="720"/>
      </w:tabs>
      <w:ind w:left="360" w:hanging="360"/>
    </w:pPr>
    <w:rPr>
      <w:rFonts w:ascii="Times New Roman" w:eastAsia="Times New Roman" w:hAnsi="Times New Roman" w:cs="Times New Roman"/>
      <w:lang w:eastAsia="ar-SA"/>
    </w:rPr>
  </w:style>
  <w:style w:type="paragraph" w:customStyle="1" w:styleId="Listaconvietas51">
    <w:name w:val="Lista con viñetas 51"/>
    <w:basedOn w:val="Normal"/>
    <w:uiPriority w:val="99"/>
    <w:rsid w:val="003E520C"/>
    <w:pPr>
      <w:tabs>
        <w:tab w:val="left" w:pos="2984"/>
      </w:tabs>
      <w:ind w:left="1492" w:hanging="360"/>
    </w:pPr>
    <w:rPr>
      <w:rFonts w:ascii="Times New Roman" w:eastAsia="Times New Roman" w:hAnsi="Times New Roman" w:cs="Times New Roman"/>
      <w:lang w:eastAsia="ar-SA"/>
    </w:rPr>
  </w:style>
  <w:style w:type="paragraph" w:customStyle="1" w:styleId="Arial">
    <w:name w:val="Arial"/>
    <w:basedOn w:val="Normal"/>
    <w:uiPriority w:val="99"/>
    <w:rsid w:val="003E520C"/>
    <w:pPr>
      <w:spacing w:before="120"/>
      <w:jc w:val="both"/>
    </w:pPr>
    <w:rPr>
      <w:rFonts w:ascii="Verdana" w:eastAsia="Times New Roman" w:hAnsi="Verdana" w:cs="Times New Roman"/>
      <w:lang w:eastAsia="ar-SA"/>
    </w:rPr>
  </w:style>
  <w:style w:type="paragraph" w:customStyle="1" w:styleId="TableMediumHeader">
    <w:name w:val="TableMediumHeader"/>
    <w:basedOn w:val="Normal"/>
    <w:next w:val="Normal"/>
    <w:uiPriority w:val="99"/>
    <w:rsid w:val="003E520C"/>
    <w:pPr>
      <w:widowControl w:val="0"/>
      <w:autoSpaceDE w:val="0"/>
      <w:spacing w:before="20" w:after="20"/>
    </w:pPr>
    <w:rPr>
      <w:rFonts w:ascii="Arial" w:eastAsia="Times New Roman" w:hAnsi="Arial" w:cs="Times New Roman"/>
      <w:lang w:eastAsia="ar-SA"/>
    </w:rPr>
  </w:style>
  <w:style w:type="paragraph" w:customStyle="1" w:styleId="TableMedium">
    <w:name w:val="TableMedium"/>
    <w:basedOn w:val="Normal"/>
    <w:next w:val="Normal"/>
    <w:uiPriority w:val="99"/>
    <w:rsid w:val="003E520C"/>
    <w:pPr>
      <w:widowControl w:val="0"/>
      <w:autoSpaceDE w:val="0"/>
      <w:spacing w:before="20"/>
    </w:pPr>
    <w:rPr>
      <w:rFonts w:ascii="Arial" w:eastAsia="Times New Roman" w:hAnsi="Arial" w:cs="Times New Roman"/>
      <w:lang w:eastAsia="ar-SA"/>
    </w:rPr>
  </w:style>
  <w:style w:type="paragraph" w:customStyle="1" w:styleId="L3N">
    <w:name w:val="L3N"/>
    <w:basedOn w:val="Normal"/>
    <w:next w:val="Normal"/>
    <w:uiPriority w:val="99"/>
    <w:rsid w:val="003E520C"/>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3E520C"/>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3E520C"/>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3E520C"/>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3E520C"/>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3E520C"/>
    <w:pPr>
      <w:tabs>
        <w:tab w:val="left" w:pos="8280"/>
      </w:tabs>
    </w:pPr>
    <w:rPr>
      <w:u w:val="single"/>
    </w:rPr>
  </w:style>
  <w:style w:type="paragraph" w:styleId="HTMLconformatoprevio">
    <w:name w:val="HTML Preformatted"/>
    <w:basedOn w:val="Normal"/>
    <w:link w:val="HTMLconformatoprevioCar"/>
    <w:uiPriority w:val="99"/>
    <w:rsid w:val="003E52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3E520C"/>
    <w:rPr>
      <w:rFonts w:ascii="Arial Unicode MS" w:eastAsia="Arial Unicode MS" w:hAnsi="Arial Unicode MS" w:cs="Arial Unicode MS"/>
      <w:sz w:val="20"/>
      <w:szCs w:val="20"/>
      <w:lang w:eastAsia="ar-SA"/>
    </w:rPr>
  </w:style>
  <w:style w:type="paragraph" w:customStyle="1" w:styleId="xl23">
    <w:name w:val="xl23"/>
    <w:basedOn w:val="Normal"/>
    <w:uiPriority w:val="99"/>
    <w:rsid w:val="003E520C"/>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3E520C"/>
    <w:pPr>
      <w:ind w:left="849" w:hanging="283"/>
    </w:pPr>
    <w:rPr>
      <w:rFonts w:ascii="Times New Roman" w:eastAsia="Times New Roman" w:hAnsi="Times New Roman" w:cs="Times New Roman"/>
      <w:lang w:eastAsia="ar-SA"/>
    </w:rPr>
  </w:style>
  <w:style w:type="paragraph" w:customStyle="1" w:styleId="Encabezadodemensaje1">
    <w:name w:val="Encabezado de mensaje1"/>
    <w:basedOn w:val="Normal"/>
    <w:uiPriority w:val="99"/>
    <w:rsid w:val="003E520C"/>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eastAsia="ar-SA"/>
    </w:rPr>
  </w:style>
  <w:style w:type="paragraph" w:customStyle="1" w:styleId="Saludo1">
    <w:name w:val="Saludo1"/>
    <w:basedOn w:val="Normal"/>
    <w:next w:val="Normal"/>
    <w:uiPriority w:val="99"/>
    <w:rsid w:val="003E520C"/>
    <w:rPr>
      <w:rFonts w:ascii="Times New Roman" w:eastAsia="Times New Roman" w:hAnsi="Times New Roman" w:cs="Times New Roman"/>
      <w:lang w:eastAsia="ar-SA"/>
    </w:rPr>
  </w:style>
  <w:style w:type="paragraph" w:customStyle="1" w:styleId="Listaconvietas31">
    <w:name w:val="Lista con viñetas 31"/>
    <w:basedOn w:val="Normal"/>
    <w:uiPriority w:val="99"/>
    <w:rsid w:val="003E520C"/>
    <w:pPr>
      <w:tabs>
        <w:tab w:val="num" w:pos="926"/>
      </w:tabs>
      <w:ind w:left="926" w:hanging="360"/>
    </w:pPr>
    <w:rPr>
      <w:rFonts w:ascii="Times New Roman" w:eastAsia="Times New Roman" w:hAnsi="Times New Roman" w:cs="Times New Roman"/>
      <w:lang w:eastAsia="ar-SA"/>
    </w:rPr>
  </w:style>
  <w:style w:type="paragraph" w:customStyle="1" w:styleId="Continuarlista21">
    <w:name w:val="Continuar lista 21"/>
    <w:basedOn w:val="Normal"/>
    <w:uiPriority w:val="99"/>
    <w:rsid w:val="003E520C"/>
    <w:pPr>
      <w:spacing w:after="120"/>
      <w:ind w:left="566"/>
    </w:pPr>
    <w:rPr>
      <w:rFonts w:ascii="Times New Roman" w:eastAsia="Times New Roman" w:hAnsi="Times New Roman" w:cs="Times New Roman"/>
      <w:lang w:eastAsia="ar-SA"/>
    </w:rPr>
  </w:style>
  <w:style w:type="paragraph" w:customStyle="1" w:styleId="Remiteabreviado">
    <w:name w:val="Remite abreviado"/>
    <w:basedOn w:val="Normal"/>
    <w:uiPriority w:val="99"/>
    <w:rsid w:val="003E520C"/>
    <w:rPr>
      <w:rFonts w:ascii="Times New Roman" w:eastAsia="Times New Roman" w:hAnsi="Times New Roman" w:cs="Times New Roman"/>
      <w:lang w:eastAsia="ar-SA"/>
    </w:rPr>
  </w:style>
  <w:style w:type="paragraph" w:customStyle="1" w:styleId="Fecha1">
    <w:name w:val="Fecha1"/>
    <w:basedOn w:val="Normal"/>
    <w:next w:val="Normal"/>
    <w:uiPriority w:val="99"/>
    <w:rsid w:val="003E520C"/>
    <w:rPr>
      <w:rFonts w:ascii="Times New Roman" w:eastAsia="Times New Roman" w:hAnsi="Times New Roman" w:cs="Times New Roman"/>
      <w:lang w:eastAsia="ar-SA"/>
    </w:rPr>
  </w:style>
  <w:style w:type="paragraph" w:customStyle="1" w:styleId="CharCharCarCarCharCharCarCarCharCharCarCarCharChar1">
    <w:name w:val="Char Char Car Car Char Char Car Car Char Char Car Car Char Char1"/>
    <w:basedOn w:val="Normal"/>
    <w:uiPriority w:val="99"/>
    <w:rsid w:val="003E520C"/>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3E520C"/>
    <w:pPr>
      <w:ind w:left="1132" w:hanging="283"/>
    </w:pPr>
    <w:rPr>
      <w:rFonts w:ascii="Times New Roman" w:eastAsia="Times New Roman" w:hAnsi="Times New Roman" w:cs="Times New Roman"/>
      <w:lang w:eastAsia="ar-SA"/>
    </w:rPr>
  </w:style>
  <w:style w:type="paragraph" w:customStyle="1" w:styleId="ListaCC">
    <w:name w:val="Lista CC."/>
    <w:basedOn w:val="Normal"/>
    <w:uiPriority w:val="99"/>
    <w:rsid w:val="003E520C"/>
    <w:rPr>
      <w:rFonts w:ascii="Times New Roman" w:eastAsia="Times New Roman" w:hAnsi="Times New Roman" w:cs="Times New Roman"/>
      <w:lang w:eastAsia="ar-SA"/>
    </w:rPr>
  </w:style>
  <w:style w:type="paragraph" w:customStyle="1" w:styleId="Continuarlista1">
    <w:name w:val="Continuar lista1"/>
    <w:basedOn w:val="Normal"/>
    <w:uiPriority w:val="99"/>
    <w:rsid w:val="003E520C"/>
    <w:pPr>
      <w:spacing w:after="120"/>
      <w:ind w:left="283"/>
    </w:pPr>
    <w:rPr>
      <w:rFonts w:ascii="Times New Roman" w:eastAsia="Times New Roman" w:hAnsi="Times New Roman" w:cs="Times New Roman"/>
      <w:lang w:eastAsia="ar-SA"/>
    </w:rPr>
  </w:style>
  <w:style w:type="paragraph" w:customStyle="1" w:styleId="Continuarlista31">
    <w:name w:val="Continuar lista 31"/>
    <w:basedOn w:val="Normal"/>
    <w:uiPriority w:val="99"/>
    <w:rsid w:val="003E520C"/>
    <w:pPr>
      <w:spacing w:after="120"/>
      <w:ind w:left="849"/>
    </w:pPr>
    <w:rPr>
      <w:rFonts w:ascii="Times New Roman" w:eastAsia="Times New Roman" w:hAnsi="Times New Roman" w:cs="Times New Roman"/>
      <w:lang w:eastAsia="ar-SA"/>
    </w:rPr>
  </w:style>
  <w:style w:type="paragraph" w:customStyle="1" w:styleId="Continuarlista41">
    <w:name w:val="Continuar lista 41"/>
    <w:basedOn w:val="Normal"/>
    <w:uiPriority w:val="99"/>
    <w:rsid w:val="003E520C"/>
    <w:pPr>
      <w:spacing w:after="120"/>
      <w:ind w:left="1132"/>
    </w:pPr>
    <w:rPr>
      <w:rFonts w:ascii="Times New Roman" w:eastAsia="Times New Roman" w:hAnsi="Times New Roman" w:cs="Times New Roman"/>
      <w:lang w:eastAsia="ar-SA"/>
    </w:rPr>
  </w:style>
  <w:style w:type="paragraph" w:customStyle="1" w:styleId="Continuarlista51">
    <w:name w:val="Continuar lista 51"/>
    <w:basedOn w:val="Normal"/>
    <w:uiPriority w:val="99"/>
    <w:rsid w:val="003E520C"/>
    <w:pPr>
      <w:spacing w:after="120"/>
      <w:ind w:left="1415"/>
    </w:pPr>
    <w:rPr>
      <w:rFonts w:ascii="Times New Roman" w:eastAsia="Times New Roman" w:hAnsi="Times New Roman" w:cs="Times New Roman"/>
      <w:lang w:eastAsia="ar-SA"/>
    </w:rPr>
  </w:style>
  <w:style w:type="paragraph" w:customStyle="1" w:styleId="Direccininterior">
    <w:name w:val="Dirección interior"/>
    <w:basedOn w:val="Normal"/>
    <w:uiPriority w:val="99"/>
    <w:rsid w:val="003E520C"/>
    <w:rPr>
      <w:rFonts w:ascii="Times New Roman" w:eastAsia="Times New Roman" w:hAnsi="Times New Roman" w:cs="Times New Roman"/>
      <w:lang w:eastAsia="ar-SA"/>
    </w:rPr>
  </w:style>
  <w:style w:type="paragraph" w:customStyle="1" w:styleId="Lneadeasunto">
    <w:name w:val="Línea de asunto"/>
    <w:basedOn w:val="Normal"/>
    <w:uiPriority w:val="99"/>
    <w:rsid w:val="003E520C"/>
    <w:rPr>
      <w:rFonts w:ascii="Times New Roman" w:eastAsia="Times New Roman" w:hAnsi="Times New Roman" w:cs="Times New Roman"/>
      <w:lang w:eastAsia="ar-SA"/>
    </w:rPr>
  </w:style>
  <w:style w:type="paragraph" w:customStyle="1" w:styleId="Infodocumentosadjuntos">
    <w:name w:val="Info documentos adjuntos"/>
    <w:basedOn w:val="Normal"/>
    <w:rsid w:val="003E520C"/>
    <w:rPr>
      <w:rFonts w:ascii="Times New Roman" w:eastAsia="Times New Roman" w:hAnsi="Times New Roman" w:cs="Times New Roman"/>
      <w:lang w:eastAsia="ar-SA"/>
    </w:rPr>
  </w:style>
  <w:style w:type="paragraph" w:customStyle="1" w:styleId="Textoindependienteprimerasangra1">
    <w:name w:val="Texto independiente primera sangría1"/>
    <w:basedOn w:val="Textoindependiente"/>
    <w:uiPriority w:val="99"/>
    <w:rsid w:val="003E520C"/>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3E520C"/>
    <w:pPr>
      <w:suppressAutoHyphens w:val="0"/>
      <w:ind w:firstLine="210"/>
    </w:pPr>
    <w:rPr>
      <w:szCs w:val="24"/>
      <w:lang w:val="es-MX"/>
    </w:rPr>
  </w:style>
  <w:style w:type="paragraph" w:customStyle="1" w:styleId="Car1">
    <w:name w:val="Car1"/>
    <w:basedOn w:val="Normal"/>
    <w:uiPriority w:val="99"/>
    <w:rsid w:val="003E520C"/>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3E520C"/>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3E520C"/>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3E520C"/>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3E520C"/>
    <w:pPr>
      <w:suppressAutoHyphens/>
      <w:jc w:val="both"/>
    </w:pPr>
    <w:rPr>
      <w:rFonts w:ascii="Arial Narrow" w:eastAsia="Times New Roman" w:hAnsi="Arial Narrow" w:cs="Times New Roman"/>
      <w:szCs w:val="20"/>
      <w:lang w:eastAsia="ar-SA"/>
    </w:rPr>
  </w:style>
  <w:style w:type="character" w:customStyle="1" w:styleId="WW8Num24z3">
    <w:name w:val="WW8Num24z3"/>
    <w:uiPriority w:val="99"/>
    <w:rsid w:val="003E520C"/>
    <w:rPr>
      <w:rFonts w:ascii="Symbol" w:hAnsi="Symbol"/>
    </w:rPr>
  </w:style>
  <w:style w:type="character" w:customStyle="1" w:styleId="Fuentedeprrafopredeter5">
    <w:name w:val="Fuente de párrafo predeter.5"/>
    <w:uiPriority w:val="99"/>
    <w:rsid w:val="003E520C"/>
  </w:style>
  <w:style w:type="character" w:customStyle="1" w:styleId="WW8Num33z1">
    <w:name w:val="WW8Num33z1"/>
    <w:uiPriority w:val="99"/>
    <w:rsid w:val="003E520C"/>
    <w:rPr>
      <w:rFonts w:ascii="OpenSymbol" w:hAnsi="OpenSymbol"/>
    </w:rPr>
  </w:style>
  <w:style w:type="character" w:customStyle="1" w:styleId="WW8Num28z3">
    <w:name w:val="WW8Num28z3"/>
    <w:uiPriority w:val="99"/>
    <w:rsid w:val="003E520C"/>
    <w:rPr>
      <w:rFonts w:ascii="Symbol" w:hAnsi="Symbol"/>
    </w:rPr>
  </w:style>
  <w:style w:type="character" w:customStyle="1" w:styleId="WW8Num30z3">
    <w:name w:val="WW8Num30z3"/>
    <w:uiPriority w:val="99"/>
    <w:rsid w:val="003E520C"/>
    <w:rPr>
      <w:rFonts w:ascii="Symbol" w:hAnsi="Symbol"/>
    </w:rPr>
  </w:style>
  <w:style w:type="character" w:customStyle="1" w:styleId="WW8Num30z4">
    <w:name w:val="WW8Num30z4"/>
    <w:uiPriority w:val="99"/>
    <w:rsid w:val="003E520C"/>
    <w:rPr>
      <w:rFonts w:ascii="Courier New" w:hAnsi="Courier New"/>
    </w:rPr>
  </w:style>
  <w:style w:type="character" w:customStyle="1" w:styleId="WW-Absatz-Standardschriftart11111111111111">
    <w:name w:val="WW-Absatz-Standardschriftart11111111111111"/>
    <w:uiPriority w:val="99"/>
    <w:rsid w:val="003E520C"/>
  </w:style>
  <w:style w:type="character" w:customStyle="1" w:styleId="WW-Absatz-Standardschriftart111111111111111">
    <w:name w:val="WW-Absatz-Standardschriftart111111111111111"/>
    <w:uiPriority w:val="99"/>
    <w:rsid w:val="003E520C"/>
  </w:style>
  <w:style w:type="character" w:customStyle="1" w:styleId="WW-Absatz-Standardschriftart1111111111111111">
    <w:name w:val="WW-Absatz-Standardschriftart1111111111111111"/>
    <w:uiPriority w:val="99"/>
    <w:rsid w:val="003E520C"/>
  </w:style>
  <w:style w:type="character" w:customStyle="1" w:styleId="WW-Absatz-Standardschriftart11111111111111111">
    <w:name w:val="WW-Absatz-Standardschriftart11111111111111111"/>
    <w:uiPriority w:val="99"/>
    <w:rsid w:val="003E520C"/>
  </w:style>
  <w:style w:type="character" w:customStyle="1" w:styleId="WW8Num31z3">
    <w:name w:val="WW8Num31z3"/>
    <w:uiPriority w:val="99"/>
    <w:rsid w:val="003E520C"/>
    <w:rPr>
      <w:rFonts w:ascii="Symbol" w:hAnsi="Symbol"/>
    </w:rPr>
  </w:style>
  <w:style w:type="character" w:customStyle="1" w:styleId="WW8Num31z4">
    <w:name w:val="WW8Num31z4"/>
    <w:uiPriority w:val="99"/>
    <w:rsid w:val="003E520C"/>
    <w:rPr>
      <w:rFonts w:ascii="Courier New" w:hAnsi="Courier New"/>
    </w:rPr>
  </w:style>
  <w:style w:type="character" w:customStyle="1" w:styleId="WW-Absatz-Standardschriftart111111111111111111">
    <w:name w:val="WW-Absatz-Standardschriftart111111111111111111"/>
    <w:uiPriority w:val="99"/>
    <w:rsid w:val="003E520C"/>
  </w:style>
  <w:style w:type="character" w:customStyle="1" w:styleId="WW8Num32z4">
    <w:name w:val="WW8Num32z4"/>
    <w:uiPriority w:val="99"/>
    <w:rsid w:val="003E520C"/>
    <w:rPr>
      <w:rFonts w:ascii="Courier New" w:hAnsi="Courier New"/>
    </w:rPr>
  </w:style>
  <w:style w:type="character" w:customStyle="1" w:styleId="WW-Absatz-Standardschriftart1111111111111111111">
    <w:name w:val="WW-Absatz-Standardschriftart1111111111111111111"/>
    <w:uiPriority w:val="99"/>
    <w:rsid w:val="003E520C"/>
  </w:style>
  <w:style w:type="character" w:customStyle="1" w:styleId="WW-Absatz-Standardschriftart11111111111111111111">
    <w:name w:val="WW-Absatz-Standardschriftart11111111111111111111"/>
    <w:uiPriority w:val="99"/>
    <w:rsid w:val="003E520C"/>
  </w:style>
  <w:style w:type="character" w:customStyle="1" w:styleId="WW-Absatz-Standardschriftart111111111111111111111">
    <w:name w:val="WW-Absatz-Standardschriftart111111111111111111111"/>
    <w:uiPriority w:val="99"/>
    <w:rsid w:val="003E520C"/>
  </w:style>
  <w:style w:type="character" w:customStyle="1" w:styleId="WW-Absatz-Standardschriftart1111111111111111111111">
    <w:name w:val="WW-Absatz-Standardschriftart1111111111111111111111"/>
    <w:uiPriority w:val="99"/>
    <w:rsid w:val="003E520C"/>
  </w:style>
  <w:style w:type="character" w:customStyle="1" w:styleId="WW-Absatz-Standardschriftart11111111111111111111111">
    <w:name w:val="WW-Absatz-Standardschriftart11111111111111111111111"/>
    <w:uiPriority w:val="99"/>
    <w:rsid w:val="003E520C"/>
  </w:style>
  <w:style w:type="character" w:customStyle="1" w:styleId="WW8Num41z1">
    <w:name w:val="WW8Num41z1"/>
    <w:uiPriority w:val="99"/>
    <w:rsid w:val="003E520C"/>
    <w:rPr>
      <w:rFonts w:ascii="Times New Roman" w:hAnsi="Times New Roman"/>
    </w:rPr>
  </w:style>
  <w:style w:type="character" w:customStyle="1" w:styleId="WW8Num41z2">
    <w:name w:val="WW8Num41z2"/>
    <w:uiPriority w:val="99"/>
    <w:rsid w:val="003E520C"/>
    <w:rPr>
      <w:b/>
    </w:rPr>
  </w:style>
  <w:style w:type="character" w:customStyle="1" w:styleId="WW8Num42z2">
    <w:name w:val="WW8Num42z2"/>
    <w:uiPriority w:val="99"/>
    <w:rsid w:val="003E520C"/>
    <w:rPr>
      <w:rFonts w:ascii="Wingdings" w:hAnsi="Wingdings"/>
    </w:rPr>
  </w:style>
  <w:style w:type="character" w:customStyle="1" w:styleId="WW8Num42z4">
    <w:name w:val="WW8Num42z4"/>
    <w:uiPriority w:val="99"/>
    <w:rsid w:val="003E520C"/>
    <w:rPr>
      <w:rFonts w:ascii="Courier New" w:hAnsi="Courier New"/>
    </w:rPr>
  </w:style>
  <w:style w:type="character" w:customStyle="1" w:styleId="WW8Num45z3">
    <w:name w:val="WW8Num45z3"/>
    <w:uiPriority w:val="99"/>
    <w:rsid w:val="003E520C"/>
    <w:rPr>
      <w:rFonts w:ascii="Symbol" w:hAnsi="Symbol"/>
    </w:rPr>
  </w:style>
  <w:style w:type="character" w:customStyle="1" w:styleId="WW8Num45z4">
    <w:name w:val="WW8Num45z4"/>
    <w:uiPriority w:val="99"/>
    <w:rsid w:val="003E520C"/>
    <w:rPr>
      <w:rFonts w:ascii="Courier New" w:hAnsi="Courier New"/>
    </w:rPr>
  </w:style>
  <w:style w:type="character" w:customStyle="1" w:styleId="WW-Absatz-Standardschriftart111111111111111111111111">
    <w:name w:val="WW-Absatz-Standardschriftart111111111111111111111111"/>
    <w:uiPriority w:val="99"/>
    <w:rsid w:val="003E520C"/>
  </w:style>
  <w:style w:type="character" w:customStyle="1" w:styleId="CarCarCar2">
    <w:name w:val="Car Car Car2"/>
    <w:uiPriority w:val="99"/>
    <w:rsid w:val="003E520C"/>
    <w:rPr>
      <w:rFonts w:ascii="Arial" w:hAnsi="Arial"/>
      <w:b/>
      <w:sz w:val="24"/>
      <w:lang w:val="es-ES_tradnl"/>
    </w:rPr>
  </w:style>
  <w:style w:type="character" w:customStyle="1" w:styleId="2Car">
    <w:name w:val="2 Car"/>
    <w:uiPriority w:val="99"/>
    <w:rsid w:val="003E520C"/>
    <w:rPr>
      <w:rFonts w:ascii="Arial Narrow" w:hAnsi="Arial Narrow"/>
      <w:sz w:val="22"/>
      <w:lang w:val="es-ES_tradnl"/>
    </w:rPr>
  </w:style>
  <w:style w:type="paragraph" w:customStyle="1" w:styleId="Encabezado7">
    <w:name w:val="Encabezado7"/>
    <w:basedOn w:val="Normal"/>
    <w:next w:val="Textoindependiente"/>
    <w:uiPriority w:val="99"/>
    <w:rsid w:val="003E520C"/>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3E520C"/>
    <w:pPr>
      <w:overflowPunct w:val="0"/>
      <w:autoSpaceDE w:val="0"/>
      <w:ind w:firstLine="360"/>
      <w:jc w:val="both"/>
      <w:textAlignment w:val="baseline"/>
    </w:pPr>
    <w:rPr>
      <w:rFonts w:ascii="Arial" w:eastAsia="Times New Roman" w:hAnsi="Arial" w:cs="Times New Roman"/>
      <w:szCs w:val="20"/>
      <w:lang w:eastAsia="ar-SA"/>
    </w:rPr>
  </w:style>
  <w:style w:type="paragraph" w:customStyle="1" w:styleId="BlockText3">
    <w:name w:val="Block Text3"/>
    <w:basedOn w:val="Normal"/>
    <w:uiPriority w:val="99"/>
    <w:rsid w:val="003E520C"/>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3E520C"/>
    <w:pPr>
      <w:overflowPunct w:val="0"/>
      <w:autoSpaceDE w:val="0"/>
      <w:ind w:left="1418" w:hanging="567"/>
      <w:jc w:val="both"/>
      <w:textAlignment w:val="baseline"/>
    </w:pPr>
    <w:rPr>
      <w:rFonts w:ascii="Arial" w:eastAsia="Times New Roman" w:hAnsi="Arial" w:cs="Times New Roman"/>
      <w:szCs w:val="20"/>
      <w:lang w:eastAsia="ar-SA"/>
    </w:rPr>
  </w:style>
  <w:style w:type="paragraph" w:customStyle="1" w:styleId="CharChar1">
    <w:name w:val="Char Char1"/>
    <w:basedOn w:val="Normal"/>
    <w:uiPriority w:val="99"/>
    <w:rsid w:val="003E520C"/>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3E520C"/>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3E520C"/>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3E520C"/>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3E520C"/>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eastAsia="ar-SA"/>
    </w:rPr>
  </w:style>
  <w:style w:type="paragraph" w:customStyle="1" w:styleId="HTMLconformatoprevio1">
    <w:name w:val="HTML con formato previo1"/>
    <w:basedOn w:val="Normal"/>
    <w:uiPriority w:val="99"/>
    <w:rsid w:val="003E52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3E520C"/>
    <w:pPr>
      <w:overflowPunct w:val="0"/>
      <w:autoSpaceDE w:val="0"/>
      <w:spacing w:before="100" w:after="100"/>
      <w:textAlignment w:val="baseline"/>
    </w:pPr>
    <w:rPr>
      <w:rFonts w:ascii="Times New Roman" w:eastAsia="Times New Roman" w:hAnsi="Times New Roman" w:cs="Times New Roman"/>
      <w:color w:val="0000FF"/>
      <w:szCs w:val="20"/>
      <w:lang w:eastAsia="ar-SA"/>
    </w:rPr>
  </w:style>
  <w:style w:type="paragraph" w:customStyle="1" w:styleId="b">
    <w:name w:val="b"/>
    <w:basedOn w:val="Normal"/>
    <w:uiPriority w:val="99"/>
    <w:rsid w:val="003E520C"/>
    <w:pPr>
      <w:overflowPunct w:val="0"/>
      <w:autoSpaceDE w:val="0"/>
      <w:spacing w:before="100" w:after="100"/>
      <w:textAlignment w:val="baseline"/>
    </w:pPr>
    <w:rPr>
      <w:rFonts w:ascii="Courier New" w:eastAsia="Times New Roman" w:hAnsi="Courier New" w:cs="Times New Roman"/>
      <w:b/>
      <w:color w:val="FF0000"/>
      <w:szCs w:val="20"/>
      <w:lang w:eastAsia="ar-SA"/>
    </w:rPr>
  </w:style>
  <w:style w:type="paragraph" w:customStyle="1" w:styleId="e">
    <w:name w:val="e"/>
    <w:basedOn w:val="Normal"/>
    <w:uiPriority w:val="99"/>
    <w:rsid w:val="003E520C"/>
    <w:pPr>
      <w:overflowPunct w:val="0"/>
      <w:autoSpaceDE w:val="0"/>
      <w:spacing w:before="100" w:after="100"/>
      <w:ind w:left="240" w:right="240" w:hanging="240"/>
      <w:textAlignment w:val="baseline"/>
    </w:pPr>
    <w:rPr>
      <w:rFonts w:ascii="Times New Roman" w:eastAsia="Times New Roman" w:hAnsi="Times New Roman" w:cs="Times New Roman"/>
      <w:szCs w:val="20"/>
      <w:lang w:eastAsia="ar-SA"/>
    </w:rPr>
  </w:style>
  <w:style w:type="paragraph" w:customStyle="1" w:styleId="BlockText4">
    <w:name w:val="Block Text4"/>
    <w:basedOn w:val="Normal"/>
    <w:uiPriority w:val="99"/>
    <w:rsid w:val="003E520C"/>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3E520C"/>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3E520C"/>
    <w:pPr>
      <w:overflowPunct w:val="0"/>
      <w:autoSpaceDE w:val="0"/>
      <w:spacing w:after="240"/>
      <w:ind w:left="-300"/>
      <w:textAlignment w:val="baseline"/>
    </w:pPr>
    <w:rPr>
      <w:rFonts w:ascii="Verdana" w:eastAsia="Times New Roman" w:hAnsi="Verdana" w:cs="Times New Roman"/>
      <w:color w:val="000000"/>
      <w:szCs w:val="20"/>
      <w:lang w:eastAsia="ar-SA"/>
    </w:rPr>
  </w:style>
  <w:style w:type="paragraph" w:customStyle="1" w:styleId="p9">
    <w:name w:val="p9"/>
    <w:basedOn w:val="Normal"/>
    <w:uiPriority w:val="99"/>
    <w:rsid w:val="003E520C"/>
    <w:pPr>
      <w:widowControl w:val="0"/>
      <w:tabs>
        <w:tab w:val="left" w:pos="720"/>
      </w:tabs>
      <w:overflowPunct w:val="0"/>
      <w:autoSpaceDE w:val="0"/>
      <w:spacing w:line="280" w:lineRule="atLeast"/>
      <w:textAlignment w:val="baseline"/>
    </w:pPr>
    <w:rPr>
      <w:rFonts w:ascii="Arial" w:eastAsia="Times New Roman" w:hAnsi="Arial" w:cs="Times New Roman"/>
      <w:szCs w:val="20"/>
      <w:lang w:eastAsia="ar-SA"/>
    </w:rPr>
  </w:style>
  <w:style w:type="paragraph" w:customStyle="1" w:styleId="NormalARIAL0">
    <w:name w:val="Normal+ARIAL"/>
    <w:basedOn w:val="Normal"/>
    <w:uiPriority w:val="99"/>
    <w:rsid w:val="003E520C"/>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3E520C"/>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3E520C"/>
    <w:pPr>
      <w:suppressAutoHyphens/>
      <w:jc w:val="both"/>
    </w:pPr>
    <w:rPr>
      <w:rFonts w:ascii="Times New Roman" w:eastAsia="Times New Roman" w:hAnsi="Times New Roman" w:cs="Times New Roman"/>
      <w:szCs w:val="20"/>
      <w:lang w:eastAsia="ar-SA"/>
    </w:rPr>
  </w:style>
  <w:style w:type="character" w:customStyle="1" w:styleId="CarCar28">
    <w:name w:val="Car Car28"/>
    <w:basedOn w:val="Fuentedeprrafopredeter"/>
    <w:uiPriority w:val="99"/>
    <w:rsid w:val="003E520C"/>
    <w:rPr>
      <w:rFonts w:cs="Times New Roman"/>
      <w:sz w:val="24"/>
      <w:lang w:val="es-ES" w:eastAsia="ar-SA" w:bidi="ar-SA"/>
    </w:rPr>
  </w:style>
  <w:style w:type="character" w:customStyle="1" w:styleId="CarCar23">
    <w:name w:val="Car Car23"/>
    <w:basedOn w:val="Fuentedeprrafopredeter"/>
    <w:uiPriority w:val="99"/>
    <w:rsid w:val="003E520C"/>
    <w:rPr>
      <w:rFonts w:ascii="Arial" w:hAnsi="Arial" w:cs="Times New Roman"/>
      <w:sz w:val="18"/>
      <w:lang w:eastAsia="es-ES"/>
    </w:rPr>
  </w:style>
  <w:style w:type="character" w:customStyle="1" w:styleId="WW8Num8z2">
    <w:name w:val="WW8Num8z2"/>
    <w:uiPriority w:val="99"/>
    <w:rsid w:val="003E520C"/>
    <w:rPr>
      <w:rFonts w:ascii="Wingdings" w:hAnsi="Wingdings"/>
    </w:rPr>
  </w:style>
  <w:style w:type="character" w:customStyle="1" w:styleId="WW8Num11z1">
    <w:name w:val="WW8Num11z1"/>
    <w:uiPriority w:val="99"/>
    <w:rsid w:val="003E520C"/>
    <w:rPr>
      <w:rFonts w:ascii="Courier New" w:hAnsi="Courier New"/>
    </w:rPr>
  </w:style>
  <w:style w:type="character" w:customStyle="1" w:styleId="WW8Num11z2">
    <w:name w:val="WW8Num11z2"/>
    <w:uiPriority w:val="99"/>
    <w:rsid w:val="003E520C"/>
    <w:rPr>
      <w:rFonts w:ascii="Wingdings" w:hAnsi="Wingdings"/>
    </w:rPr>
  </w:style>
  <w:style w:type="character" w:customStyle="1" w:styleId="WW8Num6z4">
    <w:name w:val="WW8Num6z4"/>
    <w:uiPriority w:val="99"/>
    <w:rsid w:val="003E520C"/>
    <w:rPr>
      <w:rFonts w:ascii="Courier New" w:hAnsi="Courier New"/>
    </w:rPr>
  </w:style>
  <w:style w:type="paragraph" w:customStyle="1" w:styleId="CarCarCarCar2">
    <w:name w:val="Car Car Car Car2"/>
    <w:basedOn w:val="Normal"/>
    <w:uiPriority w:val="99"/>
    <w:rsid w:val="003E520C"/>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3E520C"/>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3E520C"/>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3E520C"/>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3E520C"/>
  </w:style>
  <w:style w:type="character" w:customStyle="1" w:styleId="CarCar">
    <w:name w:val="Car Car"/>
    <w:uiPriority w:val="99"/>
    <w:locked/>
    <w:rsid w:val="003E520C"/>
    <w:rPr>
      <w:rFonts w:ascii="Arial Narrow" w:hAnsi="Arial Narrow"/>
      <w:sz w:val="22"/>
      <w:szCs w:val="22"/>
      <w:lang w:val="es-ES_tradnl" w:eastAsia="es-ES" w:bidi="ar-SA"/>
    </w:rPr>
  </w:style>
  <w:style w:type="paragraph" w:customStyle="1" w:styleId="MMNotes">
    <w:name w:val="MM Notes"/>
    <w:basedOn w:val="Textoindependiente"/>
    <w:link w:val="MMNotesCar"/>
    <w:rsid w:val="003E520C"/>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3E520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3E520C"/>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3E520C"/>
    <w:pPr>
      <w:widowControl/>
      <w:suppressAutoHyphens w:val="0"/>
      <w:overflowPunct/>
      <w:autoSpaceDE/>
      <w:ind w:firstLine="993"/>
      <w:jc w:val="both"/>
      <w:textAlignment w:val="auto"/>
      <w:outlineLvl w:val="1"/>
    </w:pPr>
    <w:rPr>
      <w:rFonts w:ascii="Arial" w:eastAsiaTheme="minorHAnsi" w:hAnsi="Arial" w:cs="Arial"/>
      <w:b/>
      <w:sz w:val="22"/>
      <w:szCs w:val="22"/>
      <w:lang w:eastAsia="en-US"/>
    </w:rPr>
  </w:style>
  <w:style w:type="character" w:customStyle="1" w:styleId="MMGTopic2Car">
    <w:name w:val="MMG Topic 2 Car"/>
    <w:basedOn w:val="Fuentedeprrafopredeter"/>
    <w:link w:val="MMGTopic2"/>
    <w:rsid w:val="003E520C"/>
    <w:rPr>
      <w:rFonts w:ascii="Arial" w:hAnsi="Arial" w:cs="Arial"/>
      <w:b/>
    </w:rPr>
  </w:style>
  <w:style w:type="paragraph" w:customStyle="1" w:styleId="MMTopic3">
    <w:name w:val="MM Topic 3"/>
    <w:basedOn w:val="ndice3"/>
    <w:link w:val="MMTopic3Car"/>
    <w:autoRedefine/>
    <w:qFormat/>
    <w:rsid w:val="003E520C"/>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eastAsia="en-US"/>
    </w:rPr>
  </w:style>
  <w:style w:type="paragraph" w:customStyle="1" w:styleId="MMTopic4">
    <w:name w:val="MM Topic 4"/>
    <w:basedOn w:val="ndice3"/>
    <w:link w:val="MMTopic4Car"/>
    <w:autoRedefine/>
    <w:qFormat/>
    <w:rsid w:val="003E520C"/>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3E520C"/>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3E520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3E520C"/>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3E520C"/>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3E520C"/>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3E520C"/>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3E520C"/>
    <w:rPr>
      <w:rFonts w:ascii="CG Times" w:eastAsia="Times New Roman" w:hAnsi="CG Times" w:cs="LinePrinter"/>
      <w:sz w:val="20"/>
      <w:szCs w:val="20"/>
      <w:lang w:eastAsia="ar-SA"/>
    </w:rPr>
  </w:style>
  <w:style w:type="character" w:customStyle="1" w:styleId="ndice2Car">
    <w:name w:val="Índice 2 Car"/>
    <w:basedOn w:val="Fuentedeprrafopredeter"/>
    <w:link w:val="ndice2"/>
    <w:rsid w:val="003E520C"/>
    <w:rPr>
      <w:rFonts w:ascii="CG Times" w:eastAsia="Times New Roman" w:hAnsi="CG Times" w:cs="LinePrinter"/>
      <w:sz w:val="20"/>
      <w:szCs w:val="20"/>
      <w:lang w:eastAsia="ar-SA"/>
    </w:rPr>
  </w:style>
  <w:style w:type="character" w:customStyle="1" w:styleId="ndice3Car">
    <w:name w:val="Índice 3 Car"/>
    <w:basedOn w:val="Fuentedeprrafopredeter"/>
    <w:link w:val="ndice3"/>
    <w:rsid w:val="003E520C"/>
    <w:rPr>
      <w:rFonts w:ascii="CG Times" w:eastAsia="Times New Roman" w:hAnsi="CG Times" w:cs="LinePrinter"/>
      <w:sz w:val="20"/>
      <w:szCs w:val="20"/>
      <w:lang w:eastAsia="ar-SA"/>
    </w:rPr>
  </w:style>
  <w:style w:type="character" w:customStyle="1" w:styleId="MMTopic3Car">
    <w:name w:val="MM Topic 3 Car"/>
    <w:basedOn w:val="Fuentedeprrafopredeter"/>
    <w:link w:val="MMTopic3"/>
    <w:rsid w:val="003E520C"/>
    <w:rPr>
      <w:color w:val="984806" w:themeColor="accent6" w:themeShade="80"/>
      <w:sz w:val="28"/>
    </w:rPr>
  </w:style>
  <w:style w:type="character" w:customStyle="1" w:styleId="MMTopic4Car">
    <w:name w:val="MM Topic 4 Car"/>
    <w:basedOn w:val="ndice3Car"/>
    <w:link w:val="MMTopic4"/>
    <w:rsid w:val="003E520C"/>
    <w:rPr>
      <w:rFonts w:ascii="CG Times" w:eastAsia="Times New Roman" w:hAnsi="CG Times" w:cs="LinePrinter"/>
      <w:b/>
      <w:color w:val="984806" w:themeColor="accent6" w:themeShade="80"/>
      <w:sz w:val="24"/>
      <w:szCs w:val="20"/>
      <w:lang w:eastAsia="ar-SA"/>
    </w:rPr>
  </w:style>
  <w:style w:type="paragraph" w:customStyle="1" w:styleId="MMEmpty">
    <w:name w:val="MM Empty"/>
    <w:basedOn w:val="Normal"/>
    <w:link w:val="MMEmptyCar"/>
    <w:rsid w:val="003E520C"/>
    <w:pPr>
      <w:spacing w:after="160" w:line="259" w:lineRule="auto"/>
    </w:pPr>
  </w:style>
  <w:style w:type="character" w:customStyle="1" w:styleId="MMEmptyCar">
    <w:name w:val="MM Empty Car"/>
    <w:basedOn w:val="Fuentedeprrafopredeter"/>
    <w:link w:val="MMEmpty"/>
    <w:rsid w:val="003E520C"/>
    <w:rPr>
      <w:rFonts w:ascii="Calibri" w:hAnsi="Calibri" w:cs="Calibri"/>
    </w:rPr>
  </w:style>
  <w:style w:type="paragraph" w:styleId="ndice4">
    <w:name w:val="index 4"/>
    <w:basedOn w:val="Normal"/>
    <w:next w:val="Normal"/>
    <w:link w:val="ndice4Car"/>
    <w:autoRedefine/>
    <w:unhideWhenUsed/>
    <w:rsid w:val="003E520C"/>
    <w:pPr>
      <w:ind w:left="880" w:hanging="220"/>
    </w:pPr>
  </w:style>
  <w:style w:type="character" w:customStyle="1" w:styleId="ndice4Car">
    <w:name w:val="Índice 4 Car"/>
    <w:basedOn w:val="Fuentedeprrafopredeter"/>
    <w:link w:val="ndice4"/>
    <w:rsid w:val="003E520C"/>
    <w:rPr>
      <w:rFonts w:ascii="Calibri" w:hAnsi="Calibri" w:cs="Calibri"/>
    </w:rPr>
  </w:style>
  <w:style w:type="paragraph" w:customStyle="1" w:styleId="MMTopic5">
    <w:name w:val="MM Topic 5"/>
    <w:basedOn w:val="ndice4"/>
    <w:link w:val="MMTopic5Car"/>
    <w:rsid w:val="003E520C"/>
  </w:style>
  <w:style w:type="character" w:customStyle="1" w:styleId="MMTopic5Car">
    <w:name w:val="MM Topic 5 Car"/>
    <w:basedOn w:val="ndice4Car"/>
    <w:link w:val="MMTopic5"/>
    <w:rsid w:val="003E520C"/>
    <w:rPr>
      <w:rFonts w:ascii="Calibri" w:hAnsi="Calibri" w:cs="Calibri"/>
    </w:rPr>
  </w:style>
  <w:style w:type="paragraph" w:styleId="ndice5">
    <w:name w:val="index 5"/>
    <w:basedOn w:val="Normal"/>
    <w:next w:val="Normal"/>
    <w:link w:val="ndice5Car"/>
    <w:autoRedefine/>
    <w:unhideWhenUsed/>
    <w:rsid w:val="003E520C"/>
    <w:pPr>
      <w:ind w:left="1100" w:hanging="220"/>
    </w:pPr>
  </w:style>
  <w:style w:type="character" w:customStyle="1" w:styleId="ndice5Car">
    <w:name w:val="Índice 5 Car"/>
    <w:basedOn w:val="Fuentedeprrafopredeter"/>
    <w:link w:val="ndice5"/>
    <w:rsid w:val="003E520C"/>
    <w:rPr>
      <w:rFonts w:ascii="Calibri" w:hAnsi="Calibri" w:cs="Calibri"/>
    </w:rPr>
  </w:style>
  <w:style w:type="paragraph" w:customStyle="1" w:styleId="MMTopic6">
    <w:name w:val="MM Topic 6"/>
    <w:basedOn w:val="ndice5"/>
    <w:link w:val="MMTopic6Car"/>
    <w:rsid w:val="003E520C"/>
  </w:style>
  <w:style w:type="character" w:customStyle="1" w:styleId="MMTopic6Car">
    <w:name w:val="MM Topic 6 Car"/>
    <w:basedOn w:val="ndice5Car"/>
    <w:link w:val="MMTopic6"/>
    <w:rsid w:val="003E520C"/>
    <w:rPr>
      <w:rFonts w:ascii="Calibri" w:hAnsi="Calibri" w:cs="Calibri"/>
    </w:rPr>
  </w:style>
  <w:style w:type="paragraph" w:customStyle="1" w:styleId="Tabletext">
    <w:name w:val="Tabletext"/>
    <w:basedOn w:val="Normal"/>
    <w:rsid w:val="003E520C"/>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3E520C"/>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3E520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3E520C"/>
  </w:style>
  <w:style w:type="numbering" w:customStyle="1" w:styleId="List11">
    <w:name w:val="List 11"/>
    <w:basedOn w:val="Sinlista"/>
    <w:rsid w:val="003E520C"/>
  </w:style>
  <w:style w:type="numbering" w:customStyle="1" w:styleId="List12">
    <w:name w:val="List 12"/>
    <w:basedOn w:val="Sinlista"/>
    <w:rsid w:val="003E520C"/>
  </w:style>
  <w:style w:type="character" w:customStyle="1" w:styleId="SinespaciadoCar">
    <w:name w:val="Sin espaciado Car"/>
    <w:link w:val="Sinespaciado"/>
    <w:uiPriority w:val="1"/>
    <w:rsid w:val="003E520C"/>
    <w:rPr>
      <w:rFonts w:ascii="Cambria" w:eastAsia="Calibri" w:hAnsi="Cambria" w:cs="Cambria"/>
      <w:sz w:val="24"/>
      <w:szCs w:val="24"/>
      <w:lang w:val="es-ES" w:eastAsia="ar-SA"/>
    </w:rPr>
  </w:style>
  <w:style w:type="paragraph" w:customStyle="1" w:styleId="Style6">
    <w:name w:val="Style6"/>
    <w:basedOn w:val="Normal"/>
    <w:uiPriority w:val="99"/>
    <w:rsid w:val="003E520C"/>
    <w:pPr>
      <w:widowControl w:val="0"/>
      <w:autoSpaceDE w:val="0"/>
      <w:autoSpaceDN w:val="0"/>
      <w:adjustRightInd w:val="0"/>
      <w:spacing w:line="173" w:lineRule="exact"/>
      <w:jc w:val="both"/>
    </w:pPr>
    <w:rPr>
      <w:rFonts w:ascii="Arial" w:hAnsi="Arial" w:cs="Arial"/>
      <w:lang w:eastAsia="es-MX"/>
    </w:rPr>
  </w:style>
  <w:style w:type="paragraph" w:customStyle="1" w:styleId="Style4">
    <w:name w:val="Style4"/>
    <w:basedOn w:val="Normal"/>
    <w:uiPriority w:val="99"/>
    <w:rsid w:val="003E520C"/>
    <w:pPr>
      <w:widowControl w:val="0"/>
      <w:autoSpaceDE w:val="0"/>
      <w:autoSpaceDN w:val="0"/>
      <w:adjustRightInd w:val="0"/>
      <w:spacing w:line="192" w:lineRule="exact"/>
      <w:jc w:val="both"/>
    </w:pPr>
    <w:rPr>
      <w:rFonts w:ascii="Arial" w:hAnsi="Arial" w:cs="Arial"/>
      <w:lang w:eastAsia="es-MX"/>
    </w:rPr>
  </w:style>
  <w:style w:type="character" w:customStyle="1" w:styleId="FontStyle13">
    <w:name w:val="Font Style13"/>
    <w:basedOn w:val="Fuentedeprrafopredeter"/>
    <w:uiPriority w:val="99"/>
    <w:rsid w:val="003E520C"/>
    <w:rPr>
      <w:rFonts w:ascii="Arial" w:hAnsi="Arial" w:cs="Arial"/>
      <w:sz w:val="18"/>
      <w:szCs w:val="18"/>
    </w:rPr>
  </w:style>
  <w:style w:type="character" w:customStyle="1" w:styleId="FontStyle14">
    <w:name w:val="Font Style14"/>
    <w:basedOn w:val="Fuentedeprrafopredeter"/>
    <w:uiPriority w:val="99"/>
    <w:rsid w:val="003E520C"/>
    <w:rPr>
      <w:rFonts w:ascii="Arial" w:hAnsi="Arial" w:cs="Arial"/>
      <w:b/>
      <w:bCs/>
      <w:sz w:val="18"/>
      <w:szCs w:val="18"/>
    </w:rPr>
  </w:style>
  <w:style w:type="paragraph" w:customStyle="1" w:styleId="Style7">
    <w:name w:val="Style7"/>
    <w:basedOn w:val="Normal"/>
    <w:uiPriority w:val="99"/>
    <w:rsid w:val="003E520C"/>
    <w:pPr>
      <w:widowControl w:val="0"/>
      <w:autoSpaceDE w:val="0"/>
      <w:autoSpaceDN w:val="0"/>
      <w:adjustRightInd w:val="0"/>
      <w:spacing w:line="265" w:lineRule="exact"/>
      <w:jc w:val="both"/>
    </w:pPr>
    <w:rPr>
      <w:rFonts w:cs="Times New Roman"/>
      <w:lang w:eastAsia="es-MX"/>
    </w:rPr>
  </w:style>
  <w:style w:type="character" w:customStyle="1" w:styleId="FontStyle17">
    <w:name w:val="Font Style17"/>
    <w:basedOn w:val="Fuentedeprrafopredeter"/>
    <w:uiPriority w:val="99"/>
    <w:rsid w:val="003E520C"/>
    <w:rPr>
      <w:rFonts w:ascii="Arial" w:hAnsi="Arial" w:cs="Arial"/>
      <w:sz w:val="18"/>
      <w:szCs w:val="18"/>
    </w:rPr>
  </w:style>
  <w:style w:type="character" w:customStyle="1" w:styleId="NormalWebCar">
    <w:name w:val="Normal (Web) Car"/>
    <w:link w:val="NormalWeb"/>
    <w:uiPriority w:val="99"/>
    <w:locked/>
    <w:rsid w:val="003E520C"/>
    <w:rPr>
      <w:rFonts w:ascii="Times New Roman" w:eastAsia="Times New Roman" w:hAnsi="Times New Roman" w:cs="Times New Roman"/>
      <w:lang w:eastAsia="es-MX"/>
    </w:rPr>
  </w:style>
  <w:style w:type="paragraph" w:customStyle="1" w:styleId="pcstexto">
    <w:name w:val="pcstexto"/>
    <w:basedOn w:val="Normal"/>
    <w:rsid w:val="003E520C"/>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3E520C"/>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3E520C"/>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3E520C"/>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3E520C"/>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3E520C"/>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3E520C"/>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3E520C"/>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3E520C"/>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3E520C"/>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3E520C"/>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3E520C"/>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3E520C"/>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3E520C"/>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3E520C"/>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3E520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3E520C"/>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3E520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3E520C"/>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3E520C"/>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3E520C"/>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3E520C"/>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3E520C"/>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3E520C"/>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3E520C"/>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0">
    <w:name w:val="xl170"/>
    <w:basedOn w:val="Normal"/>
    <w:uiPriority w:val="99"/>
    <w:rsid w:val="003E520C"/>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1">
    <w:name w:val="xl171"/>
    <w:basedOn w:val="Normal"/>
    <w:uiPriority w:val="99"/>
    <w:rsid w:val="003E520C"/>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2">
    <w:name w:val="xl172"/>
    <w:basedOn w:val="Normal"/>
    <w:uiPriority w:val="99"/>
    <w:rsid w:val="003E520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3E520C"/>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3E520C"/>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3E520C"/>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3E520C"/>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3E520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3E520C"/>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3E520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3E520C"/>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3E520C"/>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3E520C"/>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3E520C"/>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3E520C"/>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3E520C"/>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3E520C"/>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3E520C"/>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3E520C"/>
    <w:pPr>
      <w:spacing w:before="100" w:beforeAutospacing="1" w:after="100" w:afterAutospacing="1"/>
      <w:jc w:val="center"/>
    </w:pPr>
    <w:rPr>
      <w:rFonts w:ascii="Arial" w:eastAsia="Times New Roman" w:hAnsi="Arial" w:cs="Arial"/>
      <w:b/>
      <w:bCs/>
      <w:lang w:eastAsia="es-MX"/>
    </w:rPr>
  </w:style>
  <w:style w:type="paragraph" w:customStyle="1" w:styleId="xl198">
    <w:name w:val="xl198"/>
    <w:basedOn w:val="Normal"/>
    <w:uiPriority w:val="99"/>
    <w:rsid w:val="003E520C"/>
    <w:pPr>
      <w:pBdr>
        <w:bottom w:val="single" w:sz="8" w:space="0" w:color="000000"/>
      </w:pBdr>
      <w:spacing w:before="100" w:beforeAutospacing="1" w:after="100" w:afterAutospacing="1"/>
      <w:jc w:val="center"/>
    </w:pPr>
    <w:rPr>
      <w:rFonts w:ascii="Arial" w:eastAsia="Times New Roman" w:hAnsi="Arial" w:cs="Arial"/>
      <w:b/>
      <w:bCs/>
      <w:lang w:eastAsia="es-MX"/>
    </w:rPr>
  </w:style>
  <w:style w:type="character" w:styleId="Refdenotaalfinal">
    <w:name w:val="endnote reference"/>
    <w:basedOn w:val="Fuentedeprrafopredeter"/>
    <w:uiPriority w:val="99"/>
    <w:semiHidden/>
    <w:unhideWhenUsed/>
    <w:rsid w:val="003E520C"/>
    <w:rPr>
      <w:vertAlign w:val="superscript"/>
    </w:rPr>
  </w:style>
  <w:style w:type="character" w:customStyle="1" w:styleId="EstiloCar">
    <w:name w:val="Estilo Car"/>
    <w:basedOn w:val="Fuentedeprrafopredeter"/>
    <w:link w:val="Estilo"/>
    <w:rsid w:val="003E520C"/>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3E520C"/>
    <w:rPr>
      <w:i/>
      <w:iCs/>
      <w:color w:val="000000" w:themeColor="text1"/>
    </w:rPr>
  </w:style>
  <w:style w:type="character" w:customStyle="1" w:styleId="CitaCar">
    <w:name w:val="Cita Car"/>
    <w:basedOn w:val="Fuentedeprrafopredeter"/>
    <w:link w:val="Cita"/>
    <w:uiPriority w:val="99"/>
    <w:rsid w:val="003E520C"/>
    <w:rPr>
      <w:rFonts w:ascii="Calibri" w:hAnsi="Calibri" w:cs="Calibri"/>
      <w:i/>
      <w:iCs/>
      <w:color w:val="000000" w:themeColor="text1"/>
    </w:rPr>
  </w:style>
  <w:style w:type="numbering" w:customStyle="1" w:styleId="Sinlista7">
    <w:name w:val="Sin lista7"/>
    <w:next w:val="Sinlista"/>
    <w:uiPriority w:val="99"/>
    <w:semiHidden/>
    <w:unhideWhenUsed/>
    <w:rsid w:val="003E520C"/>
  </w:style>
  <w:style w:type="numbering" w:customStyle="1" w:styleId="Sinlista15">
    <w:name w:val="Sin lista15"/>
    <w:next w:val="Sinlista"/>
    <w:semiHidden/>
    <w:unhideWhenUsed/>
    <w:rsid w:val="003E520C"/>
  </w:style>
  <w:style w:type="character" w:customStyle="1" w:styleId="WW8Num33z3">
    <w:name w:val="WW8Num33z3"/>
    <w:uiPriority w:val="99"/>
    <w:rsid w:val="003E520C"/>
    <w:rPr>
      <w:rFonts w:ascii="Symbol" w:hAnsi="Symbol"/>
    </w:rPr>
  </w:style>
  <w:style w:type="character" w:customStyle="1" w:styleId="WW8Num36z4">
    <w:name w:val="WW8Num36z4"/>
    <w:uiPriority w:val="99"/>
    <w:rsid w:val="003E520C"/>
    <w:rPr>
      <w:rFonts w:ascii="Courier New" w:hAnsi="Courier New" w:cs="Courier New"/>
    </w:rPr>
  </w:style>
  <w:style w:type="character" w:customStyle="1" w:styleId="CarCar21">
    <w:name w:val="Car Car21"/>
    <w:uiPriority w:val="99"/>
    <w:rsid w:val="003E520C"/>
    <w:rPr>
      <w:rFonts w:ascii="Arial" w:hAnsi="Arial" w:cs="Arial"/>
      <w:b/>
      <w:bCs/>
      <w:kern w:val="1"/>
      <w:sz w:val="32"/>
      <w:szCs w:val="32"/>
      <w:lang w:val="es-ES"/>
    </w:rPr>
  </w:style>
  <w:style w:type="character" w:customStyle="1" w:styleId="CarCar20">
    <w:name w:val="Car Car20"/>
    <w:uiPriority w:val="99"/>
    <w:rsid w:val="003E520C"/>
    <w:rPr>
      <w:rFonts w:ascii="Arial" w:hAnsi="Arial" w:cs="Arial"/>
      <w:b/>
      <w:i/>
      <w:sz w:val="28"/>
      <w:lang w:val="es-ES"/>
    </w:rPr>
  </w:style>
  <w:style w:type="character" w:customStyle="1" w:styleId="CarCar19">
    <w:name w:val="Car Car19"/>
    <w:uiPriority w:val="99"/>
    <w:rsid w:val="003E520C"/>
    <w:rPr>
      <w:rFonts w:ascii="Arial" w:hAnsi="Arial" w:cs="Arial"/>
      <w:b/>
      <w:bCs/>
      <w:sz w:val="26"/>
      <w:szCs w:val="26"/>
      <w:lang w:val="es-ES"/>
    </w:rPr>
  </w:style>
  <w:style w:type="character" w:customStyle="1" w:styleId="CarCar18">
    <w:name w:val="Car Car18"/>
    <w:uiPriority w:val="99"/>
    <w:rsid w:val="003E520C"/>
    <w:rPr>
      <w:b/>
      <w:bCs/>
      <w:sz w:val="28"/>
      <w:szCs w:val="28"/>
      <w:lang w:val="es-ES"/>
    </w:rPr>
  </w:style>
  <w:style w:type="character" w:customStyle="1" w:styleId="CarCar11">
    <w:name w:val="Car Car11"/>
    <w:uiPriority w:val="99"/>
    <w:rsid w:val="003E520C"/>
    <w:rPr>
      <w:sz w:val="24"/>
      <w:lang w:val="es-ES" w:eastAsia="ar-SA" w:bidi="ar-SA"/>
    </w:rPr>
  </w:style>
  <w:style w:type="character" w:customStyle="1" w:styleId="CarCar9">
    <w:name w:val="Car Car9"/>
    <w:uiPriority w:val="99"/>
    <w:rsid w:val="003E520C"/>
    <w:rPr>
      <w:b/>
      <w:sz w:val="28"/>
      <w:lang w:val="es-ES" w:eastAsia="ar-SA" w:bidi="ar-SA"/>
    </w:rPr>
  </w:style>
  <w:style w:type="character" w:customStyle="1" w:styleId="CarCar7">
    <w:name w:val="Car Car7"/>
    <w:uiPriority w:val="99"/>
    <w:rsid w:val="003E520C"/>
    <w:rPr>
      <w:rFonts w:ascii="Arial Narrow" w:hAnsi="Arial Narrow"/>
      <w:sz w:val="22"/>
      <w:szCs w:val="22"/>
      <w:lang w:val="es-ES_tradnl" w:eastAsia="ar-SA" w:bidi="ar-SA"/>
    </w:rPr>
  </w:style>
  <w:style w:type="character" w:customStyle="1" w:styleId="CarCar4">
    <w:name w:val="Car Car4"/>
    <w:uiPriority w:val="99"/>
    <w:rsid w:val="003E520C"/>
    <w:rPr>
      <w:sz w:val="24"/>
      <w:szCs w:val="24"/>
      <w:lang w:val="es-ES" w:eastAsia="ar-SA" w:bidi="ar-SA"/>
    </w:rPr>
  </w:style>
  <w:style w:type="character" w:customStyle="1" w:styleId="CarCar3">
    <w:name w:val="Car Car3"/>
    <w:uiPriority w:val="99"/>
    <w:rsid w:val="003E520C"/>
    <w:rPr>
      <w:rFonts w:ascii="Tahoma" w:hAnsi="Tahoma" w:cs="Tahoma"/>
      <w:sz w:val="16"/>
      <w:szCs w:val="16"/>
      <w:lang w:val="es-ES" w:eastAsia="ar-SA" w:bidi="ar-SA"/>
    </w:rPr>
  </w:style>
  <w:style w:type="character" w:customStyle="1" w:styleId="IsabelLara">
    <w:name w:val="Isabel Lara"/>
    <w:uiPriority w:val="99"/>
    <w:semiHidden/>
    <w:rsid w:val="003E520C"/>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3E520C"/>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3E520C"/>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3E520C"/>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3E520C"/>
    <w:pPr>
      <w:spacing w:after="240"/>
      <w:ind w:left="851" w:hanging="709"/>
      <w:jc w:val="both"/>
    </w:pPr>
    <w:rPr>
      <w:rFonts w:ascii="Arial" w:eastAsia="Times New Roman" w:hAnsi="Arial" w:cs="Arial"/>
      <w:lang w:eastAsia="ar-SA"/>
    </w:rPr>
  </w:style>
  <w:style w:type="paragraph" w:customStyle="1" w:styleId="estilo3">
    <w:name w:val="estilo3"/>
    <w:basedOn w:val="Normal"/>
    <w:uiPriority w:val="99"/>
    <w:rsid w:val="003E520C"/>
    <w:pPr>
      <w:spacing w:before="100" w:after="100"/>
    </w:pPr>
    <w:rPr>
      <w:rFonts w:ascii="Times New Roman" w:eastAsia="Times New Roman" w:hAnsi="Times New Roman" w:cs="Times New Roman"/>
      <w:lang w:eastAsia="ar-SA"/>
    </w:rPr>
  </w:style>
  <w:style w:type="paragraph" w:customStyle="1" w:styleId="estilo10">
    <w:name w:val="estilo1"/>
    <w:basedOn w:val="Normal"/>
    <w:uiPriority w:val="99"/>
    <w:rsid w:val="003E520C"/>
    <w:pPr>
      <w:spacing w:before="100" w:after="100"/>
    </w:pPr>
    <w:rPr>
      <w:rFonts w:ascii="Times New Roman" w:eastAsia="Times New Roman" w:hAnsi="Times New Roman" w:cs="Times New Roman"/>
      <w:lang w:eastAsia="ar-SA"/>
    </w:rPr>
  </w:style>
  <w:style w:type="paragraph" w:customStyle="1" w:styleId="xl199">
    <w:name w:val="xl199"/>
    <w:basedOn w:val="Normal"/>
    <w:uiPriority w:val="99"/>
    <w:rsid w:val="003E520C"/>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3E520C"/>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3E520C"/>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3E520C"/>
  </w:style>
  <w:style w:type="numbering" w:customStyle="1" w:styleId="Sinlista111">
    <w:name w:val="Sin lista111"/>
    <w:next w:val="Sinlista"/>
    <w:semiHidden/>
    <w:unhideWhenUsed/>
    <w:rsid w:val="003E520C"/>
  </w:style>
  <w:style w:type="character" w:customStyle="1" w:styleId="WW8NumSt2z0">
    <w:name w:val="WW8NumSt2z0"/>
    <w:rsid w:val="003E520C"/>
    <w:rPr>
      <w:rFonts w:ascii="Symbol" w:hAnsi="Symbol"/>
    </w:rPr>
  </w:style>
  <w:style w:type="table" w:customStyle="1" w:styleId="Tablaconcuadrcula4">
    <w:name w:val="Tabla con cuadrícula4"/>
    <w:basedOn w:val="Tablanormal"/>
    <w:next w:val="Tablaconcuadrcula"/>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3E520C"/>
    <w:rPr>
      <w:rFonts w:ascii="Arial" w:hAnsi="Arial"/>
      <w:sz w:val="24"/>
    </w:rPr>
  </w:style>
  <w:style w:type="paragraph" w:customStyle="1" w:styleId="Style3">
    <w:name w:val="Style 3"/>
    <w:rsid w:val="003E520C"/>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3E520C"/>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3E520C"/>
    <w:rPr>
      <w:vertAlign w:val="superscript"/>
    </w:rPr>
  </w:style>
  <w:style w:type="paragraph" w:customStyle="1" w:styleId="xl265">
    <w:name w:val="xl265"/>
    <w:basedOn w:val="Normal"/>
    <w:rsid w:val="003E520C"/>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3E520C"/>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3E520C"/>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3E520C"/>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3E520C"/>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3E520C"/>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3E520C"/>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3E520C"/>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3E520C"/>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3E520C"/>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3E520C"/>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3E520C"/>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3E520C"/>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3E520C"/>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3E520C"/>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3E520C"/>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3E520C"/>
  </w:style>
  <w:style w:type="table" w:customStyle="1" w:styleId="Tablaconcuadrcula12">
    <w:name w:val="Tabla con cuadrícula12"/>
    <w:basedOn w:val="Tablanormal"/>
    <w:next w:val="Tablaconcuadrcula"/>
    <w:uiPriority w:val="9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3E520C"/>
    <w:pPr>
      <w:spacing w:before="100" w:beforeAutospacing="1" w:after="100" w:afterAutospacing="1"/>
      <w:textAlignment w:val="top"/>
    </w:pPr>
    <w:rPr>
      <w:rFonts w:ascii="Times New Roman" w:eastAsia="Times New Roman" w:hAnsi="Times New Roman" w:cs="Times New Roman"/>
      <w:lang w:eastAsia="es-MX"/>
    </w:rPr>
  </w:style>
  <w:style w:type="paragraph" w:customStyle="1" w:styleId="xl263">
    <w:name w:val="xl26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3E520C"/>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3E520C"/>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3E520C"/>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3E520C"/>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3E520C"/>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3E520C"/>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3E520C"/>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3E520C"/>
    <w:rPr>
      <w:rFonts w:ascii="Arial" w:eastAsia="Times New Roman" w:hAnsi="Arial" w:cs="Arial"/>
      <w:lang w:val="es-ES" w:eastAsia="ar-SA"/>
    </w:rPr>
  </w:style>
  <w:style w:type="paragraph" w:customStyle="1" w:styleId="Prrafodelista11">
    <w:name w:val="Párrafo de lista11"/>
    <w:basedOn w:val="Normal"/>
    <w:rsid w:val="003E520C"/>
    <w:pPr>
      <w:ind w:left="720"/>
    </w:pPr>
    <w:rPr>
      <w:rFonts w:ascii="Arial" w:eastAsia="Times New Roman" w:hAnsi="Arial" w:cs="Arial"/>
      <w:lang w:eastAsia="es-ES"/>
    </w:rPr>
  </w:style>
  <w:style w:type="paragraph" w:customStyle="1" w:styleId="xl257">
    <w:name w:val="xl257"/>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3E520C"/>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3E520C"/>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eastAsia="Times New Roman"/>
      <w:lang w:eastAsia="es-MX"/>
    </w:rPr>
  </w:style>
  <w:style w:type="paragraph" w:customStyle="1" w:styleId="xl300">
    <w:name w:val="xl300"/>
    <w:basedOn w:val="Normal"/>
    <w:rsid w:val="003E520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eastAsia="Times New Roman"/>
      <w:color w:val="000000"/>
      <w:lang w:eastAsia="es-MX"/>
    </w:rPr>
  </w:style>
  <w:style w:type="paragraph" w:customStyle="1" w:styleId="xl301">
    <w:name w:val="xl301"/>
    <w:basedOn w:val="Normal"/>
    <w:rsid w:val="003E520C"/>
    <w:pPr>
      <w:spacing w:before="100" w:beforeAutospacing="1" w:after="100" w:afterAutospacing="1"/>
    </w:pPr>
    <w:rPr>
      <w:rFonts w:eastAsia="Times New Roman"/>
      <w:color w:val="000000"/>
      <w:lang w:eastAsia="es-MX"/>
    </w:rPr>
  </w:style>
  <w:style w:type="paragraph" w:customStyle="1" w:styleId="xl302">
    <w:name w:val="xl302"/>
    <w:basedOn w:val="Normal"/>
    <w:rsid w:val="003E520C"/>
    <w:pPr>
      <w:pBdr>
        <w:left w:val="single" w:sz="4" w:space="0" w:color="auto"/>
        <w:bottom w:val="single" w:sz="4" w:space="0" w:color="auto"/>
        <w:right w:val="single" w:sz="4" w:space="0" w:color="auto"/>
      </w:pBdr>
      <w:spacing w:before="100" w:beforeAutospacing="1" w:after="100" w:afterAutospacing="1"/>
    </w:pPr>
    <w:rPr>
      <w:rFonts w:eastAsia="Times New Roman"/>
      <w:color w:val="000000"/>
      <w:lang w:eastAsia="es-MX"/>
    </w:rPr>
  </w:style>
  <w:style w:type="paragraph" w:customStyle="1" w:styleId="xl303">
    <w:name w:val="xl303"/>
    <w:basedOn w:val="Normal"/>
    <w:rsid w:val="003E520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04">
    <w:name w:val="xl304"/>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05">
    <w:name w:val="xl305"/>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lang w:eastAsia="es-MX"/>
    </w:rPr>
  </w:style>
  <w:style w:type="paragraph" w:customStyle="1" w:styleId="xl306">
    <w:name w:val="xl306"/>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07">
    <w:name w:val="xl307"/>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lang w:eastAsia="es-MX"/>
    </w:rPr>
  </w:style>
  <w:style w:type="paragraph" w:customStyle="1" w:styleId="xl308">
    <w:name w:val="xl308"/>
    <w:basedOn w:val="Normal"/>
    <w:rsid w:val="003E520C"/>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09">
    <w:name w:val="xl309"/>
    <w:basedOn w:val="Normal"/>
    <w:rsid w:val="003E520C"/>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10">
    <w:name w:val="xl31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11">
    <w:name w:val="xl311"/>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2">
    <w:name w:val="xl312"/>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3">
    <w:name w:val="xl313"/>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4">
    <w:name w:val="xl314"/>
    <w:basedOn w:val="Normal"/>
    <w:rsid w:val="003E520C"/>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eastAsia="Times New Roman"/>
      <w:lang w:eastAsia="es-MX"/>
    </w:rPr>
  </w:style>
  <w:style w:type="paragraph" w:customStyle="1" w:styleId="xl315">
    <w:name w:val="xl315"/>
    <w:basedOn w:val="Normal"/>
    <w:rsid w:val="003E520C"/>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eastAsia="Times New Roman"/>
      <w:lang w:eastAsia="es-MX"/>
    </w:rPr>
  </w:style>
  <w:style w:type="paragraph" w:customStyle="1" w:styleId="xl316">
    <w:name w:val="xl316"/>
    <w:basedOn w:val="Normal"/>
    <w:rsid w:val="003E520C"/>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eastAsia="es-MX"/>
    </w:rPr>
  </w:style>
  <w:style w:type="paragraph" w:customStyle="1" w:styleId="xl317">
    <w:name w:val="xl317"/>
    <w:basedOn w:val="Normal"/>
    <w:rsid w:val="003E520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18">
    <w:name w:val="xl318"/>
    <w:basedOn w:val="Normal"/>
    <w:rsid w:val="003E520C"/>
    <w:pPr>
      <w:pBdr>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19">
    <w:name w:val="xl319"/>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20">
    <w:name w:val="xl320"/>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21">
    <w:name w:val="xl321"/>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color w:val="000000"/>
      <w:lang w:eastAsia="es-MX"/>
    </w:rPr>
  </w:style>
  <w:style w:type="paragraph" w:customStyle="1" w:styleId="xl322">
    <w:name w:val="xl322"/>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23">
    <w:name w:val="xl323"/>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Times New Roman"/>
      <w:color w:val="000000"/>
      <w:lang w:eastAsia="es-MX"/>
    </w:rPr>
  </w:style>
  <w:style w:type="paragraph" w:customStyle="1" w:styleId="xl324">
    <w:name w:val="xl324"/>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pPr>
    <w:rPr>
      <w:rFonts w:eastAsia="Times New Roman"/>
      <w:color w:val="000000"/>
      <w:lang w:eastAsia="es-MX"/>
    </w:rPr>
  </w:style>
  <w:style w:type="paragraph" w:customStyle="1" w:styleId="xl325">
    <w:name w:val="xl325"/>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26">
    <w:name w:val="xl326"/>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pPr>
    <w:rPr>
      <w:rFonts w:eastAsia="Times New Roman"/>
      <w:lang w:eastAsia="es-MX"/>
    </w:rPr>
  </w:style>
  <w:style w:type="paragraph" w:customStyle="1" w:styleId="xl327">
    <w:name w:val="xl327"/>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28">
    <w:name w:val="xl328"/>
    <w:basedOn w:val="Normal"/>
    <w:rsid w:val="003E520C"/>
    <w:pPr>
      <w:pBdr>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29">
    <w:name w:val="xl32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0">
    <w:name w:val="xl33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1">
    <w:name w:val="xl331"/>
    <w:basedOn w:val="Normal"/>
    <w:rsid w:val="003E520C"/>
    <w:pPr>
      <w:pBdr>
        <w:top w:val="single" w:sz="4" w:space="0" w:color="auto"/>
        <w:left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2">
    <w:name w:val="xl332"/>
    <w:basedOn w:val="Normal"/>
    <w:rsid w:val="003E520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color w:val="000000"/>
      <w:lang w:eastAsia="es-MX"/>
    </w:rPr>
  </w:style>
  <w:style w:type="paragraph" w:customStyle="1" w:styleId="xl333">
    <w:name w:val="xl333"/>
    <w:basedOn w:val="Normal"/>
    <w:rsid w:val="003E520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34">
    <w:name w:val="xl334"/>
    <w:basedOn w:val="Normal"/>
    <w:rsid w:val="003E520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000000"/>
      <w:lang w:eastAsia="es-MX"/>
    </w:rPr>
  </w:style>
  <w:style w:type="paragraph" w:customStyle="1" w:styleId="xl335">
    <w:name w:val="xl335"/>
    <w:basedOn w:val="Normal"/>
    <w:rsid w:val="003E520C"/>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36">
    <w:name w:val="xl336"/>
    <w:basedOn w:val="Normal"/>
    <w:rsid w:val="003E520C"/>
    <w:pPr>
      <w:spacing w:before="100" w:beforeAutospacing="1" w:after="100" w:afterAutospacing="1"/>
    </w:pPr>
    <w:rPr>
      <w:rFonts w:eastAsia="Times New Roman"/>
      <w:lang w:eastAsia="es-MX"/>
    </w:rPr>
  </w:style>
  <w:style w:type="paragraph" w:customStyle="1" w:styleId="xl337">
    <w:name w:val="xl337"/>
    <w:basedOn w:val="Normal"/>
    <w:rsid w:val="003E520C"/>
    <w:pPr>
      <w:pBdr>
        <w:left w:val="single" w:sz="4" w:space="0" w:color="000000"/>
        <w:bottom w:val="single" w:sz="4" w:space="0" w:color="000000"/>
        <w:right w:val="single" w:sz="4" w:space="0" w:color="000000"/>
      </w:pBdr>
      <w:spacing w:before="100" w:beforeAutospacing="1" w:after="100" w:afterAutospacing="1"/>
      <w:jc w:val="center"/>
    </w:pPr>
    <w:rPr>
      <w:rFonts w:eastAsia="Times New Roman"/>
      <w:lang w:eastAsia="es-MX"/>
    </w:rPr>
  </w:style>
  <w:style w:type="paragraph" w:customStyle="1" w:styleId="xl338">
    <w:name w:val="xl33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es-MX"/>
    </w:rPr>
  </w:style>
  <w:style w:type="paragraph" w:customStyle="1" w:styleId="xl339">
    <w:name w:val="xl339"/>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40">
    <w:name w:val="xl340"/>
    <w:basedOn w:val="Normal"/>
    <w:rsid w:val="003E520C"/>
    <w:pPr>
      <w:pBdr>
        <w:left w:val="single" w:sz="8" w:space="0" w:color="auto"/>
        <w:bottom w:val="single" w:sz="8" w:space="0" w:color="auto"/>
      </w:pBdr>
      <w:shd w:val="clear" w:color="000000" w:fill="DDD9C4"/>
      <w:spacing w:before="100" w:beforeAutospacing="1" w:after="100" w:afterAutospacing="1"/>
    </w:pPr>
    <w:rPr>
      <w:rFonts w:eastAsia="Times New Roman"/>
      <w:b/>
      <w:bCs/>
      <w:lang w:eastAsia="es-MX"/>
    </w:rPr>
  </w:style>
  <w:style w:type="paragraph" w:customStyle="1" w:styleId="xl341">
    <w:name w:val="xl34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42">
    <w:name w:val="xl342"/>
    <w:basedOn w:val="Normal"/>
    <w:rsid w:val="003E520C"/>
    <w:pPr>
      <w:pBdr>
        <w:left w:val="single" w:sz="8" w:space="0" w:color="auto"/>
        <w:right w:val="single" w:sz="8" w:space="0" w:color="000000"/>
      </w:pBdr>
      <w:spacing w:before="100" w:beforeAutospacing="1" w:after="100" w:afterAutospacing="1"/>
      <w:textAlignment w:val="top"/>
    </w:pPr>
    <w:rPr>
      <w:rFonts w:eastAsia="Times New Roman"/>
      <w:color w:val="000000"/>
      <w:sz w:val="18"/>
      <w:szCs w:val="18"/>
      <w:lang w:eastAsia="es-MX"/>
    </w:rPr>
  </w:style>
  <w:style w:type="paragraph" w:customStyle="1" w:styleId="xl343">
    <w:name w:val="xl343"/>
    <w:basedOn w:val="Normal"/>
    <w:rsid w:val="003E520C"/>
    <w:pPr>
      <w:pBdr>
        <w:left w:val="single" w:sz="8" w:space="0" w:color="auto"/>
        <w:bottom w:val="single" w:sz="8" w:space="0" w:color="auto"/>
        <w:right w:val="single" w:sz="8" w:space="0" w:color="000000"/>
      </w:pBdr>
      <w:spacing w:before="100" w:beforeAutospacing="1" w:after="100" w:afterAutospacing="1"/>
      <w:textAlignment w:val="top"/>
    </w:pPr>
    <w:rPr>
      <w:rFonts w:eastAsia="Times New Roman"/>
      <w:color w:val="000000"/>
      <w:sz w:val="18"/>
      <w:szCs w:val="18"/>
      <w:lang w:eastAsia="es-MX"/>
    </w:rPr>
  </w:style>
  <w:style w:type="paragraph" w:customStyle="1" w:styleId="xl344">
    <w:name w:val="xl344"/>
    <w:basedOn w:val="Normal"/>
    <w:rsid w:val="003E520C"/>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lang w:eastAsia="es-MX"/>
    </w:rPr>
  </w:style>
  <w:style w:type="paragraph" w:customStyle="1" w:styleId="xl345">
    <w:name w:val="xl345"/>
    <w:basedOn w:val="Normal"/>
    <w:rsid w:val="003E520C"/>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eastAsia="Times New Roman"/>
      <w:b/>
      <w:bCs/>
      <w:lang w:eastAsia="es-MX"/>
    </w:rPr>
  </w:style>
  <w:style w:type="paragraph" w:customStyle="1" w:styleId="xl346">
    <w:name w:val="xl346"/>
    <w:basedOn w:val="Normal"/>
    <w:rsid w:val="003E520C"/>
    <w:pPr>
      <w:pBdr>
        <w:top w:val="single" w:sz="4" w:space="0" w:color="auto"/>
        <w:right w:val="single" w:sz="4" w:space="0" w:color="auto"/>
      </w:pBdr>
      <w:shd w:val="clear" w:color="000000" w:fill="DDD9C4"/>
      <w:spacing w:before="100" w:beforeAutospacing="1" w:after="100" w:afterAutospacing="1"/>
      <w:jc w:val="center"/>
    </w:pPr>
    <w:rPr>
      <w:rFonts w:eastAsia="Times New Roman"/>
      <w:b/>
      <w:bCs/>
      <w:lang w:eastAsia="es-MX"/>
    </w:rPr>
  </w:style>
  <w:style w:type="paragraph" w:customStyle="1" w:styleId="xl347">
    <w:name w:val="xl347"/>
    <w:basedOn w:val="Normal"/>
    <w:rsid w:val="003E520C"/>
    <w:pPr>
      <w:pBdr>
        <w:right w:val="single" w:sz="4" w:space="0" w:color="auto"/>
      </w:pBdr>
      <w:shd w:val="clear" w:color="000000" w:fill="DDD9C4"/>
      <w:spacing w:before="100" w:beforeAutospacing="1" w:after="100" w:afterAutospacing="1"/>
      <w:jc w:val="center"/>
    </w:pPr>
    <w:rPr>
      <w:rFonts w:eastAsia="Times New Roman"/>
      <w:b/>
      <w:bCs/>
      <w:lang w:eastAsia="es-MX"/>
    </w:rPr>
  </w:style>
  <w:style w:type="paragraph" w:customStyle="1" w:styleId="xl348">
    <w:name w:val="xl348"/>
    <w:basedOn w:val="Normal"/>
    <w:rsid w:val="003E520C"/>
    <w:pPr>
      <w:pBdr>
        <w:bottom w:val="single" w:sz="8" w:space="0" w:color="auto"/>
        <w:right w:val="single" w:sz="4" w:space="0" w:color="auto"/>
      </w:pBdr>
      <w:shd w:val="clear" w:color="000000" w:fill="DDD9C4"/>
      <w:spacing w:before="100" w:beforeAutospacing="1" w:after="100" w:afterAutospacing="1"/>
      <w:jc w:val="center"/>
    </w:pPr>
    <w:rPr>
      <w:rFonts w:eastAsia="Times New Roman"/>
      <w:b/>
      <w:bCs/>
      <w:lang w:eastAsia="es-MX"/>
    </w:rPr>
  </w:style>
  <w:style w:type="character" w:customStyle="1" w:styleId="st1">
    <w:name w:val="st1"/>
    <w:basedOn w:val="Fuentedeprrafopredeter"/>
    <w:rsid w:val="003E520C"/>
    <w:rPr>
      <w:rFonts w:cs="Times New Roman"/>
    </w:rPr>
  </w:style>
  <w:style w:type="paragraph" w:customStyle="1" w:styleId="Textoindependiente27">
    <w:name w:val="Texto independiente 27"/>
    <w:basedOn w:val="Normal"/>
    <w:rsid w:val="003E520C"/>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3E520C"/>
    <w:pPr>
      <w:ind w:left="720"/>
    </w:pPr>
    <w:rPr>
      <w:rFonts w:ascii="Arial" w:eastAsia="Calibri" w:hAnsi="Arial" w:cs="Arial"/>
      <w:lang w:eastAsia="ar-SA"/>
    </w:rPr>
  </w:style>
  <w:style w:type="paragraph" w:customStyle="1" w:styleId="xl349">
    <w:name w:val="xl349"/>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3E520C"/>
    <w:rPr>
      <w:rFonts w:ascii="Lucida Sans" w:hAnsi="Lucida Sans" w:hint="default"/>
      <w:b/>
      <w:bCs/>
      <w:color w:val="28574D"/>
      <w:sz w:val="27"/>
      <w:szCs w:val="27"/>
    </w:rPr>
  </w:style>
  <w:style w:type="paragraph" w:styleId="Sangranormal">
    <w:name w:val="Normal Indent"/>
    <w:basedOn w:val="Normal"/>
    <w:rsid w:val="003E520C"/>
    <w:pPr>
      <w:ind w:left="708"/>
    </w:pPr>
    <w:rPr>
      <w:rFonts w:ascii="Arial" w:eastAsia="Times New Roman" w:hAnsi="Arial" w:cs="Times New Roman"/>
      <w:szCs w:val="20"/>
      <w:lang w:eastAsia="es-ES"/>
    </w:rPr>
  </w:style>
  <w:style w:type="paragraph" w:styleId="ndice7">
    <w:name w:val="index 7"/>
    <w:basedOn w:val="Normal"/>
    <w:next w:val="Normal"/>
    <w:semiHidden/>
    <w:rsid w:val="003E520C"/>
    <w:pPr>
      <w:ind w:left="1698"/>
    </w:pPr>
    <w:rPr>
      <w:rFonts w:ascii="Arial" w:eastAsia="Times New Roman" w:hAnsi="Arial" w:cs="Times New Roman"/>
      <w:szCs w:val="20"/>
      <w:lang w:eastAsia="es-ES"/>
    </w:rPr>
  </w:style>
  <w:style w:type="paragraph" w:styleId="ndice6">
    <w:name w:val="index 6"/>
    <w:basedOn w:val="Normal"/>
    <w:next w:val="Normal"/>
    <w:semiHidden/>
    <w:rsid w:val="003E520C"/>
    <w:pPr>
      <w:ind w:left="1415"/>
    </w:pPr>
    <w:rPr>
      <w:rFonts w:ascii="Arial" w:eastAsia="Times New Roman" w:hAnsi="Arial" w:cs="Times New Roman"/>
      <w:szCs w:val="20"/>
      <w:lang w:eastAsia="es-ES"/>
    </w:rPr>
  </w:style>
  <w:style w:type="character" w:customStyle="1" w:styleId="JoseIgnacioCruzIbarra">
    <w:name w:val="Jose Ignacio Cruz Ibarra"/>
    <w:semiHidden/>
    <w:rsid w:val="003E520C"/>
    <w:rPr>
      <w:rFonts w:ascii="Arial" w:hAnsi="Arial" w:cs="Arial"/>
      <w:color w:val="auto"/>
      <w:sz w:val="20"/>
      <w:szCs w:val="20"/>
    </w:rPr>
  </w:style>
  <w:style w:type="paragraph" w:customStyle="1" w:styleId="Prrafodelista6">
    <w:name w:val="Párrafo de lista6"/>
    <w:basedOn w:val="Normal"/>
    <w:qFormat/>
    <w:rsid w:val="003E520C"/>
    <w:pPr>
      <w:ind w:left="708"/>
    </w:pPr>
    <w:rPr>
      <w:rFonts w:ascii="Times New Roman" w:eastAsia="Calibri" w:hAnsi="Times New Roman" w:cs="Times New Roman"/>
    </w:rPr>
  </w:style>
  <w:style w:type="paragraph" w:customStyle="1" w:styleId="Textoindependiente28">
    <w:name w:val="Texto independiente 28"/>
    <w:basedOn w:val="Normal"/>
    <w:rsid w:val="003E520C"/>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3E520C"/>
    <w:pPr>
      <w:ind w:left="720"/>
    </w:pPr>
    <w:rPr>
      <w:rFonts w:ascii="Arial" w:eastAsia="Calibri" w:hAnsi="Arial" w:cs="Arial"/>
      <w:lang w:eastAsia="ar-SA"/>
    </w:rPr>
  </w:style>
  <w:style w:type="character" w:customStyle="1" w:styleId="FontStyle15">
    <w:name w:val="Font Style15"/>
    <w:uiPriority w:val="99"/>
    <w:rsid w:val="003E520C"/>
    <w:rPr>
      <w:rFonts w:ascii="Microsoft Sans Serif" w:hAnsi="Microsoft Sans Serif" w:cs="Microsoft Sans Serif"/>
      <w:b/>
      <w:bCs/>
      <w:sz w:val="20"/>
      <w:szCs w:val="20"/>
    </w:rPr>
  </w:style>
  <w:style w:type="character" w:customStyle="1" w:styleId="FontStyle50">
    <w:name w:val="Font Style50"/>
    <w:uiPriority w:val="99"/>
    <w:rsid w:val="003E520C"/>
    <w:rPr>
      <w:rFonts w:ascii="Arial" w:hAnsi="Arial" w:cs="Arial" w:hint="default"/>
      <w:sz w:val="18"/>
      <w:szCs w:val="18"/>
    </w:rPr>
  </w:style>
  <w:style w:type="character" w:customStyle="1" w:styleId="FontStyle53">
    <w:name w:val="Font Style53"/>
    <w:uiPriority w:val="99"/>
    <w:rsid w:val="003E520C"/>
    <w:rPr>
      <w:rFonts w:ascii="Arial" w:hAnsi="Arial" w:cs="Arial" w:hint="default"/>
      <w:b/>
      <w:bCs/>
      <w:sz w:val="18"/>
      <w:szCs w:val="18"/>
    </w:rPr>
  </w:style>
  <w:style w:type="character" w:customStyle="1" w:styleId="FontStyle16">
    <w:name w:val="Font Style16"/>
    <w:uiPriority w:val="99"/>
    <w:rsid w:val="003E520C"/>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3E520C"/>
  </w:style>
  <w:style w:type="paragraph" w:customStyle="1" w:styleId="CarCar7CarCar">
    <w:name w:val="Car Car7 Car Car"/>
    <w:basedOn w:val="Normal"/>
    <w:rsid w:val="003E520C"/>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3E520C"/>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3E520C"/>
  </w:style>
  <w:style w:type="paragraph" w:styleId="Encabezadodemensaje">
    <w:name w:val="Message Header"/>
    <w:basedOn w:val="Normal"/>
    <w:link w:val="EncabezadodemensajeCar"/>
    <w:uiPriority w:val="99"/>
    <w:rsid w:val="003E520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3E520C"/>
    <w:rPr>
      <w:rFonts w:ascii="Arial" w:eastAsia="Times New Roman" w:hAnsi="Arial" w:cs="Arial"/>
      <w:shd w:val="pct20" w:color="auto" w:fill="auto"/>
      <w:lang w:eastAsia="es-ES"/>
    </w:rPr>
  </w:style>
  <w:style w:type="table" w:customStyle="1" w:styleId="Tablaconcuadrcula111">
    <w:name w:val="Tabla con cuadrícula111"/>
    <w:basedOn w:val="Tablanormal"/>
    <w:next w:val="Tablaconcuadrcula"/>
    <w:uiPriority w:val="9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3E520C"/>
  </w:style>
  <w:style w:type="paragraph" w:customStyle="1" w:styleId="xl452">
    <w:name w:val="xl452"/>
    <w:basedOn w:val="Normal"/>
    <w:rsid w:val="003E520C"/>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3E520C"/>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3E520C"/>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60">
    <w:name w:val="xl460"/>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3E520C"/>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62">
    <w:name w:val="xl462"/>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3E520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3E520C"/>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3E520C"/>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3E520C"/>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70">
    <w:name w:val="xl470"/>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72">
    <w:name w:val="xl472"/>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3E520C"/>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3E520C"/>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3E520C"/>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3E520C"/>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484">
    <w:name w:val="xl484"/>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5">
    <w:name w:val="xl485"/>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6">
    <w:name w:val="xl486"/>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487">
    <w:name w:val="xl487"/>
    <w:basedOn w:val="Normal"/>
    <w:rsid w:val="003E520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8">
    <w:name w:val="xl488"/>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3E520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3E520C"/>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3E520C"/>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3E520C"/>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eastAsia="es-MX"/>
    </w:rPr>
  </w:style>
  <w:style w:type="paragraph" w:customStyle="1" w:styleId="xl498">
    <w:name w:val="xl498"/>
    <w:basedOn w:val="Normal"/>
    <w:rsid w:val="003E520C"/>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3E520C"/>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3E520C"/>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3E520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3E520C"/>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3E520C"/>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3E520C"/>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eastAsia="es-MX"/>
    </w:rPr>
  </w:style>
  <w:style w:type="paragraph" w:customStyle="1" w:styleId="xl506">
    <w:name w:val="xl506"/>
    <w:basedOn w:val="Normal"/>
    <w:rsid w:val="003E520C"/>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507">
    <w:name w:val="xl507"/>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3E520C"/>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3E520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3E520C"/>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3E520C"/>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517">
    <w:name w:val="xl517"/>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3E520C"/>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3E520C"/>
    <w:pP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522">
    <w:name w:val="xl522"/>
    <w:basedOn w:val="Normal"/>
    <w:rsid w:val="003E520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3E520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3E520C"/>
    <w:pPr>
      <w:spacing w:before="100" w:beforeAutospacing="1" w:after="100" w:afterAutospacing="1"/>
    </w:pPr>
    <w:rPr>
      <w:rFonts w:ascii="Times New Roman" w:eastAsia="Times New Roman" w:hAnsi="Times New Roman" w:cs="Times New Roman"/>
      <w:lang w:eastAsia="es-MX"/>
    </w:rPr>
  </w:style>
  <w:style w:type="paragraph" w:customStyle="1" w:styleId="xl525">
    <w:name w:val="xl525"/>
    <w:basedOn w:val="Normal"/>
    <w:rsid w:val="003E520C"/>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3E520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531">
    <w:name w:val="xl531"/>
    <w:basedOn w:val="Normal"/>
    <w:rsid w:val="003E520C"/>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3E520C"/>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3E520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3E520C"/>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3E520C"/>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3E520C"/>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3E520C"/>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3E520C"/>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3E520C"/>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3E520C"/>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3E520C"/>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3E520C"/>
  </w:style>
  <w:style w:type="numbering" w:customStyle="1" w:styleId="Sinlista16">
    <w:name w:val="Sin lista16"/>
    <w:next w:val="Sinlista"/>
    <w:semiHidden/>
    <w:unhideWhenUsed/>
    <w:rsid w:val="003E520C"/>
  </w:style>
  <w:style w:type="numbering" w:customStyle="1" w:styleId="Sinlista112">
    <w:name w:val="Sin lista112"/>
    <w:next w:val="Sinlista"/>
    <w:semiHidden/>
    <w:unhideWhenUsed/>
    <w:rsid w:val="003E520C"/>
  </w:style>
  <w:style w:type="table" w:customStyle="1" w:styleId="Tablaconcuadrcula6">
    <w:name w:val="Tabla con cuadrícula6"/>
    <w:basedOn w:val="Tablanormal"/>
    <w:next w:val="Tablaconcuadrcula"/>
    <w:uiPriority w:val="3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3E520C"/>
  </w:style>
  <w:style w:type="table" w:customStyle="1" w:styleId="Tablaconcuadrcula13">
    <w:name w:val="Tabla con cuadrícula13"/>
    <w:basedOn w:val="Tablanormal"/>
    <w:next w:val="Tablaconcuadrcula"/>
    <w:uiPriority w:val="9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3E520C"/>
  </w:style>
  <w:style w:type="table" w:customStyle="1" w:styleId="Tablaconcuadrcula51">
    <w:name w:val="Tabla con cuadrícula51"/>
    <w:basedOn w:val="Tablanormal"/>
    <w:next w:val="Tablaconcuadrcula"/>
    <w:uiPriority w:val="59"/>
    <w:rsid w:val="003E520C"/>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3E520C"/>
  </w:style>
  <w:style w:type="table" w:customStyle="1" w:styleId="Tablaconcuadrcula112">
    <w:name w:val="Tabla con cuadrícula112"/>
    <w:basedOn w:val="Tablanormal"/>
    <w:next w:val="Tablaconcuadrcula"/>
    <w:uiPriority w:val="9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3E520C"/>
  </w:style>
  <w:style w:type="numbering" w:customStyle="1" w:styleId="Sinlista17">
    <w:name w:val="Sin lista17"/>
    <w:next w:val="Sinlista"/>
    <w:semiHidden/>
    <w:unhideWhenUsed/>
    <w:rsid w:val="003E520C"/>
  </w:style>
  <w:style w:type="numbering" w:customStyle="1" w:styleId="Sinlista113">
    <w:name w:val="Sin lista113"/>
    <w:next w:val="Sinlista"/>
    <w:semiHidden/>
    <w:unhideWhenUsed/>
    <w:rsid w:val="003E520C"/>
  </w:style>
  <w:style w:type="table" w:customStyle="1" w:styleId="Tablaconcuadrcula7">
    <w:name w:val="Tabla con cuadrícula7"/>
    <w:basedOn w:val="Tablanormal"/>
    <w:next w:val="Tablaconcuadrcula"/>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3E520C"/>
  </w:style>
  <w:style w:type="table" w:customStyle="1" w:styleId="Tablaconcuadrcula14">
    <w:name w:val="Tabla con cuadrícula14"/>
    <w:basedOn w:val="Tablanormal"/>
    <w:next w:val="Tablaconcuadrcula"/>
    <w:uiPriority w:val="9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3E520C"/>
  </w:style>
  <w:style w:type="table" w:customStyle="1" w:styleId="Tablaconcuadrcula52">
    <w:name w:val="Tabla con cuadrícula52"/>
    <w:basedOn w:val="Tablanormal"/>
    <w:next w:val="Tablaconcuadrcula"/>
    <w:uiPriority w:val="59"/>
    <w:rsid w:val="003E520C"/>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3E520C"/>
  </w:style>
  <w:style w:type="table" w:customStyle="1" w:styleId="Tablaconcuadrcula113">
    <w:name w:val="Tabla con cuadrícula113"/>
    <w:basedOn w:val="Tablanormal"/>
    <w:next w:val="Tablaconcuadrcula"/>
    <w:uiPriority w:val="9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3E520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3E520C"/>
    <w:pPr>
      <w:spacing w:before="100" w:beforeAutospacing="1" w:after="100" w:afterAutospacing="1"/>
    </w:pPr>
    <w:rPr>
      <w:rFonts w:ascii="Times New Roman" w:eastAsia="Times New Roman" w:hAnsi="Times New Roman" w:cs="Times New Roman"/>
      <w:lang w:eastAsia="es-MX"/>
    </w:rPr>
  </w:style>
  <w:style w:type="paragraph" w:styleId="Textoindependienteprimerasangra">
    <w:name w:val="Body Text First Indent"/>
    <w:basedOn w:val="Textoindependiente"/>
    <w:link w:val="TextoindependienteprimerasangraCar"/>
    <w:uiPriority w:val="99"/>
    <w:unhideWhenUsed/>
    <w:rsid w:val="003E520C"/>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3E520C"/>
    <w:rPr>
      <w:rFonts w:ascii="Calibri" w:eastAsia="Calibri" w:hAnsi="Calibri" w:cs="Times New Roman"/>
    </w:rPr>
  </w:style>
  <w:style w:type="character" w:styleId="Referenciaintensa">
    <w:name w:val="Intense Reference"/>
    <w:uiPriority w:val="99"/>
    <w:qFormat/>
    <w:rsid w:val="003E520C"/>
    <w:rPr>
      <w:rFonts w:cs="Times New Roman"/>
      <w:b/>
      <w:sz w:val="24"/>
      <w:u w:val="single"/>
    </w:rPr>
  </w:style>
  <w:style w:type="paragraph" w:styleId="Citadestacada">
    <w:name w:val="Intense Quote"/>
    <w:basedOn w:val="Normal"/>
    <w:next w:val="Normal"/>
    <w:link w:val="CitadestacadaCar"/>
    <w:uiPriority w:val="99"/>
    <w:qFormat/>
    <w:rsid w:val="003E520C"/>
    <w:pPr>
      <w:ind w:left="720" w:right="720"/>
    </w:pPr>
    <w:rPr>
      <w:rFonts w:eastAsia="Calibri" w:cs="Times New Roman"/>
      <w:b/>
      <w:i/>
      <w:szCs w:val="20"/>
    </w:rPr>
  </w:style>
  <w:style w:type="character" w:customStyle="1" w:styleId="CitadestacadaCar">
    <w:name w:val="Cita destacada Car"/>
    <w:basedOn w:val="Fuentedeprrafopredeter"/>
    <w:link w:val="Citadestacada"/>
    <w:uiPriority w:val="99"/>
    <w:rsid w:val="003E520C"/>
    <w:rPr>
      <w:rFonts w:ascii="Calibri" w:eastAsia="Calibri" w:hAnsi="Calibri" w:cs="Times New Roman"/>
      <w:b/>
      <w:i/>
      <w:szCs w:val="20"/>
    </w:rPr>
  </w:style>
  <w:style w:type="character" w:styleId="Referenciasutil">
    <w:name w:val="Subtle Reference"/>
    <w:uiPriority w:val="99"/>
    <w:qFormat/>
    <w:rsid w:val="003E520C"/>
    <w:rPr>
      <w:rFonts w:cs="Times New Roman"/>
      <w:sz w:val="24"/>
      <w:szCs w:val="24"/>
      <w:u w:val="single"/>
    </w:rPr>
  </w:style>
  <w:style w:type="character" w:styleId="Ttulodellibro">
    <w:name w:val="Book Title"/>
    <w:uiPriority w:val="99"/>
    <w:qFormat/>
    <w:rsid w:val="003E520C"/>
    <w:rPr>
      <w:rFonts w:ascii="Cambria" w:hAnsi="Cambria" w:cs="Times New Roman"/>
      <w:b/>
      <w:i/>
      <w:sz w:val="24"/>
      <w:szCs w:val="24"/>
    </w:rPr>
  </w:style>
  <w:style w:type="paragraph" w:customStyle="1" w:styleId="Sangra2detindependiente12">
    <w:name w:val="Sangría 2 de t. independiente12"/>
    <w:basedOn w:val="Normal"/>
    <w:uiPriority w:val="99"/>
    <w:rsid w:val="003E520C"/>
    <w:pPr>
      <w:suppressAutoHyphens/>
      <w:spacing w:after="120" w:line="480" w:lineRule="auto"/>
      <w:ind w:left="283"/>
    </w:pPr>
    <w:rPr>
      <w:rFonts w:ascii="Times New Roman" w:eastAsia="Times New Roman" w:hAnsi="Times New Roman" w:cs="Times New Roman"/>
      <w:lang w:eastAsia="ar-SA"/>
    </w:rPr>
  </w:style>
  <w:style w:type="paragraph" w:customStyle="1" w:styleId="xl39715">
    <w:name w:val="xl39715"/>
    <w:basedOn w:val="Normal"/>
    <w:rsid w:val="003E520C"/>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3E520C"/>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3E520C"/>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3E520C"/>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3E520C"/>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3E520C"/>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3E520C"/>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3E520C"/>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3E520C"/>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3E520C"/>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3E520C"/>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3E520C"/>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3E520C"/>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3E520C"/>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3E520C"/>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3E520C"/>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3E520C"/>
    <w:rPr>
      <w:rFonts w:ascii="Calibri" w:eastAsia="MS Gothic" w:hAnsi="Calibri" w:cs="Times New Roman"/>
      <w:b/>
      <w:bCs/>
      <w:szCs w:val="26"/>
      <w:lang w:val="es-ES_tradnl" w:eastAsia="es-ES"/>
    </w:rPr>
  </w:style>
  <w:style w:type="numbering" w:customStyle="1" w:styleId="WW8Num451">
    <w:name w:val="WW8Num451"/>
    <w:rsid w:val="003E520C"/>
  </w:style>
  <w:style w:type="numbering" w:customStyle="1" w:styleId="WW8Num321">
    <w:name w:val="WW8Num321"/>
    <w:rsid w:val="003E520C"/>
  </w:style>
  <w:style w:type="character" w:customStyle="1" w:styleId="e24kjd">
    <w:name w:val="e24kjd"/>
    <w:basedOn w:val="Fuentedeprrafopredeter"/>
    <w:rsid w:val="003E520C"/>
  </w:style>
  <w:style w:type="character" w:customStyle="1" w:styleId="A2">
    <w:name w:val="A2"/>
    <w:uiPriority w:val="99"/>
    <w:rsid w:val="003E520C"/>
    <w:rPr>
      <w:rFonts w:cs="Palatino"/>
      <w:b/>
      <w:bCs/>
      <w:color w:val="000000"/>
      <w:sz w:val="28"/>
      <w:szCs w:val="28"/>
    </w:rPr>
  </w:style>
  <w:style w:type="table" w:customStyle="1" w:styleId="Tabladelista3-nfasis51">
    <w:name w:val="Tabla de lista 3 - Énfasis 51"/>
    <w:basedOn w:val="Tablanormal"/>
    <w:uiPriority w:val="48"/>
    <w:rsid w:val="003E520C"/>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E520C"/>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E520C"/>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3E52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3E520C"/>
    <w:pPr>
      <w:numPr>
        <w:numId w:val="49"/>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3E520C"/>
    <w:pPr>
      <w:ind w:left="720" w:hanging="360"/>
    </w:pPr>
  </w:style>
  <w:style w:type="character" w:customStyle="1" w:styleId="Monserrat1Car">
    <w:name w:val="Monserrat 1 Car"/>
    <w:basedOn w:val="Fuentedeprrafopredeter"/>
    <w:link w:val="Monserrat1"/>
    <w:rsid w:val="003E520C"/>
    <w:rPr>
      <w:rFonts w:ascii="Montserrat Medium" w:eastAsia="Times New Roman" w:hAnsi="Montserrat Medium" w:cs="Arial"/>
      <w:b/>
      <w:sz w:val="20"/>
      <w:szCs w:val="20"/>
      <w:lang w:eastAsia="es-MX"/>
    </w:rPr>
  </w:style>
  <w:style w:type="character" w:customStyle="1" w:styleId="Moserrat1Car">
    <w:name w:val="Moserrat 1 Car"/>
    <w:link w:val="Moserrat1"/>
    <w:rsid w:val="003E520C"/>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3E520C"/>
    <w:pPr>
      <w:numPr>
        <w:ilvl w:val="1"/>
        <w:numId w:val="51"/>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3E520C"/>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3E520C"/>
    <w:rPr>
      <w:color w:val="605E5C"/>
      <w:shd w:val="clear" w:color="auto" w:fill="E1DFDD"/>
    </w:rPr>
  </w:style>
  <w:style w:type="numbering" w:customStyle="1" w:styleId="Estilo1231">
    <w:name w:val="Estilo1231"/>
    <w:rsid w:val="003E520C"/>
  </w:style>
  <w:style w:type="paragraph" w:customStyle="1" w:styleId="msonormal0">
    <w:name w:val="msonormal"/>
    <w:basedOn w:val="Normal"/>
    <w:rsid w:val="003E520C"/>
    <w:pPr>
      <w:spacing w:before="100" w:beforeAutospacing="1" w:after="100" w:afterAutospacing="1"/>
    </w:pPr>
    <w:rPr>
      <w:rFonts w:ascii="Times New Roman" w:eastAsia="Times New Roman" w:hAnsi="Times New Roman" w:cs="Times New Roman"/>
      <w:lang w:eastAsia="es-MX"/>
      <w14:ligatures w14:val="standardContextual"/>
    </w:rPr>
  </w:style>
  <w:style w:type="character" w:customStyle="1" w:styleId="UnresolvedMention">
    <w:name w:val="Unresolved Mention"/>
    <w:basedOn w:val="Fuentedeprrafopredeter"/>
    <w:uiPriority w:val="99"/>
    <w:semiHidden/>
    <w:unhideWhenUsed/>
    <w:rsid w:val="003E520C"/>
    <w:rPr>
      <w:color w:val="605E5C"/>
      <w:shd w:val="clear" w:color="auto" w:fill="E1DFDD"/>
    </w:rPr>
  </w:style>
  <w:style w:type="numbering" w:customStyle="1" w:styleId="Sinlista10">
    <w:name w:val="Sin lista10"/>
    <w:next w:val="Sinlista"/>
    <w:uiPriority w:val="99"/>
    <w:semiHidden/>
    <w:unhideWhenUsed/>
    <w:rsid w:val="003E520C"/>
  </w:style>
  <w:style w:type="numbering" w:customStyle="1" w:styleId="Sinlista18">
    <w:name w:val="Sin lista18"/>
    <w:next w:val="Sinlista"/>
    <w:uiPriority w:val="99"/>
    <w:semiHidden/>
    <w:unhideWhenUsed/>
    <w:rsid w:val="003E520C"/>
  </w:style>
  <w:style w:type="numbering" w:customStyle="1" w:styleId="Sinlista114">
    <w:name w:val="Sin lista114"/>
    <w:next w:val="Sinlista"/>
    <w:uiPriority w:val="99"/>
    <w:semiHidden/>
    <w:unhideWhenUsed/>
    <w:rsid w:val="003E520C"/>
  </w:style>
  <w:style w:type="numbering" w:customStyle="1" w:styleId="1111116">
    <w:name w:val="1 / 1.1 / 1.1.16"/>
    <w:basedOn w:val="Sinlista"/>
    <w:next w:val="111111"/>
    <w:rsid w:val="003E520C"/>
  </w:style>
  <w:style w:type="numbering" w:customStyle="1" w:styleId="Estilo16">
    <w:name w:val="Estilo16"/>
    <w:rsid w:val="003E520C"/>
  </w:style>
  <w:style w:type="numbering" w:customStyle="1" w:styleId="1116">
    <w:name w:val="1.1.16"/>
    <w:rsid w:val="003E520C"/>
  </w:style>
  <w:style w:type="numbering" w:customStyle="1" w:styleId="Estilo114">
    <w:name w:val="Estilo114"/>
    <w:rsid w:val="003E520C"/>
  </w:style>
  <w:style w:type="numbering" w:customStyle="1" w:styleId="11111114">
    <w:name w:val="1 / 1.1 / 1.1.114"/>
    <w:basedOn w:val="Sinlista"/>
    <w:next w:val="111111"/>
    <w:semiHidden/>
    <w:unhideWhenUsed/>
    <w:rsid w:val="003E520C"/>
  </w:style>
  <w:style w:type="numbering" w:customStyle="1" w:styleId="11114">
    <w:name w:val="1.1.114"/>
    <w:rsid w:val="003E520C"/>
  </w:style>
  <w:style w:type="numbering" w:customStyle="1" w:styleId="Estilo124">
    <w:name w:val="Estilo124"/>
    <w:rsid w:val="003E520C"/>
  </w:style>
  <w:style w:type="numbering" w:customStyle="1" w:styleId="11111124">
    <w:name w:val="1 / 1.1 / 1.1.124"/>
    <w:basedOn w:val="Sinlista"/>
    <w:next w:val="111111"/>
    <w:semiHidden/>
    <w:unhideWhenUsed/>
    <w:rsid w:val="003E520C"/>
  </w:style>
  <w:style w:type="numbering" w:customStyle="1" w:styleId="11124">
    <w:name w:val="1.1.124"/>
    <w:rsid w:val="003E520C"/>
  </w:style>
  <w:style w:type="numbering" w:customStyle="1" w:styleId="Sinlista1111">
    <w:name w:val="Sin lista1111"/>
    <w:next w:val="Sinlista"/>
    <w:uiPriority w:val="99"/>
    <w:semiHidden/>
    <w:unhideWhenUsed/>
    <w:rsid w:val="003E520C"/>
  </w:style>
  <w:style w:type="numbering" w:customStyle="1" w:styleId="Sinlista27">
    <w:name w:val="Sin lista27"/>
    <w:next w:val="Sinlista"/>
    <w:uiPriority w:val="99"/>
    <w:semiHidden/>
    <w:unhideWhenUsed/>
    <w:rsid w:val="003E520C"/>
  </w:style>
  <w:style w:type="numbering" w:customStyle="1" w:styleId="Sinlista34">
    <w:name w:val="Sin lista34"/>
    <w:next w:val="Sinlista"/>
    <w:uiPriority w:val="99"/>
    <w:semiHidden/>
    <w:unhideWhenUsed/>
    <w:rsid w:val="003E520C"/>
  </w:style>
  <w:style w:type="numbering" w:customStyle="1" w:styleId="11111131">
    <w:name w:val="1 / 1.1 / 1.1.131"/>
    <w:basedOn w:val="Sinlista"/>
    <w:next w:val="111111"/>
    <w:rsid w:val="003E520C"/>
  </w:style>
  <w:style w:type="numbering" w:customStyle="1" w:styleId="Estilo131">
    <w:name w:val="Estilo131"/>
    <w:rsid w:val="003E520C"/>
  </w:style>
  <w:style w:type="numbering" w:customStyle="1" w:styleId="11131">
    <w:name w:val="1.1.131"/>
    <w:rsid w:val="003E520C"/>
  </w:style>
  <w:style w:type="numbering" w:customStyle="1" w:styleId="Estilo1111">
    <w:name w:val="Estilo1111"/>
    <w:rsid w:val="003E520C"/>
  </w:style>
  <w:style w:type="numbering" w:customStyle="1" w:styleId="111111111">
    <w:name w:val="1 / 1.1 / 1.1.1111"/>
    <w:basedOn w:val="Sinlista"/>
    <w:next w:val="111111"/>
    <w:semiHidden/>
    <w:unhideWhenUsed/>
    <w:rsid w:val="003E520C"/>
  </w:style>
  <w:style w:type="numbering" w:customStyle="1" w:styleId="1111110">
    <w:name w:val="1.1.1111"/>
    <w:rsid w:val="003E520C"/>
  </w:style>
  <w:style w:type="numbering" w:customStyle="1" w:styleId="Estilo1211">
    <w:name w:val="Estilo1211"/>
    <w:rsid w:val="003E520C"/>
  </w:style>
  <w:style w:type="numbering" w:customStyle="1" w:styleId="111111211">
    <w:name w:val="1 / 1.1 / 1.1.1211"/>
    <w:basedOn w:val="Sinlista"/>
    <w:next w:val="111111"/>
    <w:semiHidden/>
    <w:unhideWhenUsed/>
    <w:rsid w:val="003E520C"/>
  </w:style>
  <w:style w:type="numbering" w:customStyle="1" w:styleId="111211">
    <w:name w:val="1.1.1211"/>
    <w:rsid w:val="003E520C"/>
  </w:style>
  <w:style w:type="numbering" w:customStyle="1" w:styleId="Sinlista124">
    <w:name w:val="Sin lista124"/>
    <w:next w:val="Sinlista"/>
    <w:uiPriority w:val="99"/>
    <w:semiHidden/>
    <w:unhideWhenUsed/>
    <w:rsid w:val="003E520C"/>
  </w:style>
  <w:style w:type="numbering" w:customStyle="1" w:styleId="Sinlista211">
    <w:name w:val="Sin lista211"/>
    <w:next w:val="Sinlista"/>
    <w:uiPriority w:val="99"/>
    <w:semiHidden/>
    <w:unhideWhenUsed/>
    <w:rsid w:val="003E520C"/>
  </w:style>
  <w:style w:type="numbering" w:customStyle="1" w:styleId="Sinlista41">
    <w:name w:val="Sin lista41"/>
    <w:next w:val="Sinlista"/>
    <w:uiPriority w:val="99"/>
    <w:semiHidden/>
    <w:unhideWhenUsed/>
    <w:rsid w:val="003E520C"/>
  </w:style>
  <w:style w:type="numbering" w:customStyle="1" w:styleId="11111141">
    <w:name w:val="1 / 1.1 / 1.1.141"/>
    <w:basedOn w:val="Sinlista"/>
    <w:next w:val="111111"/>
    <w:rsid w:val="003E520C"/>
  </w:style>
  <w:style w:type="numbering" w:customStyle="1" w:styleId="Estilo141">
    <w:name w:val="Estilo141"/>
    <w:rsid w:val="003E520C"/>
  </w:style>
  <w:style w:type="numbering" w:customStyle="1" w:styleId="11141">
    <w:name w:val="1.1.141"/>
    <w:rsid w:val="003E520C"/>
  </w:style>
  <w:style w:type="numbering" w:customStyle="1" w:styleId="Estilo1121">
    <w:name w:val="Estilo1121"/>
    <w:rsid w:val="003E520C"/>
  </w:style>
  <w:style w:type="numbering" w:customStyle="1" w:styleId="111111121">
    <w:name w:val="1 / 1.1 / 1.1.1121"/>
    <w:basedOn w:val="Sinlista"/>
    <w:next w:val="111111"/>
    <w:semiHidden/>
    <w:unhideWhenUsed/>
    <w:rsid w:val="003E520C"/>
  </w:style>
  <w:style w:type="numbering" w:customStyle="1" w:styleId="111121">
    <w:name w:val="1.1.1121"/>
    <w:rsid w:val="003E520C"/>
  </w:style>
  <w:style w:type="numbering" w:customStyle="1" w:styleId="Estilo1221">
    <w:name w:val="Estilo1221"/>
    <w:rsid w:val="003E520C"/>
  </w:style>
  <w:style w:type="numbering" w:customStyle="1" w:styleId="111111221">
    <w:name w:val="1 / 1.1 / 1.1.1221"/>
    <w:basedOn w:val="Sinlista"/>
    <w:next w:val="111111"/>
    <w:semiHidden/>
    <w:unhideWhenUsed/>
    <w:rsid w:val="003E520C"/>
  </w:style>
  <w:style w:type="numbering" w:customStyle="1" w:styleId="111221">
    <w:name w:val="1.1.1221"/>
    <w:rsid w:val="003E520C"/>
  </w:style>
  <w:style w:type="numbering" w:customStyle="1" w:styleId="Sinlista131">
    <w:name w:val="Sin lista131"/>
    <w:next w:val="Sinlista"/>
    <w:uiPriority w:val="99"/>
    <w:semiHidden/>
    <w:unhideWhenUsed/>
    <w:rsid w:val="003E520C"/>
  </w:style>
  <w:style w:type="numbering" w:customStyle="1" w:styleId="Sinlista221">
    <w:name w:val="Sin lista221"/>
    <w:next w:val="Sinlista"/>
    <w:uiPriority w:val="99"/>
    <w:semiHidden/>
    <w:unhideWhenUsed/>
    <w:rsid w:val="003E520C"/>
  </w:style>
  <w:style w:type="numbering" w:customStyle="1" w:styleId="Sinlista51">
    <w:name w:val="Sin lista51"/>
    <w:next w:val="Sinlista"/>
    <w:uiPriority w:val="99"/>
    <w:semiHidden/>
    <w:unhideWhenUsed/>
    <w:rsid w:val="003E520C"/>
  </w:style>
  <w:style w:type="numbering" w:customStyle="1" w:styleId="11111151">
    <w:name w:val="1 / 1.1 / 1.1.151"/>
    <w:basedOn w:val="Sinlista"/>
    <w:next w:val="111111"/>
    <w:rsid w:val="003E520C"/>
  </w:style>
  <w:style w:type="numbering" w:customStyle="1" w:styleId="Estilo151">
    <w:name w:val="Estilo151"/>
    <w:rsid w:val="003E520C"/>
  </w:style>
  <w:style w:type="numbering" w:customStyle="1" w:styleId="11151">
    <w:name w:val="1.1.151"/>
    <w:rsid w:val="003E520C"/>
  </w:style>
  <w:style w:type="numbering" w:customStyle="1" w:styleId="Estilo1131">
    <w:name w:val="Estilo1131"/>
    <w:rsid w:val="003E520C"/>
  </w:style>
  <w:style w:type="numbering" w:customStyle="1" w:styleId="111111131">
    <w:name w:val="1 / 1.1 / 1.1.1131"/>
    <w:basedOn w:val="Sinlista"/>
    <w:next w:val="111111"/>
    <w:semiHidden/>
    <w:unhideWhenUsed/>
    <w:rsid w:val="003E520C"/>
  </w:style>
  <w:style w:type="numbering" w:customStyle="1" w:styleId="111131">
    <w:name w:val="1.1.1131"/>
    <w:rsid w:val="003E520C"/>
  </w:style>
  <w:style w:type="numbering" w:customStyle="1" w:styleId="Estilo1232">
    <w:name w:val="Estilo1232"/>
    <w:rsid w:val="003E520C"/>
  </w:style>
  <w:style w:type="numbering" w:customStyle="1" w:styleId="111111231">
    <w:name w:val="1 / 1.1 / 1.1.1231"/>
    <w:basedOn w:val="Sinlista"/>
    <w:next w:val="111111"/>
    <w:semiHidden/>
    <w:unhideWhenUsed/>
    <w:rsid w:val="003E520C"/>
  </w:style>
  <w:style w:type="numbering" w:customStyle="1" w:styleId="111231">
    <w:name w:val="1.1.1231"/>
    <w:rsid w:val="003E520C"/>
  </w:style>
  <w:style w:type="numbering" w:customStyle="1" w:styleId="Sinlista141">
    <w:name w:val="Sin lista141"/>
    <w:next w:val="Sinlista"/>
    <w:uiPriority w:val="99"/>
    <w:semiHidden/>
    <w:unhideWhenUsed/>
    <w:rsid w:val="003E520C"/>
  </w:style>
  <w:style w:type="numbering" w:customStyle="1" w:styleId="Sinlista231">
    <w:name w:val="Sin lista231"/>
    <w:next w:val="Sinlista"/>
    <w:uiPriority w:val="99"/>
    <w:semiHidden/>
    <w:unhideWhenUsed/>
    <w:rsid w:val="003E520C"/>
  </w:style>
  <w:style w:type="numbering" w:customStyle="1" w:styleId="Sinlista61">
    <w:name w:val="Sin lista61"/>
    <w:next w:val="Sinlista"/>
    <w:uiPriority w:val="99"/>
    <w:semiHidden/>
    <w:rsid w:val="003E520C"/>
  </w:style>
  <w:style w:type="numbering" w:customStyle="1" w:styleId="List71">
    <w:name w:val="List 71"/>
    <w:basedOn w:val="Sinlista"/>
    <w:rsid w:val="003E520C"/>
  </w:style>
  <w:style w:type="numbering" w:customStyle="1" w:styleId="List111">
    <w:name w:val="List 111"/>
    <w:basedOn w:val="Sinlista"/>
    <w:rsid w:val="003E520C"/>
  </w:style>
  <w:style w:type="numbering" w:customStyle="1" w:styleId="List121">
    <w:name w:val="List 121"/>
    <w:basedOn w:val="Sinlista"/>
    <w:rsid w:val="003E520C"/>
  </w:style>
  <w:style w:type="numbering" w:customStyle="1" w:styleId="Sinlista71">
    <w:name w:val="Sin lista71"/>
    <w:next w:val="Sinlista"/>
    <w:uiPriority w:val="99"/>
    <w:semiHidden/>
    <w:unhideWhenUsed/>
    <w:rsid w:val="003E520C"/>
  </w:style>
  <w:style w:type="numbering" w:customStyle="1" w:styleId="Sinlista151">
    <w:name w:val="Sin lista151"/>
    <w:next w:val="Sinlista"/>
    <w:semiHidden/>
    <w:unhideWhenUsed/>
    <w:rsid w:val="003E520C"/>
  </w:style>
  <w:style w:type="numbering" w:customStyle="1" w:styleId="Sinlista11111">
    <w:name w:val="Sin lista11111"/>
    <w:next w:val="Sinlista"/>
    <w:semiHidden/>
    <w:unhideWhenUsed/>
    <w:rsid w:val="003E520C"/>
  </w:style>
  <w:style w:type="numbering" w:customStyle="1" w:styleId="Sinlista241">
    <w:name w:val="Sin lista241"/>
    <w:next w:val="Sinlista"/>
    <w:uiPriority w:val="99"/>
    <w:semiHidden/>
    <w:rsid w:val="003E520C"/>
  </w:style>
  <w:style w:type="numbering" w:customStyle="1" w:styleId="Sinlista311">
    <w:name w:val="Sin lista311"/>
    <w:next w:val="Sinlista"/>
    <w:uiPriority w:val="99"/>
    <w:semiHidden/>
    <w:unhideWhenUsed/>
    <w:rsid w:val="003E520C"/>
  </w:style>
  <w:style w:type="numbering" w:customStyle="1" w:styleId="Sinlista1211">
    <w:name w:val="Sin lista1211"/>
    <w:next w:val="Sinlista"/>
    <w:uiPriority w:val="99"/>
    <w:semiHidden/>
    <w:unhideWhenUsed/>
    <w:rsid w:val="003E520C"/>
  </w:style>
  <w:style w:type="numbering" w:customStyle="1" w:styleId="Sinlista81">
    <w:name w:val="Sin lista81"/>
    <w:next w:val="Sinlista"/>
    <w:uiPriority w:val="99"/>
    <w:semiHidden/>
    <w:unhideWhenUsed/>
    <w:rsid w:val="003E520C"/>
  </w:style>
  <w:style w:type="numbering" w:customStyle="1" w:styleId="Sinlista161">
    <w:name w:val="Sin lista161"/>
    <w:next w:val="Sinlista"/>
    <w:semiHidden/>
    <w:unhideWhenUsed/>
    <w:rsid w:val="003E520C"/>
  </w:style>
  <w:style w:type="numbering" w:customStyle="1" w:styleId="Sinlista1121">
    <w:name w:val="Sin lista1121"/>
    <w:next w:val="Sinlista"/>
    <w:semiHidden/>
    <w:unhideWhenUsed/>
    <w:rsid w:val="003E520C"/>
  </w:style>
  <w:style w:type="numbering" w:customStyle="1" w:styleId="Sinlista251">
    <w:name w:val="Sin lista251"/>
    <w:next w:val="Sinlista"/>
    <w:uiPriority w:val="99"/>
    <w:semiHidden/>
    <w:rsid w:val="003E520C"/>
  </w:style>
  <w:style w:type="numbering" w:customStyle="1" w:styleId="Sinlista321">
    <w:name w:val="Sin lista321"/>
    <w:next w:val="Sinlista"/>
    <w:uiPriority w:val="99"/>
    <w:semiHidden/>
    <w:unhideWhenUsed/>
    <w:rsid w:val="003E520C"/>
  </w:style>
  <w:style w:type="numbering" w:customStyle="1" w:styleId="Sinlista1221">
    <w:name w:val="Sin lista1221"/>
    <w:next w:val="Sinlista"/>
    <w:uiPriority w:val="99"/>
    <w:semiHidden/>
    <w:unhideWhenUsed/>
    <w:rsid w:val="003E520C"/>
  </w:style>
  <w:style w:type="numbering" w:customStyle="1" w:styleId="Sinlista91">
    <w:name w:val="Sin lista91"/>
    <w:next w:val="Sinlista"/>
    <w:uiPriority w:val="99"/>
    <w:semiHidden/>
    <w:unhideWhenUsed/>
    <w:rsid w:val="003E520C"/>
  </w:style>
  <w:style w:type="numbering" w:customStyle="1" w:styleId="Sinlista171">
    <w:name w:val="Sin lista171"/>
    <w:next w:val="Sinlista"/>
    <w:semiHidden/>
    <w:unhideWhenUsed/>
    <w:rsid w:val="003E520C"/>
  </w:style>
  <w:style w:type="numbering" w:customStyle="1" w:styleId="Sinlista1131">
    <w:name w:val="Sin lista1131"/>
    <w:next w:val="Sinlista"/>
    <w:semiHidden/>
    <w:unhideWhenUsed/>
    <w:rsid w:val="003E520C"/>
  </w:style>
  <w:style w:type="numbering" w:customStyle="1" w:styleId="Sinlista261">
    <w:name w:val="Sin lista261"/>
    <w:next w:val="Sinlista"/>
    <w:uiPriority w:val="99"/>
    <w:semiHidden/>
    <w:rsid w:val="003E520C"/>
  </w:style>
  <w:style w:type="numbering" w:customStyle="1" w:styleId="Sinlista331">
    <w:name w:val="Sin lista331"/>
    <w:next w:val="Sinlista"/>
    <w:uiPriority w:val="99"/>
    <w:semiHidden/>
    <w:unhideWhenUsed/>
    <w:rsid w:val="003E520C"/>
  </w:style>
  <w:style w:type="numbering" w:customStyle="1" w:styleId="Sinlista1231">
    <w:name w:val="Sin lista1231"/>
    <w:next w:val="Sinlista"/>
    <w:uiPriority w:val="99"/>
    <w:semiHidden/>
    <w:unhideWhenUsed/>
    <w:rsid w:val="003E520C"/>
  </w:style>
  <w:style w:type="numbering" w:customStyle="1" w:styleId="WW8Num4511">
    <w:name w:val="WW8Num4511"/>
    <w:rsid w:val="003E520C"/>
    <w:pPr>
      <w:numPr>
        <w:numId w:val="32"/>
      </w:numPr>
    </w:pPr>
  </w:style>
  <w:style w:type="numbering" w:customStyle="1" w:styleId="WW8Num3211">
    <w:name w:val="WW8Num3211"/>
    <w:rsid w:val="003E520C"/>
  </w:style>
  <w:style w:type="numbering" w:customStyle="1" w:styleId="Estilo12311">
    <w:name w:val="Estilo12311"/>
    <w:rsid w:val="003E520C"/>
  </w:style>
  <w:style w:type="numbering" w:customStyle="1" w:styleId="Sinlista101">
    <w:name w:val="Sin lista101"/>
    <w:next w:val="Sinlista"/>
    <w:uiPriority w:val="99"/>
    <w:semiHidden/>
    <w:unhideWhenUsed/>
    <w:rsid w:val="003E520C"/>
  </w:style>
  <w:style w:type="numbering" w:customStyle="1" w:styleId="Sinlista181">
    <w:name w:val="Sin lista181"/>
    <w:next w:val="Sinlista"/>
    <w:uiPriority w:val="99"/>
    <w:semiHidden/>
    <w:unhideWhenUsed/>
    <w:rsid w:val="003E520C"/>
  </w:style>
  <w:style w:type="numbering" w:customStyle="1" w:styleId="11111161">
    <w:name w:val="1 / 1.1 / 1.1.161"/>
    <w:basedOn w:val="Sinlista"/>
    <w:next w:val="111111"/>
    <w:rsid w:val="003E520C"/>
  </w:style>
  <w:style w:type="numbering" w:customStyle="1" w:styleId="Estilo161">
    <w:name w:val="Estilo161"/>
    <w:rsid w:val="003E520C"/>
  </w:style>
  <w:style w:type="numbering" w:customStyle="1" w:styleId="11161">
    <w:name w:val="1.1.161"/>
    <w:rsid w:val="003E520C"/>
  </w:style>
  <w:style w:type="numbering" w:customStyle="1" w:styleId="Estilo1141">
    <w:name w:val="Estilo1141"/>
    <w:rsid w:val="003E520C"/>
  </w:style>
  <w:style w:type="numbering" w:customStyle="1" w:styleId="111111141">
    <w:name w:val="1 / 1.1 / 1.1.1141"/>
    <w:basedOn w:val="Sinlista"/>
    <w:next w:val="111111"/>
    <w:semiHidden/>
    <w:unhideWhenUsed/>
    <w:rsid w:val="003E520C"/>
  </w:style>
  <w:style w:type="numbering" w:customStyle="1" w:styleId="111141">
    <w:name w:val="1.1.1141"/>
    <w:rsid w:val="003E520C"/>
  </w:style>
  <w:style w:type="numbering" w:customStyle="1" w:styleId="Estilo1241">
    <w:name w:val="Estilo1241"/>
    <w:rsid w:val="003E520C"/>
  </w:style>
  <w:style w:type="numbering" w:customStyle="1" w:styleId="111111241">
    <w:name w:val="1 / 1.1 / 1.1.1241"/>
    <w:basedOn w:val="Sinlista"/>
    <w:next w:val="111111"/>
    <w:semiHidden/>
    <w:unhideWhenUsed/>
    <w:rsid w:val="003E520C"/>
  </w:style>
  <w:style w:type="numbering" w:customStyle="1" w:styleId="111241">
    <w:name w:val="1.1.1241"/>
    <w:rsid w:val="003E520C"/>
  </w:style>
  <w:style w:type="numbering" w:customStyle="1" w:styleId="Sinlista1141">
    <w:name w:val="Sin lista1141"/>
    <w:next w:val="Sinlista"/>
    <w:uiPriority w:val="99"/>
    <w:semiHidden/>
    <w:unhideWhenUsed/>
    <w:rsid w:val="003E520C"/>
  </w:style>
  <w:style w:type="numbering" w:customStyle="1" w:styleId="Sinlista271">
    <w:name w:val="Sin lista271"/>
    <w:next w:val="Sinlista"/>
    <w:uiPriority w:val="99"/>
    <w:semiHidden/>
    <w:unhideWhenUsed/>
    <w:rsid w:val="003E520C"/>
  </w:style>
  <w:style w:type="numbering" w:customStyle="1" w:styleId="Sinlista341">
    <w:name w:val="Sin lista341"/>
    <w:next w:val="Sinlista"/>
    <w:uiPriority w:val="99"/>
    <w:semiHidden/>
    <w:unhideWhenUsed/>
    <w:rsid w:val="003E520C"/>
  </w:style>
  <w:style w:type="numbering" w:customStyle="1" w:styleId="111111311">
    <w:name w:val="1 / 1.1 / 1.1.1311"/>
    <w:basedOn w:val="Sinlista"/>
    <w:next w:val="111111"/>
    <w:rsid w:val="003E520C"/>
    <w:pPr>
      <w:numPr>
        <w:numId w:val="7"/>
      </w:numPr>
    </w:pPr>
  </w:style>
  <w:style w:type="numbering" w:customStyle="1" w:styleId="Estilo1311">
    <w:name w:val="Estilo1311"/>
    <w:rsid w:val="003E520C"/>
    <w:pPr>
      <w:numPr>
        <w:numId w:val="9"/>
      </w:numPr>
    </w:pPr>
  </w:style>
  <w:style w:type="numbering" w:customStyle="1" w:styleId="111311">
    <w:name w:val="1.1.1311"/>
    <w:rsid w:val="003E520C"/>
    <w:pPr>
      <w:numPr>
        <w:numId w:val="8"/>
      </w:numPr>
    </w:pPr>
  </w:style>
  <w:style w:type="numbering" w:customStyle="1" w:styleId="Estilo11111">
    <w:name w:val="Estilo11111"/>
    <w:rsid w:val="003E520C"/>
  </w:style>
  <w:style w:type="numbering" w:customStyle="1" w:styleId="1111111111">
    <w:name w:val="1 / 1.1 / 1.1.11111"/>
    <w:basedOn w:val="Sinlista"/>
    <w:next w:val="111111"/>
    <w:semiHidden/>
    <w:unhideWhenUsed/>
    <w:rsid w:val="003E520C"/>
  </w:style>
  <w:style w:type="numbering" w:customStyle="1" w:styleId="11111110">
    <w:name w:val="1.1.11111"/>
    <w:rsid w:val="003E520C"/>
  </w:style>
  <w:style w:type="numbering" w:customStyle="1" w:styleId="Estilo12111">
    <w:name w:val="Estilo12111"/>
    <w:rsid w:val="003E520C"/>
    <w:pPr>
      <w:numPr>
        <w:numId w:val="4"/>
      </w:numPr>
    </w:pPr>
  </w:style>
  <w:style w:type="numbering" w:customStyle="1" w:styleId="1111112111">
    <w:name w:val="1 / 1.1 / 1.1.12111"/>
    <w:basedOn w:val="Sinlista"/>
    <w:next w:val="111111"/>
    <w:semiHidden/>
    <w:unhideWhenUsed/>
    <w:rsid w:val="003E520C"/>
  </w:style>
  <w:style w:type="numbering" w:customStyle="1" w:styleId="1112111">
    <w:name w:val="1.1.12111"/>
    <w:rsid w:val="003E520C"/>
  </w:style>
  <w:style w:type="numbering" w:customStyle="1" w:styleId="Sinlista1241">
    <w:name w:val="Sin lista1241"/>
    <w:next w:val="Sinlista"/>
    <w:uiPriority w:val="99"/>
    <w:semiHidden/>
    <w:unhideWhenUsed/>
    <w:rsid w:val="003E520C"/>
  </w:style>
  <w:style w:type="numbering" w:customStyle="1" w:styleId="Sinlista2111">
    <w:name w:val="Sin lista2111"/>
    <w:next w:val="Sinlista"/>
    <w:uiPriority w:val="99"/>
    <w:semiHidden/>
    <w:unhideWhenUsed/>
    <w:rsid w:val="003E520C"/>
  </w:style>
  <w:style w:type="numbering" w:customStyle="1" w:styleId="Sinlista411">
    <w:name w:val="Sin lista411"/>
    <w:next w:val="Sinlista"/>
    <w:uiPriority w:val="99"/>
    <w:semiHidden/>
    <w:unhideWhenUsed/>
    <w:rsid w:val="003E520C"/>
  </w:style>
  <w:style w:type="numbering" w:customStyle="1" w:styleId="111111411">
    <w:name w:val="1 / 1.1 / 1.1.1411"/>
    <w:basedOn w:val="Sinlista"/>
    <w:next w:val="111111"/>
    <w:rsid w:val="003E520C"/>
  </w:style>
  <w:style w:type="numbering" w:customStyle="1" w:styleId="Estilo1411">
    <w:name w:val="Estilo1411"/>
    <w:rsid w:val="003E520C"/>
  </w:style>
  <w:style w:type="numbering" w:customStyle="1" w:styleId="111411">
    <w:name w:val="1.1.1411"/>
    <w:rsid w:val="003E520C"/>
  </w:style>
  <w:style w:type="numbering" w:customStyle="1" w:styleId="Estilo11211">
    <w:name w:val="Estilo11211"/>
    <w:rsid w:val="003E520C"/>
  </w:style>
  <w:style w:type="numbering" w:customStyle="1" w:styleId="1111111211">
    <w:name w:val="1 / 1.1 / 1.1.11211"/>
    <w:basedOn w:val="Sinlista"/>
    <w:next w:val="111111"/>
    <w:semiHidden/>
    <w:unhideWhenUsed/>
    <w:rsid w:val="003E520C"/>
  </w:style>
  <w:style w:type="numbering" w:customStyle="1" w:styleId="1111211">
    <w:name w:val="1.1.11211"/>
    <w:rsid w:val="003E520C"/>
  </w:style>
  <w:style w:type="numbering" w:customStyle="1" w:styleId="Estilo12211">
    <w:name w:val="Estilo12211"/>
    <w:rsid w:val="003E520C"/>
  </w:style>
  <w:style w:type="numbering" w:customStyle="1" w:styleId="1111112211">
    <w:name w:val="1 / 1.1 / 1.1.12211"/>
    <w:basedOn w:val="Sinlista"/>
    <w:next w:val="111111"/>
    <w:semiHidden/>
    <w:unhideWhenUsed/>
    <w:rsid w:val="003E520C"/>
  </w:style>
  <w:style w:type="numbering" w:customStyle="1" w:styleId="1112211">
    <w:name w:val="1.1.12211"/>
    <w:rsid w:val="003E520C"/>
  </w:style>
  <w:style w:type="numbering" w:customStyle="1" w:styleId="Sinlista1311">
    <w:name w:val="Sin lista1311"/>
    <w:next w:val="Sinlista"/>
    <w:uiPriority w:val="99"/>
    <w:semiHidden/>
    <w:unhideWhenUsed/>
    <w:rsid w:val="003E520C"/>
  </w:style>
  <w:style w:type="numbering" w:customStyle="1" w:styleId="Sinlista2211">
    <w:name w:val="Sin lista2211"/>
    <w:next w:val="Sinlista"/>
    <w:uiPriority w:val="99"/>
    <w:semiHidden/>
    <w:unhideWhenUsed/>
    <w:rsid w:val="003E520C"/>
  </w:style>
  <w:style w:type="numbering" w:customStyle="1" w:styleId="Sinlista511">
    <w:name w:val="Sin lista511"/>
    <w:next w:val="Sinlista"/>
    <w:uiPriority w:val="99"/>
    <w:semiHidden/>
    <w:unhideWhenUsed/>
    <w:rsid w:val="003E520C"/>
  </w:style>
  <w:style w:type="numbering" w:customStyle="1" w:styleId="111111511">
    <w:name w:val="1 / 1.1 / 1.1.1511"/>
    <w:basedOn w:val="Sinlista"/>
    <w:next w:val="111111"/>
    <w:rsid w:val="003E520C"/>
    <w:pPr>
      <w:numPr>
        <w:numId w:val="10"/>
      </w:numPr>
    </w:pPr>
  </w:style>
  <w:style w:type="numbering" w:customStyle="1" w:styleId="Estilo1511">
    <w:name w:val="Estilo1511"/>
    <w:rsid w:val="003E520C"/>
    <w:pPr>
      <w:numPr>
        <w:numId w:val="12"/>
      </w:numPr>
    </w:pPr>
  </w:style>
  <w:style w:type="numbering" w:customStyle="1" w:styleId="111511">
    <w:name w:val="1.1.1511"/>
    <w:rsid w:val="003E520C"/>
    <w:pPr>
      <w:numPr>
        <w:numId w:val="11"/>
      </w:numPr>
    </w:pPr>
  </w:style>
  <w:style w:type="numbering" w:customStyle="1" w:styleId="Estilo11311">
    <w:name w:val="Estilo11311"/>
    <w:rsid w:val="003E520C"/>
  </w:style>
  <w:style w:type="numbering" w:customStyle="1" w:styleId="1111111311">
    <w:name w:val="1 / 1.1 / 1.1.11311"/>
    <w:basedOn w:val="Sinlista"/>
    <w:next w:val="111111"/>
    <w:semiHidden/>
    <w:unhideWhenUsed/>
    <w:rsid w:val="003E520C"/>
  </w:style>
  <w:style w:type="numbering" w:customStyle="1" w:styleId="1111311">
    <w:name w:val="1.1.11311"/>
    <w:rsid w:val="003E520C"/>
  </w:style>
  <w:style w:type="numbering" w:customStyle="1" w:styleId="Estilo12321">
    <w:name w:val="Estilo12321"/>
    <w:rsid w:val="003E520C"/>
    <w:pPr>
      <w:numPr>
        <w:numId w:val="5"/>
      </w:numPr>
    </w:pPr>
  </w:style>
  <w:style w:type="numbering" w:customStyle="1" w:styleId="1111112311">
    <w:name w:val="1 / 1.1 / 1.1.12311"/>
    <w:basedOn w:val="Sinlista"/>
    <w:next w:val="111111"/>
    <w:semiHidden/>
    <w:unhideWhenUsed/>
    <w:rsid w:val="003E520C"/>
    <w:pPr>
      <w:numPr>
        <w:numId w:val="13"/>
      </w:numPr>
    </w:pPr>
  </w:style>
  <w:style w:type="numbering" w:customStyle="1" w:styleId="1112311">
    <w:name w:val="1.1.12311"/>
    <w:rsid w:val="003E520C"/>
    <w:pPr>
      <w:numPr>
        <w:numId w:val="14"/>
      </w:numPr>
    </w:pPr>
  </w:style>
  <w:style w:type="numbering" w:customStyle="1" w:styleId="Sinlista1411">
    <w:name w:val="Sin lista1411"/>
    <w:next w:val="Sinlista"/>
    <w:uiPriority w:val="99"/>
    <w:semiHidden/>
    <w:unhideWhenUsed/>
    <w:rsid w:val="003E520C"/>
  </w:style>
  <w:style w:type="numbering" w:customStyle="1" w:styleId="Sinlista2311">
    <w:name w:val="Sin lista2311"/>
    <w:next w:val="Sinlista"/>
    <w:uiPriority w:val="99"/>
    <w:semiHidden/>
    <w:unhideWhenUsed/>
    <w:rsid w:val="003E520C"/>
  </w:style>
  <w:style w:type="numbering" w:customStyle="1" w:styleId="Sinlista611">
    <w:name w:val="Sin lista611"/>
    <w:next w:val="Sinlista"/>
    <w:uiPriority w:val="99"/>
    <w:semiHidden/>
    <w:rsid w:val="003E520C"/>
  </w:style>
  <w:style w:type="numbering" w:customStyle="1" w:styleId="List711">
    <w:name w:val="List 711"/>
    <w:basedOn w:val="Sinlista"/>
    <w:rsid w:val="003E520C"/>
    <w:pPr>
      <w:numPr>
        <w:numId w:val="16"/>
      </w:numPr>
    </w:pPr>
  </w:style>
  <w:style w:type="numbering" w:customStyle="1" w:styleId="List1111">
    <w:name w:val="List 1111"/>
    <w:basedOn w:val="Sinlista"/>
    <w:rsid w:val="003E520C"/>
    <w:pPr>
      <w:numPr>
        <w:numId w:val="17"/>
      </w:numPr>
    </w:pPr>
  </w:style>
  <w:style w:type="numbering" w:customStyle="1" w:styleId="List1211">
    <w:name w:val="List 1211"/>
    <w:basedOn w:val="Sinlista"/>
    <w:rsid w:val="003E520C"/>
    <w:pPr>
      <w:numPr>
        <w:numId w:val="18"/>
      </w:numPr>
    </w:pPr>
  </w:style>
  <w:style w:type="numbering" w:customStyle="1" w:styleId="Sinlista711">
    <w:name w:val="Sin lista711"/>
    <w:next w:val="Sinlista"/>
    <w:uiPriority w:val="99"/>
    <w:semiHidden/>
    <w:unhideWhenUsed/>
    <w:rsid w:val="003E520C"/>
  </w:style>
  <w:style w:type="numbering" w:customStyle="1" w:styleId="Sinlista1511">
    <w:name w:val="Sin lista1511"/>
    <w:next w:val="Sinlista"/>
    <w:semiHidden/>
    <w:unhideWhenUsed/>
    <w:rsid w:val="003E520C"/>
  </w:style>
  <w:style w:type="numbering" w:customStyle="1" w:styleId="Sinlista1112">
    <w:name w:val="Sin lista1112"/>
    <w:next w:val="Sinlista"/>
    <w:semiHidden/>
    <w:unhideWhenUsed/>
    <w:rsid w:val="003E520C"/>
  </w:style>
  <w:style w:type="numbering" w:customStyle="1" w:styleId="Sinlista2411">
    <w:name w:val="Sin lista2411"/>
    <w:next w:val="Sinlista"/>
    <w:uiPriority w:val="99"/>
    <w:semiHidden/>
    <w:rsid w:val="003E520C"/>
  </w:style>
  <w:style w:type="numbering" w:customStyle="1" w:styleId="Sinlista3111">
    <w:name w:val="Sin lista3111"/>
    <w:next w:val="Sinlista"/>
    <w:uiPriority w:val="99"/>
    <w:semiHidden/>
    <w:unhideWhenUsed/>
    <w:rsid w:val="003E520C"/>
  </w:style>
  <w:style w:type="numbering" w:customStyle="1" w:styleId="Sinlista12111">
    <w:name w:val="Sin lista12111"/>
    <w:next w:val="Sinlista"/>
    <w:uiPriority w:val="99"/>
    <w:semiHidden/>
    <w:unhideWhenUsed/>
    <w:rsid w:val="003E520C"/>
  </w:style>
  <w:style w:type="numbering" w:customStyle="1" w:styleId="Sinlista811">
    <w:name w:val="Sin lista811"/>
    <w:next w:val="Sinlista"/>
    <w:uiPriority w:val="99"/>
    <w:semiHidden/>
    <w:unhideWhenUsed/>
    <w:rsid w:val="003E520C"/>
  </w:style>
  <w:style w:type="numbering" w:customStyle="1" w:styleId="Sinlista1611">
    <w:name w:val="Sin lista1611"/>
    <w:next w:val="Sinlista"/>
    <w:semiHidden/>
    <w:unhideWhenUsed/>
    <w:rsid w:val="003E520C"/>
  </w:style>
  <w:style w:type="numbering" w:customStyle="1" w:styleId="Sinlista11211">
    <w:name w:val="Sin lista11211"/>
    <w:next w:val="Sinlista"/>
    <w:semiHidden/>
    <w:unhideWhenUsed/>
    <w:rsid w:val="003E520C"/>
  </w:style>
  <w:style w:type="numbering" w:customStyle="1" w:styleId="Sinlista2511">
    <w:name w:val="Sin lista2511"/>
    <w:next w:val="Sinlista"/>
    <w:uiPriority w:val="99"/>
    <w:semiHidden/>
    <w:rsid w:val="003E520C"/>
  </w:style>
  <w:style w:type="numbering" w:customStyle="1" w:styleId="Sinlista3211">
    <w:name w:val="Sin lista3211"/>
    <w:next w:val="Sinlista"/>
    <w:uiPriority w:val="99"/>
    <w:semiHidden/>
    <w:unhideWhenUsed/>
    <w:rsid w:val="003E520C"/>
  </w:style>
  <w:style w:type="numbering" w:customStyle="1" w:styleId="Sinlista12211">
    <w:name w:val="Sin lista12211"/>
    <w:next w:val="Sinlista"/>
    <w:uiPriority w:val="99"/>
    <w:semiHidden/>
    <w:unhideWhenUsed/>
    <w:rsid w:val="003E520C"/>
  </w:style>
  <w:style w:type="numbering" w:customStyle="1" w:styleId="Sinlista911">
    <w:name w:val="Sin lista911"/>
    <w:next w:val="Sinlista"/>
    <w:uiPriority w:val="99"/>
    <w:semiHidden/>
    <w:unhideWhenUsed/>
    <w:rsid w:val="003E520C"/>
  </w:style>
  <w:style w:type="numbering" w:customStyle="1" w:styleId="Sinlista1711">
    <w:name w:val="Sin lista1711"/>
    <w:next w:val="Sinlista"/>
    <w:semiHidden/>
    <w:unhideWhenUsed/>
    <w:rsid w:val="003E520C"/>
  </w:style>
  <w:style w:type="numbering" w:customStyle="1" w:styleId="Sinlista11311">
    <w:name w:val="Sin lista11311"/>
    <w:next w:val="Sinlista"/>
    <w:semiHidden/>
    <w:unhideWhenUsed/>
    <w:rsid w:val="003E520C"/>
  </w:style>
  <w:style w:type="numbering" w:customStyle="1" w:styleId="Sinlista2611">
    <w:name w:val="Sin lista2611"/>
    <w:next w:val="Sinlista"/>
    <w:uiPriority w:val="99"/>
    <w:semiHidden/>
    <w:rsid w:val="003E520C"/>
  </w:style>
  <w:style w:type="numbering" w:customStyle="1" w:styleId="Sinlista3311">
    <w:name w:val="Sin lista3311"/>
    <w:next w:val="Sinlista"/>
    <w:uiPriority w:val="99"/>
    <w:semiHidden/>
    <w:unhideWhenUsed/>
    <w:rsid w:val="003E520C"/>
  </w:style>
  <w:style w:type="numbering" w:customStyle="1" w:styleId="Sinlista12311">
    <w:name w:val="Sin lista12311"/>
    <w:next w:val="Sinlista"/>
    <w:uiPriority w:val="99"/>
    <w:semiHidden/>
    <w:unhideWhenUsed/>
    <w:rsid w:val="003E520C"/>
  </w:style>
  <w:style w:type="numbering" w:customStyle="1" w:styleId="WW8Num45111">
    <w:name w:val="WW8Num45111"/>
    <w:rsid w:val="003E520C"/>
    <w:pPr>
      <w:numPr>
        <w:numId w:val="33"/>
      </w:numPr>
    </w:pPr>
  </w:style>
  <w:style w:type="numbering" w:customStyle="1" w:styleId="WW8Num32111">
    <w:name w:val="WW8Num32111"/>
    <w:rsid w:val="003E520C"/>
    <w:pPr>
      <w:numPr>
        <w:numId w:val="34"/>
      </w:numPr>
    </w:pPr>
  </w:style>
  <w:style w:type="numbering" w:customStyle="1" w:styleId="Estilo123111">
    <w:name w:val="Estilo123111"/>
    <w:rsid w:val="003E520C"/>
  </w:style>
  <w:style w:type="table" w:customStyle="1" w:styleId="Tablaconcuadrcula55">
    <w:name w:val="Tabla con cuadrícula55"/>
    <w:basedOn w:val="Tablanormal"/>
    <w:next w:val="Tablaconcuadrcula"/>
    <w:uiPriority w:val="59"/>
    <w:rsid w:val="003E520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nguno">
    <w:name w:val="Ninguno"/>
    <w:rsid w:val="003E520C"/>
  </w:style>
  <w:style w:type="paragraph" w:customStyle="1" w:styleId="Formatolibre">
    <w:name w:val="Formato libre"/>
    <w:rsid w:val="003E520C"/>
    <w:pPr>
      <w:pBdr>
        <w:top w:val="nil"/>
        <w:left w:val="nil"/>
        <w:bottom w:val="nil"/>
        <w:right w:val="nil"/>
        <w:between w:val="nil"/>
        <w:bar w:val="nil"/>
      </w:pBdr>
      <w:spacing w:after="0" w:line="240" w:lineRule="auto"/>
    </w:pPr>
    <w:rPr>
      <w:rFonts w:ascii="Calibri" w:eastAsia="Calibri" w:hAnsi="Calibri" w:cs="Calibri"/>
      <w:color w:val="000000"/>
      <w:sz w:val="20"/>
      <w:szCs w:val="20"/>
      <w:bdr w:val="nil"/>
      <w:lang w:eastAsia="es-MX"/>
    </w:rPr>
  </w:style>
  <w:style w:type="paragraph" w:customStyle="1" w:styleId="gmail-m-869887289119533111msobodytext">
    <w:name w:val="gmail-m_-869887289119533111msobodytext"/>
    <w:basedOn w:val="Normal"/>
    <w:rsid w:val="003E520C"/>
    <w:pPr>
      <w:spacing w:before="100" w:beforeAutospacing="1" w:after="100" w:afterAutospacing="1"/>
    </w:pPr>
    <w:rPr>
      <w:rFonts w:ascii="Times New Roman" w:hAnsi="Times New Roman" w:cs="Times New Roman"/>
      <w:sz w:val="18"/>
      <w:szCs w:val="24"/>
      <w:lang w:val="en-US"/>
    </w:rPr>
  </w:style>
  <w:style w:type="paragraph" w:customStyle="1" w:styleId="xxmsonormal">
    <w:name w:val="x_x_msonormal"/>
    <w:basedOn w:val="Normal"/>
    <w:rsid w:val="003E520C"/>
    <w:pPr>
      <w:spacing w:before="100" w:beforeAutospacing="1" w:after="100" w:afterAutospacing="1"/>
    </w:pPr>
    <w:rPr>
      <w:rFonts w:ascii="Times New Roman" w:eastAsia="Times New Roman" w:hAnsi="Times New Roman" w:cs="Times New Roman"/>
      <w:sz w:val="18"/>
      <w:szCs w:val="24"/>
      <w:lang w:eastAsia="es-MX"/>
    </w:rPr>
  </w:style>
  <w:style w:type="paragraph" w:customStyle="1" w:styleId="xxgmail-m-869887289119533111msobodytext">
    <w:name w:val="x_xgmail-m-869887289119533111msobodytext"/>
    <w:basedOn w:val="Normal"/>
    <w:rsid w:val="003E520C"/>
    <w:rPr>
      <w:lang w:eastAsia="es-MX"/>
    </w:rPr>
  </w:style>
  <w:style w:type="character" w:customStyle="1" w:styleId="xmsosmartlink">
    <w:name w:val="x_msosmartlink"/>
    <w:basedOn w:val="Fuentedeprrafopredeter"/>
    <w:rsid w:val="003E520C"/>
    <w:rPr>
      <w:color w:val="0000FF"/>
      <w:u w:val="single"/>
      <w:shd w:val="clear" w:color="auto" w:fill="F3F2F1"/>
    </w:rPr>
  </w:style>
  <w:style w:type="character" w:customStyle="1" w:styleId="Mencinsinresolver2">
    <w:name w:val="Mención sin resolver2"/>
    <w:basedOn w:val="Fuentedeprrafopredeter"/>
    <w:uiPriority w:val="99"/>
    <w:semiHidden/>
    <w:unhideWhenUsed/>
    <w:rsid w:val="003E520C"/>
    <w:rPr>
      <w:color w:val="605E5C"/>
      <w:shd w:val="clear" w:color="auto" w:fill="E1DFDD"/>
    </w:rPr>
  </w:style>
  <w:style w:type="table" w:customStyle="1" w:styleId="Tablaconcuadrcula65">
    <w:name w:val="Tabla con cuadrícula65"/>
    <w:basedOn w:val="Tablanormal"/>
    <w:next w:val="Tablaconcuadrcula"/>
    <w:uiPriority w:val="39"/>
    <w:rsid w:val="003E520C"/>
    <w:pPr>
      <w:spacing w:after="16" w:line="240" w:lineRule="exact"/>
    </w:pPr>
    <w:rPr>
      <w:rFonts w:ascii="Adobe Caslon Pro" w:eastAsia="Times New Roman" w:hAnsi="Adobe Caslon Pro"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3E520C"/>
    <w:pPr>
      <w:spacing w:before="100" w:beforeAutospacing="1" w:after="100" w:afterAutospacing="1"/>
    </w:pPr>
    <w:rPr>
      <w:rFonts w:ascii="Times New Roman" w:eastAsia="Times New Roman" w:hAnsi="Times New Roman" w:cs="Times New Roman"/>
      <w:sz w:val="24"/>
      <w:szCs w:val="24"/>
      <w:lang w:eastAsia="es-MX"/>
    </w:rPr>
  </w:style>
  <w:style w:type="character" w:customStyle="1" w:styleId="normaltextrun">
    <w:name w:val="normaltextrun"/>
    <w:basedOn w:val="Fuentedeprrafopredeter"/>
    <w:rsid w:val="003E520C"/>
  </w:style>
  <w:style w:type="character" w:customStyle="1" w:styleId="eop">
    <w:name w:val="eop"/>
    <w:basedOn w:val="Fuentedeprrafopredeter"/>
    <w:rsid w:val="003E520C"/>
  </w:style>
  <w:style w:type="character" w:customStyle="1" w:styleId="pagebreaktextspan">
    <w:name w:val="pagebreaktextspan"/>
    <w:basedOn w:val="Fuentedeprrafopredeter"/>
    <w:rsid w:val="003E520C"/>
  </w:style>
  <w:style w:type="character" w:customStyle="1" w:styleId="tabchar">
    <w:name w:val="tabchar"/>
    <w:basedOn w:val="Fuentedeprrafopredeter"/>
    <w:rsid w:val="003E520C"/>
  </w:style>
  <w:style w:type="table" w:customStyle="1" w:styleId="TablaMicrosoftServicios2">
    <w:name w:val="Tabla Microsoft Servicios2"/>
    <w:basedOn w:val="Tablanormal"/>
    <w:next w:val="Tablaconcuadrcula"/>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3E520C"/>
  </w:style>
  <w:style w:type="table" w:customStyle="1" w:styleId="TablaMicrosoftServicios1">
    <w:name w:val="Tabla Microsoft Servicios1"/>
    <w:basedOn w:val="Tablanormal"/>
    <w:next w:val="Tablaconcuadrcula"/>
    <w:uiPriority w:val="39"/>
    <w:rsid w:val="003E52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rsid w:val="003E520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Sinlista20">
    <w:name w:val="Sin lista20"/>
    <w:next w:val="Sinlista"/>
    <w:uiPriority w:val="99"/>
    <w:semiHidden/>
    <w:unhideWhenUsed/>
    <w:rsid w:val="00F17143"/>
  </w:style>
  <w:style w:type="numbering" w:customStyle="1" w:styleId="Sinlista110">
    <w:name w:val="Sin lista110"/>
    <w:next w:val="Sinlista"/>
    <w:uiPriority w:val="99"/>
    <w:semiHidden/>
    <w:unhideWhenUsed/>
    <w:rsid w:val="00F17143"/>
  </w:style>
  <w:style w:type="numbering" w:customStyle="1" w:styleId="1111117">
    <w:name w:val="1 / 1.1 / 1.1.17"/>
    <w:basedOn w:val="Sinlista"/>
    <w:next w:val="111111"/>
    <w:rsid w:val="00F17143"/>
  </w:style>
  <w:style w:type="numbering" w:customStyle="1" w:styleId="Estilo17">
    <w:name w:val="Estilo17"/>
    <w:rsid w:val="00F17143"/>
  </w:style>
  <w:style w:type="numbering" w:customStyle="1" w:styleId="1117">
    <w:name w:val="1.1.17"/>
    <w:rsid w:val="00F17143"/>
  </w:style>
  <w:style w:type="numbering" w:customStyle="1" w:styleId="Estilo115">
    <w:name w:val="Estilo115"/>
    <w:rsid w:val="00F17143"/>
  </w:style>
  <w:style w:type="numbering" w:customStyle="1" w:styleId="11111115">
    <w:name w:val="1 / 1.1 / 1.1.115"/>
    <w:basedOn w:val="Sinlista"/>
    <w:next w:val="111111"/>
    <w:semiHidden/>
    <w:unhideWhenUsed/>
    <w:rsid w:val="00F17143"/>
  </w:style>
  <w:style w:type="numbering" w:customStyle="1" w:styleId="11115">
    <w:name w:val="1.1.115"/>
    <w:rsid w:val="00F17143"/>
  </w:style>
  <w:style w:type="numbering" w:customStyle="1" w:styleId="Estilo125">
    <w:name w:val="Estilo125"/>
    <w:rsid w:val="00F17143"/>
  </w:style>
  <w:style w:type="numbering" w:customStyle="1" w:styleId="11111125">
    <w:name w:val="1 / 1.1 / 1.1.125"/>
    <w:basedOn w:val="Sinlista"/>
    <w:next w:val="111111"/>
    <w:semiHidden/>
    <w:unhideWhenUsed/>
    <w:rsid w:val="00F17143"/>
  </w:style>
  <w:style w:type="numbering" w:customStyle="1" w:styleId="11125">
    <w:name w:val="1.1.125"/>
    <w:rsid w:val="00F17143"/>
  </w:style>
  <w:style w:type="numbering" w:customStyle="1" w:styleId="Sinlista115">
    <w:name w:val="Sin lista115"/>
    <w:next w:val="Sinlista"/>
    <w:uiPriority w:val="99"/>
    <w:semiHidden/>
    <w:unhideWhenUsed/>
    <w:rsid w:val="00F17143"/>
  </w:style>
  <w:style w:type="numbering" w:customStyle="1" w:styleId="Sinlista28">
    <w:name w:val="Sin lista28"/>
    <w:next w:val="Sinlista"/>
    <w:uiPriority w:val="99"/>
    <w:semiHidden/>
    <w:unhideWhenUsed/>
    <w:rsid w:val="00F17143"/>
  </w:style>
  <w:style w:type="numbering" w:customStyle="1" w:styleId="Sinlista35">
    <w:name w:val="Sin lista35"/>
    <w:next w:val="Sinlista"/>
    <w:uiPriority w:val="99"/>
    <w:semiHidden/>
    <w:unhideWhenUsed/>
    <w:rsid w:val="00F17143"/>
  </w:style>
  <w:style w:type="numbering" w:customStyle="1" w:styleId="11111132">
    <w:name w:val="1 / 1.1 / 1.1.132"/>
    <w:basedOn w:val="Sinlista"/>
    <w:next w:val="111111"/>
    <w:rsid w:val="00F17143"/>
  </w:style>
  <w:style w:type="numbering" w:customStyle="1" w:styleId="Estilo132">
    <w:name w:val="Estilo132"/>
    <w:rsid w:val="00F17143"/>
  </w:style>
  <w:style w:type="numbering" w:customStyle="1" w:styleId="11132">
    <w:name w:val="1.1.132"/>
    <w:rsid w:val="00F17143"/>
  </w:style>
  <w:style w:type="numbering" w:customStyle="1" w:styleId="Estilo1112">
    <w:name w:val="Estilo1112"/>
    <w:rsid w:val="00F17143"/>
  </w:style>
  <w:style w:type="numbering" w:customStyle="1" w:styleId="111111112">
    <w:name w:val="1 / 1.1 / 1.1.1112"/>
    <w:basedOn w:val="Sinlista"/>
    <w:next w:val="111111"/>
    <w:semiHidden/>
    <w:unhideWhenUsed/>
    <w:rsid w:val="00F17143"/>
  </w:style>
  <w:style w:type="numbering" w:customStyle="1" w:styleId="111112">
    <w:name w:val="1.1.1112"/>
    <w:rsid w:val="00F17143"/>
  </w:style>
  <w:style w:type="numbering" w:customStyle="1" w:styleId="Estilo1212">
    <w:name w:val="Estilo1212"/>
    <w:rsid w:val="00F17143"/>
  </w:style>
  <w:style w:type="numbering" w:customStyle="1" w:styleId="111111212">
    <w:name w:val="1 / 1.1 / 1.1.1212"/>
    <w:basedOn w:val="Sinlista"/>
    <w:next w:val="111111"/>
    <w:semiHidden/>
    <w:unhideWhenUsed/>
    <w:rsid w:val="00F17143"/>
  </w:style>
  <w:style w:type="numbering" w:customStyle="1" w:styleId="111212">
    <w:name w:val="1.1.1212"/>
    <w:rsid w:val="00F17143"/>
  </w:style>
  <w:style w:type="numbering" w:customStyle="1" w:styleId="Sinlista125">
    <w:name w:val="Sin lista125"/>
    <w:next w:val="Sinlista"/>
    <w:uiPriority w:val="99"/>
    <w:semiHidden/>
    <w:unhideWhenUsed/>
    <w:rsid w:val="00F17143"/>
  </w:style>
  <w:style w:type="numbering" w:customStyle="1" w:styleId="Sinlista212">
    <w:name w:val="Sin lista212"/>
    <w:next w:val="Sinlista"/>
    <w:uiPriority w:val="99"/>
    <w:semiHidden/>
    <w:unhideWhenUsed/>
    <w:rsid w:val="00F17143"/>
  </w:style>
  <w:style w:type="numbering" w:customStyle="1" w:styleId="Sinlista42">
    <w:name w:val="Sin lista42"/>
    <w:next w:val="Sinlista"/>
    <w:uiPriority w:val="99"/>
    <w:semiHidden/>
    <w:unhideWhenUsed/>
    <w:rsid w:val="00F17143"/>
  </w:style>
  <w:style w:type="numbering" w:customStyle="1" w:styleId="11111142">
    <w:name w:val="1 / 1.1 / 1.1.142"/>
    <w:basedOn w:val="Sinlista"/>
    <w:next w:val="111111"/>
    <w:rsid w:val="00F17143"/>
  </w:style>
  <w:style w:type="numbering" w:customStyle="1" w:styleId="Estilo142">
    <w:name w:val="Estilo142"/>
    <w:rsid w:val="00F17143"/>
  </w:style>
  <w:style w:type="numbering" w:customStyle="1" w:styleId="11142">
    <w:name w:val="1.1.142"/>
    <w:rsid w:val="00F17143"/>
  </w:style>
  <w:style w:type="numbering" w:customStyle="1" w:styleId="Estilo1122">
    <w:name w:val="Estilo1122"/>
    <w:rsid w:val="00F17143"/>
  </w:style>
  <w:style w:type="numbering" w:customStyle="1" w:styleId="111111122">
    <w:name w:val="1 / 1.1 / 1.1.1122"/>
    <w:basedOn w:val="Sinlista"/>
    <w:next w:val="111111"/>
    <w:semiHidden/>
    <w:unhideWhenUsed/>
    <w:rsid w:val="00F17143"/>
  </w:style>
  <w:style w:type="numbering" w:customStyle="1" w:styleId="111122">
    <w:name w:val="1.1.1122"/>
    <w:rsid w:val="00F17143"/>
  </w:style>
  <w:style w:type="numbering" w:customStyle="1" w:styleId="Estilo1222">
    <w:name w:val="Estilo1222"/>
    <w:rsid w:val="00F17143"/>
  </w:style>
  <w:style w:type="numbering" w:customStyle="1" w:styleId="111111222">
    <w:name w:val="1 / 1.1 / 1.1.1222"/>
    <w:basedOn w:val="Sinlista"/>
    <w:next w:val="111111"/>
    <w:semiHidden/>
    <w:unhideWhenUsed/>
    <w:rsid w:val="00F17143"/>
  </w:style>
  <w:style w:type="numbering" w:customStyle="1" w:styleId="111222">
    <w:name w:val="1.1.1222"/>
    <w:rsid w:val="00F17143"/>
  </w:style>
  <w:style w:type="numbering" w:customStyle="1" w:styleId="Sinlista132">
    <w:name w:val="Sin lista132"/>
    <w:next w:val="Sinlista"/>
    <w:uiPriority w:val="99"/>
    <w:semiHidden/>
    <w:unhideWhenUsed/>
    <w:rsid w:val="00F17143"/>
  </w:style>
  <w:style w:type="numbering" w:customStyle="1" w:styleId="Sinlista222">
    <w:name w:val="Sin lista222"/>
    <w:next w:val="Sinlista"/>
    <w:uiPriority w:val="99"/>
    <w:semiHidden/>
    <w:unhideWhenUsed/>
    <w:rsid w:val="00F17143"/>
  </w:style>
  <w:style w:type="numbering" w:customStyle="1" w:styleId="Sinlista52">
    <w:name w:val="Sin lista52"/>
    <w:next w:val="Sinlista"/>
    <w:uiPriority w:val="99"/>
    <w:semiHidden/>
    <w:unhideWhenUsed/>
    <w:rsid w:val="00F17143"/>
  </w:style>
  <w:style w:type="numbering" w:customStyle="1" w:styleId="11111152">
    <w:name w:val="1 / 1.1 / 1.1.152"/>
    <w:basedOn w:val="Sinlista"/>
    <w:next w:val="111111"/>
    <w:rsid w:val="00F17143"/>
  </w:style>
  <w:style w:type="numbering" w:customStyle="1" w:styleId="Estilo152">
    <w:name w:val="Estilo152"/>
    <w:rsid w:val="00F17143"/>
  </w:style>
  <w:style w:type="numbering" w:customStyle="1" w:styleId="11152">
    <w:name w:val="1.1.152"/>
    <w:rsid w:val="00F17143"/>
  </w:style>
  <w:style w:type="numbering" w:customStyle="1" w:styleId="Estilo1132">
    <w:name w:val="Estilo1132"/>
    <w:rsid w:val="00F17143"/>
  </w:style>
  <w:style w:type="numbering" w:customStyle="1" w:styleId="111111132">
    <w:name w:val="1 / 1.1 / 1.1.1132"/>
    <w:basedOn w:val="Sinlista"/>
    <w:next w:val="111111"/>
    <w:semiHidden/>
    <w:unhideWhenUsed/>
    <w:rsid w:val="00F17143"/>
  </w:style>
  <w:style w:type="numbering" w:customStyle="1" w:styleId="111132">
    <w:name w:val="1.1.1132"/>
    <w:rsid w:val="00F17143"/>
  </w:style>
  <w:style w:type="numbering" w:customStyle="1" w:styleId="Estilo1233">
    <w:name w:val="Estilo1233"/>
    <w:rsid w:val="00F17143"/>
  </w:style>
  <w:style w:type="numbering" w:customStyle="1" w:styleId="111111232">
    <w:name w:val="1 / 1.1 / 1.1.1232"/>
    <w:basedOn w:val="Sinlista"/>
    <w:next w:val="111111"/>
    <w:semiHidden/>
    <w:unhideWhenUsed/>
    <w:rsid w:val="00F17143"/>
  </w:style>
  <w:style w:type="numbering" w:customStyle="1" w:styleId="111232">
    <w:name w:val="1.1.1232"/>
    <w:rsid w:val="00F17143"/>
  </w:style>
  <w:style w:type="numbering" w:customStyle="1" w:styleId="Sinlista142">
    <w:name w:val="Sin lista142"/>
    <w:next w:val="Sinlista"/>
    <w:uiPriority w:val="99"/>
    <w:semiHidden/>
    <w:unhideWhenUsed/>
    <w:rsid w:val="00F17143"/>
  </w:style>
  <w:style w:type="numbering" w:customStyle="1" w:styleId="Sinlista232">
    <w:name w:val="Sin lista232"/>
    <w:next w:val="Sinlista"/>
    <w:uiPriority w:val="99"/>
    <w:semiHidden/>
    <w:unhideWhenUsed/>
    <w:rsid w:val="00F17143"/>
  </w:style>
  <w:style w:type="numbering" w:customStyle="1" w:styleId="Sinlista62">
    <w:name w:val="Sin lista62"/>
    <w:next w:val="Sinlista"/>
    <w:uiPriority w:val="99"/>
    <w:semiHidden/>
    <w:rsid w:val="00F17143"/>
  </w:style>
  <w:style w:type="numbering" w:customStyle="1" w:styleId="List72">
    <w:name w:val="List 72"/>
    <w:basedOn w:val="Sinlista"/>
    <w:rsid w:val="00F17143"/>
  </w:style>
  <w:style w:type="numbering" w:customStyle="1" w:styleId="List112">
    <w:name w:val="List 112"/>
    <w:basedOn w:val="Sinlista"/>
    <w:rsid w:val="00F17143"/>
  </w:style>
  <w:style w:type="numbering" w:customStyle="1" w:styleId="List122">
    <w:name w:val="List 122"/>
    <w:basedOn w:val="Sinlista"/>
    <w:rsid w:val="00F17143"/>
  </w:style>
  <w:style w:type="numbering" w:customStyle="1" w:styleId="Sinlista72">
    <w:name w:val="Sin lista72"/>
    <w:next w:val="Sinlista"/>
    <w:uiPriority w:val="99"/>
    <w:semiHidden/>
    <w:unhideWhenUsed/>
    <w:rsid w:val="00F17143"/>
  </w:style>
  <w:style w:type="numbering" w:customStyle="1" w:styleId="Sinlista152">
    <w:name w:val="Sin lista152"/>
    <w:next w:val="Sinlista"/>
    <w:semiHidden/>
    <w:unhideWhenUsed/>
    <w:rsid w:val="00F17143"/>
  </w:style>
  <w:style w:type="numbering" w:customStyle="1" w:styleId="Sinlista1113">
    <w:name w:val="Sin lista1113"/>
    <w:next w:val="Sinlista"/>
    <w:semiHidden/>
    <w:unhideWhenUsed/>
    <w:rsid w:val="00F17143"/>
  </w:style>
  <w:style w:type="numbering" w:customStyle="1" w:styleId="Sinlista242">
    <w:name w:val="Sin lista242"/>
    <w:next w:val="Sinlista"/>
    <w:uiPriority w:val="99"/>
    <w:semiHidden/>
    <w:rsid w:val="00F17143"/>
  </w:style>
  <w:style w:type="numbering" w:customStyle="1" w:styleId="Sinlista312">
    <w:name w:val="Sin lista312"/>
    <w:next w:val="Sinlista"/>
    <w:uiPriority w:val="99"/>
    <w:semiHidden/>
    <w:unhideWhenUsed/>
    <w:rsid w:val="00F17143"/>
  </w:style>
  <w:style w:type="numbering" w:customStyle="1" w:styleId="Sinlista1212">
    <w:name w:val="Sin lista1212"/>
    <w:next w:val="Sinlista"/>
    <w:uiPriority w:val="99"/>
    <w:semiHidden/>
    <w:unhideWhenUsed/>
    <w:rsid w:val="00F17143"/>
  </w:style>
  <w:style w:type="numbering" w:customStyle="1" w:styleId="Sinlista82">
    <w:name w:val="Sin lista82"/>
    <w:next w:val="Sinlista"/>
    <w:uiPriority w:val="99"/>
    <w:semiHidden/>
    <w:unhideWhenUsed/>
    <w:rsid w:val="00F17143"/>
  </w:style>
  <w:style w:type="numbering" w:customStyle="1" w:styleId="Sinlista162">
    <w:name w:val="Sin lista162"/>
    <w:next w:val="Sinlista"/>
    <w:semiHidden/>
    <w:unhideWhenUsed/>
    <w:rsid w:val="00F17143"/>
  </w:style>
  <w:style w:type="numbering" w:customStyle="1" w:styleId="Sinlista1122">
    <w:name w:val="Sin lista1122"/>
    <w:next w:val="Sinlista"/>
    <w:semiHidden/>
    <w:unhideWhenUsed/>
    <w:rsid w:val="00F17143"/>
  </w:style>
  <w:style w:type="numbering" w:customStyle="1" w:styleId="Sinlista252">
    <w:name w:val="Sin lista252"/>
    <w:next w:val="Sinlista"/>
    <w:uiPriority w:val="99"/>
    <w:semiHidden/>
    <w:rsid w:val="00F17143"/>
  </w:style>
  <w:style w:type="numbering" w:customStyle="1" w:styleId="Sinlista322">
    <w:name w:val="Sin lista322"/>
    <w:next w:val="Sinlista"/>
    <w:uiPriority w:val="99"/>
    <w:semiHidden/>
    <w:unhideWhenUsed/>
    <w:rsid w:val="00F17143"/>
  </w:style>
  <w:style w:type="numbering" w:customStyle="1" w:styleId="Sinlista1222">
    <w:name w:val="Sin lista1222"/>
    <w:next w:val="Sinlista"/>
    <w:uiPriority w:val="99"/>
    <w:semiHidden/>
    <w:unhideWhenUsed/>
    <w:rsid w:val="00F17143"/>
  </w:style>
  <w:style w:type="numbering" w:customStyle="1" w:styleId="Sinlista92">
    <w:name w:val="Sin lista92"/>
    <w:next w:val="Sinlista"/>
    <w:uiPriority w:val="99"/>
    <w:semiHidden/>
    <w:unhideWhenUsed/>
    <w:rsid w:val="00F17143"/>
  </w:style>
  <w:style w:type="numbering" w:customStyle="1" w:styleId="Sinlista172">
    <w:name w:val="Sin lista172"/>
    <w:next w:val="Sinlista"/>
    <w:semiHidden/>
    <w:unhideWhenUsed/>
    <w:rsid w:val="00F17143"/>
  </w:style>
  <w:style w:type="numbering" w:customStyle="1" w:styleId="Sinlista1132">
    <w:name w:val="Sin lista1132"/>
    <w:next w:val="Sinlista"/>
    <w:semiHidden/>
    <w:unhideWhenUsed/>
    <w:rsid w:val="00F17143"/>
  </w:style>
  <w:style w:type="numbering" w:customStyle="1" w:styleId="Sinlista262">
    <w:name w:val="Sin lista262"/>
    <w:next w:val="Sinlista"/>
    <w:uiPriority w:val="99"/>
    <w:semiHidden/>
    <w:rsid w:val="00F17143"/>
  </w:style>
  <w:style w:type="numbering" w:customStyle="1" w:styleId="Sinlista332">
    <w:name w:val="Sin lista332"/>
    <w:next w:val="Sinlista"/>
    <w:uiPriority w:val="99"/>
    <w:semiHidden/>
    <w:unhideWhenUsed/>
    <w:rsid w:val="00F17143"/>
  </w:style>
  <w:style w:type="numbering" w:customStyle="1" w:styleId="Sinlista1232">
    <w:name w:val="Sin lista1232"/>
    <w:next w:val="Sinlista"/>
    <w:uiPriority w:val="99"/>
    <w:semiHidden/>
    <w:unhideWhenUsed/>
    <w:rsid w:val="00F17143"/>
  </w:style>
  <w:style w:type="numbering" w:customStyle="1" w:styleId="WW8Num4512">
    <w:name w:val="WW8Num4512"/>
    <w:rsid w:val="00F17143"/>
  </w:style>
  <w:style w:type="numbering" w:customStyle="1" w:styleId="WW8Num3212">
    <w:name w:val="WW8Num3212"/>
    <w:rsid w:val="00F17143"/>
  </w:style>
  <w:style w:type="numbering" w:customStyle="1" w:styleId="Estilo12312">
    <w:name w:val="Estilo12312"/>
    <w:rsid w:val="00F17143"/>
  </w:style>
  <w:style w:type="table" w:customStyle="1" w:styleId="Tablaconcuadrcula651">
    <w:name w:val="Tabla con cuadrícula651"/>
    <w:basedOn w:val="Tablanormal"/>
    <w:next w:val="Tablaconcuadrcula"/>
    <w:uiPriority w:val="39"/>
    <w:rsid w:val="00E97753"/>
    <w:pPr>
      <w:spacing w:after="16" w:line="240" w:lineRule="exact"/>
    </w:pPr>
    <w:rPr>
      <w:rFonts w:ascii="Adobe Caslon Pro" w:eastAsia="Times New Roman" w:hAnsi="Adobe Caslon Pro"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MicrosoftServicios21">
    <w:name w:val="Tabla Microsoft Servicios21"/>
    <w:basedOn w:val="Tablanormal"/>
    <w:next w:val="Tablaconcuadrcula"/>
    <w:rsid w:val="00E97753"/>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Body Text" w:uiPriority="0"/>
    <w:lsdException w:name="List Continue 2" w:uiPriority="0"/>
    <w:lsdException w:name="List Continue 3" w:uiPriority="0"/>
    <w:lsdException w:name="List Continue 4" w:uiPriority="0"/>
    <w:lsdException w:name="List Continue 5" w:uiPriority="0"/>
    <w:lsdException w:name="Subtitle" w:semiHidden="0" w:uiPriority="11"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E520C"/>
    <w:pPr>
      <w:spacing w:after="0" w:line="240" w:lineRule="auto"/>
    </w:pPr>
    <w:rPr>
      <w:rFonts w:ascii="Calibri" w:hAnsi="Calibri" w:cs="Calibri"/>
    </w:rPr>
  </w:style>
  <w:style w:type="paragraph" w:styleId="Ttulo1">
    <w:name w:val="heading 1"/>
    <w:aliases w:val="Headline,H1,h1,II+,I,Document Header1,Chapter,heading 1,Titulo 1,Section Heading,Part"/>
    <w:basedOn w:val="Normal"/>
    <w:next w:val="Normal"/>
    <w:link w:val="Ttulo1Car"/>
    <w:uiPriority w:val="9"/>
    <w:qFormat/>
    <w:rsid w:val="003E520C"/>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3E520C"/>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3E520C"/>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3E520C"/>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3E520C"/>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3E520C"/>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3E520C"/>
    <w:pPr>
      <w:numPr>
        <w:ilvl w:val="6"/>
        <w:numId w:val="1"/>
      </w:numPr>
      <w:suppressAutoHyphens/>
      <w:spacing w:before="240" w:after="60"/>
      <w:outlineLvl w:val="6"/>
    </w:pPr>
    <w:rPr>
      <w:rFonts w:ascii="Times New Roman" w:eastAsia="Times New Roman" w:hAnsi="Times New Roman" w:cs="Times New Roman"/>
      <w:lang w:eastAsia="ar-SA"/>
    </w:rPr>
  </w:style>
  <w:style w:type="paragraph" w:styleId="Ttulo8">
    <w:name w:val="heading 8"/>
    <w:basedOn w:val="Normal"/>
    <w:next w:val="Normal"/>
    <w:link w:val="Ttulo8Car"/>
    <w:uiPriority w:val="9"/>
    <w:qFormat/>
    <w:rsid w:val="003E520C"/>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3E520C"/>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3E520C"/>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3E520C"/>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3E520C"/>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3E520C"/>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3E520C"/>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3E520C"/>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3E520C"/>
    <w:rPr>
      <w:rFonts w:ascii="Times New Roman" w:eastAsia="Times New Roman" w:hAnsi="Times New Roman" w:cs="Times New Roman"/>
      <w:lang w:eastAsia="ar-SA"/>
    </w:rPr>
  </w:style>
  <w:style w:type="character" w:customStyle="1" w:styleId="Ttulo8Car">
    <w:name w:val="Título 8 Car"/>
    <w:basedOn w:val="Fuentedeprrafopredeter"/>
    <w:link w:val="Ttulo8"/>
    <w:uiPriority w:val="9"/>
    <w:rsid w:val="003E520C"/>
    <w:rPr>
      <w:rFonts w:ascii="Arial" w:eastAsia="Times New Roman" w:hAnsi="Arial" w:cs="Times New Roman"/>
      <w:i/>
      <w:sz w:val="20"/>
      <w:szCs w:val="20"/>
      <w:lang w:eastAsia="ar-SA"/>
    </w:rPr>
  </w:style>
  <w:style w:type="character" w:customStyle="1" w:styleId="Ttulo9Car">
    <w:name w:val="Título 9 Car"/>
    <w:basedOn w:val="Fuentedeprrafopredeter"/>
    <w:link w:val="Ttulo9"/>
    <w:uiPriority w:val="9"/>
    <w:rsid w:val="003E520C"/>
    <w:rPr>
      <w:rFonts w:ascii="Arial" w:eastAsia="Times New Roman" w:hAnsi="Arial" w:cs="Times New Roman"/>
      <w:lang w:eastAsia="ar-SA"/>
    </w:rPr>
  </w:style>
  <w:style w:type="paragraph" w:styleId="Encabezado">
    <w:name w:val="header"/>
    <w:aliases w:val="ITT i,LetterHeader,Cover Page,encabezado,En-tête SQ,ContentsHeader,aria,*Header, Car2, Car"/>
    <w:basedOn w:val="Normal"/>
    <w:link w:val="EncabezadoCar"/>
    <w:unhideWhenUsed/>
    <w:rsid w:val="003E520C"/>
    <w:pPr>
      <w:tabs>
        <w:tab w:val="center" w:pos="4419"/>
        <w:tab w:val="right" w:pos="8838"/>
      </w:tabs>
    </w:pPr>
  </w:style>
  <w:style w:type="character" w:customStyle="1" w:styleId="EncabezadoCar">
    <w:name w:val="Encabezado Car"/>
    <w:aliases w:val="ITT i Car1,LetterHeader Car,Cover Page Car,encabezado Car,En-tête SQ Car,ContentsHeader Car,aria Car,*Header Car, Car2 Car, Car Car"/>
    <w:basedOn w:val="Fuentedeprrafopredeter"/>
    <w:link w:val="Encabezado"/>
    <w:rsid w:val="003E520C"/>
    <w:rPr>
      <w:rFonts w:ascii="Calibri" w:hAnsi="Calibri" w:cs="Calibri"/>
    </w:rPr>
  </w:style>
  <w:style w:type="paragraph" w:styleId="Piedepgina">
    <w:name w:val="footer"/>
    <w:basedOn w:val="Normal"/>
    <w:link w:val="PiedepginaCar"/>
    <w:uiPriority w:val="99"/>
    <w:unhideWhenUsed/>
    <w:rsid w:val="003E520C"/>
    <w:pPr>
      <w:tabs>
        <w:tab w:val="center" w:pos="4419"/>
        <w:tab w:val="right" w:pos="8838"/>
      </w:tabs>
    </w:pPr>
  </w:style>
  <w:style w:type="character" w:customStyle="1" w:styleId="PiedepginaCar">
    <w:name w:val="Pie de página Car"/>
    <w:basedOn w:val="Fuentedeprrafopredeter"/>
    <w:link w:val="Piedepgina"/>
    <w:uiPriority w:val="99"/>
    <w:rsid w:val="003E520C"/>
    <w:rPr>
      <w:rFonts w:ascii="Calibri" w:hAnsi="Calibri" w:cs="Calibri"/>
    </w:rPr>
  </w:style>
  <w:style w:type="paragraph" w:styleId="Textodeglobo">
    <w:name w:val="Balloon Text"/>
    <w:basedOn w:val="Normal"/>
    <w:link w:val="TextodegloboCar"/>
    <w:uiPriority w:val="99"/>
    <w:unhideWhenUsed/>
    <w:rsid w:val="003E520C"/>
    <w:rPr>
      <w:rFonts w:ascii="Tahoma" w:hAnsi="Tahoma" w:cs="Tahoma"/>
      <w:sz w:val="16"/>
      <w:szCs w:val="16"/>
    </w:rPr>
  </w:style>
  <w:style w:type="character" w:customStyle="1" w:styleId="TextodegloboCar">
    <w:name w:val="Texto de globo Car"/>
    <w:basedOn w:val="Fuentedeprrafopredeter"/>
    <w:link w:val="Textodeglobo"/>
    <w:uiPriority w:val="99"/>
    <w:rsid w:val="003E520C"/>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3E520C"/>
    <w:pPr>
      <w:spacing w:after="160" w:line="259" w:lineRule="auto"/>
      <w:ind w:left="720"/>
      <w:contextualSpacing/>
    </w:pPr>
  </w:style>
  <w:style w:type="table" w:styleId="Tablaconcuadrcula">
    <w:name w:val="Table Grid"/>
    <w:aliases w:val="Tabla Microsoft Servicios"/>
    <w:basedOn w:val="Tablanormal"/>
    <w:uiPriority w:val="39"/>
    <w:rsid w:val="003E520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nhideWhenUsed/>
    <w:rsid w:val="003E520C"/>
    <w:pPr>
      <w:spacing w:after="120" w:line="276" w:lineRule="auto"/>
    </w:pPr>
    <w:rPr>
      <w:rFonts w:eastAsia="Calibri" w:cs="Times New Roman"/>
    </w:rPr>
  </w:style>
  <w:style w:type="character" w:customStyle="1" w:styleId="TextoindependienteCar">
    <w:name w:val="Texto independiente Car"/>
    <w:basedOn w:val="Fuentedeprrafopredeter"/>
    <w:link w:val="Textoindependiente"/>
    <w:rsid w:val="003E520C"/>
    <w:rPr>
      <w:rFonts w:ascii="Calibri" w:eastAsia="Calibri" w:hAnsi="Calibri" w:cs="Times New Roman"/>
    </w:rPr>
  </w:style>
  <w:style w:type="paragraph" w:styleId="NormalWeb">
    <w:name w:val="Normal (Web)"/>
    <w:basedOn w:val="Normal"/>
    <w:link w:val="NormalWebCar"/>
    <w:uiPriority w:val="99"/>
    <w:unhideWhenUsed/>
    <w:rsid w:val="003E520C"/>
    <w:pPr>
      <w:spacing w:before="100" w:beforeAutospacing="1" w:after="100" w:afterAutospacing="1"/>
    </w:pPr>
    <w:rPr>
      <w:rFonts w:ascii="Times New Roman" w:eastAsia="Times New Roman" w:hAnsi="Times New Roman" w:cs="Times New Roman"/>
      <w:lang w:eastAsia="es-MX"/>
    </w:rPr>
  </w:style>
  <w:style w:type="character" w:styleId="Textoennegrita">
    <w:name w:val="Strong"/>
    <w:basedOn w:val="Fuentedeprrafopredeter"/>
    <w:uiPriority w:val="22"/>
    <w:qFormat/>
    <w:rsid w:val="003E520C"/>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3E520C"/>
    <w:rPr>
      <w:rFonts w:ascii="Calibri" w:hAnsi="Calibri" w:cs="Calibri"/>
    </w:rPr>
  </w:style>
  <w:style w:type="numbering" w:customStyle="1" w:styleId="Sinlista1">
    <w:name w:val="Sin lista1"/>
    <w:next w:val="Sinlista"/>
    <w:uiPriority w:val="99"/>
    <w:semiHidden/>
    <w:unhideWhenUsed/>
    <w:rsid w:val="003E520C"/>
  </w:style>
  <w:style w:type="character" w:customStyle="1" w:styleId="WW8Num1z0">
    <w:name w:val="WW8Num1z0"/>
    <w:uiPriority w:val="99"/>
    <w:rsid w:val="003E520C"/>
    <w:rPr>
      <w:rFonts w:ascii="Arial" w:hAnsi="Arial"/>
      <w:b/>
      <w:sz w:val="24"/>
    </w:rPr>
  </w:style>
  <w:style w:type="character" w:customStyle="1" w:styleId="WW8Num2z0">
    <w:name w:val="WW8Num2z0"/>
    <w:rsid w:val="003E520C"/>
    <w:rPr>
      <w:rFonts w:ascii="Arial" w:hAnsi="Arial"/>
      <w:b/>
      <w:sz w:val="24"/>
    </w:rPr>
  </w:style>
  <w:style w:type="character" w:customStyle="1" w:styleId="WW8Num3z0">
    <w:name w:val="WW8Num3z0"/>
    <w:rsid w:val="003E520C"/>
    <w:rPr>
      <w:rFonts w:ascii="Arial" w:hAnsi="Arial"/>
      <w:sz w:val="24"/>
      <w:u w:val="none"/>
    </w:rPr>
  </w:style>
  <w:style w:type="character" w:customStyle="1" w:styleId="WW8Num3z1">
    <w:name w:val="WW8Num3z1"/>
    <w:uiPriority w:val="99"/>
    <w:rsid w:val="003E520C"/>
  </w:style>
  <w:style w:type="character" w:customStyle="1" w:styleId="WW8Num4z0">
    <w:name w:val="WW8Num4z0"/>
    <w:rsid w:val="003E520C"/>
  </w:style>
  <w:style w:type="character" w:customStyle="1" w:styleId="WW8Num4z1">
    <w:name w:val="WW8Num4z1"/>
    <w:uiPriority w:val="99"/>
    <w:rsid w:val="003E520C"/>
    <w:rPr>
      <w:rFonts w:ascii="Courier New" w:hAnsi="Courier New"/>
    </w:rPr>
  </w:style>
  <w:style w:type="character" w:customStyle="1" w:styleId="WW8Num5z0">
    <w:name w:val="WW8Num5z0"/>
    <w:rsid w:val="003E520C"/>
    <w:rPr>
      <w:rFonts w:ascii="Symbol" w:hAnsi="Symbol"/>
    </w:rPr>
  </w:style>
  <w:style w:type="character" w:customStyle="1" w:styleId="WW8Num5z1">
    <w:name w:val="WW8Num5z1"/>
    <w:uiPriority w:val="99"/>
    <w:rsid w:val="003E520C"/>
    <w:rPr>
      <w:rFonts w:ascii="Courier New" w:hAnsi="Courier New"/>
    </w:rPr>
  </w:style>
  <w:style w:type="character" w:customStyle="1" w:styleId="WW8Num6z0">
    <w:name w:val="WW8Num6z0"/>
    <w:uiPriority w:val="99"/>
    <w:rsid w:val="003E520C"/>
    <w:rPr>
      <w:rFonts w:ascii="Symbol" w:hAnsi="Symbol"/>
    </w:rPr>
  </w:style>
  <w:style w:type="character" w:customStyle="1" w:styleId="WW8Num7z0">
    <w:name w:val="WW8Num7z0"/>
    <w:uiPriority w:val="99"/>
    <w:rsid w:val="003E520C"/>
    <w:rPr>
      <w:b/>
    </w:rPr>
  </w:style>
  <w:style w:type="character" w:customStyle="1" w:styleId="WW8Num8z0">
    <w:name w:val="WW8Num8z0"/>
    <w:rsid w:val="003E520C"/>
    <w:rPr>
      <w:rFonts w:ascii="Wingdings" w:hAnsi="Wingdings"/>
    </w:rPr>
  </w:style>
  <w:style w:type="character" w:customStyle="1" w:styleId="WW8Num9z0">
    <w:name w:val="WW8Num9z0"/>
    <w:rsid w:val="003E520C"/>
    <w:rPr>
      <w:b/>
    </w:rPr>
  </w:style>
  <w:style w:type="character" w:customStyle="1" w:styleId="WW8Num10z0">
    <w:name w:val="WW8Num10z0"/>
    <w:rsid w:val="003E520C"/>
    <w:rPr>
      <w:rFonts w:ascii="Symbol" w:hAnsi="Symbol"/>
    </w:rPr>
  </w:style>
  <w:style w:type="character" w:customStyle="1" w:styleId="WW8Num11z0">
    <w:name w:val="WW8Num11z0"/>
    <w:uiPriority w:val="99"/>
    <w:rsid w:val="003E520C"/>
    <w:rPr>
      <w:b/>
    </w:rPr>
  </w:style>
  <w:style w:type="character" w:customStyle="1" w:styleId="WW8Num12z0">
    <w:name w:val="WW8Num12z0"/>
    <w:uiPriority w:val="99"/>
    <w:rsid w:val="003E520C"/>
    <w:rPr>
      <w:rFonts w:ascii="Symbol" w:hAnsi="Symbol"/>
    </w:rPr>
  </w:style>
  <w:style w:type="character" w:customStyle="1" w:styleId="WW8Num13z0">
    <w:name w:val="WW8Num13z0"/>
    <w:uiPriority w:val="99"/>
    <w:rsid w:val="003E520C"/>
    <w:rPr>
      <w:rFonts w:ascii="Symbol" w:hAnsi="Symbol"/>
    </w:rPr>
  </w:style>
  <w:style w:type="character" w:customStyle="1" w:styleId="WW8Num14z0">
    <w:name w:val="WW8Num14z0"/>
    <w:uiPriority w:val="99"/>
    <w:rsid w:val="003E520C"/>
  </w:style>
  <w:style w:type="character" w:customStyle="1" w:styleId="WW8Num14z1">
    <w:name w:val="WW8Num14z1"/>
    <w:rsid w:val="003E520C"/>
    <w:rPr>
      <w:rFonts w:ascii="Symbol" w:hAnsi="Symbol"/>
      <w:b w:val="0"/>
      <w:i w:val="0"/>
    </w:rPr>
  </w:style>
  <w:style w:type="character" w:customStyle="1" w:styleId="WW8Num14z2">
    <w:name w:val="WW8Num14z2"/>
    <w:rsid w:val="003E520C"/>
    <w:rPr>
      <w:rFonts w:cs="Times New Roman"/>
      <w:b w:val="0"/>
      <w:i w:val="0"/>
    </w:rPr>
  </w:style>
  <w:style w:type="character" w:customStyle="1" w:styleId="WW8Num15z0">
    <w:name w:val="WW8Num15z0"/>
    <w:uiPriority w:val="99"/>
    <w:rsid w:val="003E520C"/>
    <w:rPr>
      <w:rFonts w:ascii="Symbol" w:hAnsi="Symbol"/>
    </w:rPr>
  </w:style>
  <w:style w:type="character" w:customStyle="1" w:styleId="WW8Num16z0">
    <w:name w:val="WW8Num16z0"/>
    <w:uiPriority w:val="99"/>
    <w:rsid w:val="003E520C"/>
  </w:style>
  <w:style w:type="character" w:customStyle="1" w:styleId="WW8Num17z0">
    <w:name w:val="WW8Num17z0"/>
    <w:uiPriority w:val="99"/>
    <w:rsid w:val="003E520C"/>
    <w:rPr>
      <w:rFonts w:ascii="Symbol" w:hAnsi="Symbol"/>
    </w:rPr>
  </w:style>
  <w:style w:type="character" w:customStyle="1" w:styleId="WW8Num18z0">
    <w:name w:val="WW8Num18z0"/>
    <w:uiPriority w:val="99"/>
    <w:rsid w:val="003E520C"/>
    <w:rPr>
      <w:rFonts w:ascii="Symbol" w:hAnsi="Symbol"/>
    </w:rPr>
  </w:style>
  <w:style w:type="character" w:customStyle="1" w:styleId="WW8Num19z0">
    <w:name w:val="WW8Num19z0"/>
    <w:uiPriority w:val="99"/>
    <w:rsid w:val="003E520C"/>
    <w:rPr>
      <w:rFonts w:ascii="Symbol" w:hAnsi="Symbol"/>
    </w:rPr>
  </w:style>
  <w:style w:type="character" w:customStyle="1" w:styleId="WW8Num20z0">
    <w:name w:val="WW8Num20z0"/>
    <w:uiPriority w:val="99"/>
    <w:rsid w:val="003E520C"/>
    <w:rPr>
      <w:rFonts w:ascii="Symbol" w:hAnsi="Symbol"/>
    </w:rPr>
  </w:style>
  <w:style w:type="character" w:customStyle="1" w:styleId="WW8Num21z0">
    <w:name w:val="WW8Num21z0"/>
    <w:uiPriority w:val="99"/>
    <w:rsid w:val="003E520C"/>
    <w:rPr>
      <w:rFonts w:ascii="Wingdings" w:hAnsi="Wingdings"/>
    </w:rPr>
  </w:style>
  <w:style w:type="character" w:customStyle="1" w:styleId="WW8Num22z0">
    <w:name w:val="WW8Num22z0"/>
    <w:uiPriority w:val="99"/>
    <w:rsid w:val="003E520C"/>
    <w:rPr>
      <w:b/>
    </w:rPr>
  </w:style>
  <w:style w:type="character" w:customStyle="1" w:styleId="WW8Num23z0">
    <w:name w:val="WW8Num23z0"/>
    <w:uiPriority w:val="99"/>
    <w:rsid w:val="003E520C"/>
    <w:rPr>
      <w:rFonts w:ascii="Wingdings" w:hAnsi="Wingdings"/>
    </w:rPr>
  </w:style>
  <w:style w:type="character" w:customStyle="1" w:styleId="WW8Num23z2">
    <w:name w:val="WW8Num23z2"/>
    <w:rsid w:val="003E520C"/>
    <w:rPr>
      <w:rFonts w:ascii="Arial" w:eastAsia="Times New Roman" w:hAnsi="Arial" w:cs="Arial"/>
    </w:rPr>
  </w:style>
  <w:style w:type="character" w:customStyle="1" w:styleId="WW8Num24z0">
    <w:name w:val="WW8Num24z0"/>
    <w:uiPriority w:val="99"/>
    <w:rsid w:val="003E520C"/>
    <w:rPr>
      <w:rFonts w:ascii="Symbol" w:hAnsi="Symbol"/>
    </w:rPr>
  </w:style>
  <w:style w:type="character" w:customStyle="1" w:styleId="WW8Num25z0">
    <w:name w:val="WW8Num25z0"/>
    <w:uiPriority w:val="99"/>
    <w:rsid w:val="003E520C"/>
    <w:rPr>
      <w:rFonts w:ascii="Wingdings" w:hAnsi="Wingdings"/>
    </w:rPr>
  </w:style>
  <w:style w:type="character" w:customStyle="1" w:styleId="WW8Num26z0">
    <w:name w:val="WW8Num26z0"/>
    <w:uiPriority w:val="99"/>
    <w:rsid w:val="003E520C"/>
    <w:rPr>
      <w:rFonts w:ascii="Symbol" w:hAnsi="Symbol"/>
    </w:rPr>
  </w:style>
  <w:style w:type="character" w:customStyle="1" w:styleId="WW8Num27z0">
    <w:name w:val="WW8Num27z0"/>
    <w:uiPriority w:val="99"/>
    <w:rsid w:val="003E520C"/>
    <w:rPr>
      <w:rFonts w:ascii="Wingdings" w:hAnsi="Wingdings"/>
    </w:rPr>
  </w:style>
  <w:style w:type="character" w:customStyle="1" w:styleId="WW8Num28z0">
    <w:name w:val="WW8Num28z0"/>
    <w:uiPriority w:val="99"/>
    <w:rsid w:val="003E520C"/>
    <w:rPr>
      <w:b/>
    </w:rPr>
  </w:style>
  <w:style w:type="character" w:customStyle="1" w:styleId="WW8Num29z0">
    <w:name w:val="WW8Num29z0"/>
    <w:uiPriority w:val="99"/>
    <w:rsid w:val="003E520C"/>
    <w:rPr>
      <w:b/>
    </w:rPr>
  </w:style>
  <w:style w:type="character" w:customStyle="1" w:styleId="WW8Num30z0">
    <w:name w:val="WW8Num30z0"/>
    <w:uiPriority w:val="99"/>
    <w:rsid w:val="003E520C"/>
  </w:style>
  <w:style w:type="character" w:customStyle="1" w:styleId="WW8Num31z0">
    <w:name w:val="WW8Num31z0"/>
    <w:uiPriority w:val="99"/>
    <w:rsid w:val="003E520C"/>
    <w:rPr>
      <w:rFonts w:ascii="Symbol" w:hAnsi="Symbol"/>
    </w:rPr>
  </w:style>
  <w:style w:type="character" w:customStyle="1" w:styleId="WW8Num32z0">
    <w:name w:val="WW8Num32z0"/>
    <w:uiPriority w:val="99"/>
    <w:rsid w:val="003E520C"/>
    <w:rPr>
      <w:rFonts w:ascii="Symbol" w:hAnsi="Symbol"/>
    </w:rPr>
  </w:style>
  <w:style w:type="character" w:customStyle="1" w:styleId="WW8Num33z0">
    <w:name w:val="WW8Num33z0"/>
    <w:uiPriority w:val="99"/>
    <w:rsid w:val="003E520C"/>
  </w:style>
  <w:style w:type="character" w:customStyle="1" w:styleId="WW8Num34z0">
    <w:name w:val="WW8Num34z0"/>
    <w:uiPriority w:val="99"/>
    <w:rsid w:val="003E520C"/>
    <w:rPr>
      <w:rFonts w:ascii="Symbol" w:hAnsi="Symbol"/>
      <w:b/>
    </w:rPr>
  </w:style>
  <w:style w:type="character" w:customStyle="1" w:styleId="WW8Num35z0">
    <w:name w:val="WW8Num35z0"/>
    <w:uiPriority w:val="99"/>
    <w:rsid w:val="003E520C"/>
    <w:rPr>
      <w:rFonts w:ascii="Symbol" w:hAnsi="Symbol"/>
    </w:rPr>
  </w:style>
  <w:style w:type="character" w:customStyle="1" w:styleId="WW8Num36z0">
    <w:name w:val="WW8Num36z0"/>
    <w:uiPriority w:val="99"/>
    <w:rsid w:val="003E520C"/>
    <w:rPr>
      <w:b/>
    </w:rPr>
  </w:style>
  <w:style w:type="character" w:customStyle="1" w:styleId="WW8Num37z0">
    <w:name w:val="WW8Num37z0"/>
    <w:uiPriority w:val="99"/>
    <w:rsid w:val="003E520C"/>
    <w:rPr>
      <w:b/>
    </w:rPr>
  </w:style>
  <w:style w:type="character" w:customStyle="1" w:styleId="WW8Num38z0">
    <w:name w:val="WW8Num38z0"/>
    <w:uiPriority w:val="99"/>
    <w:rsid w:val="003E520C"/>
    <w:rPr>
      <w:rFonts w:ascii="Symbol" w:hAnsi="Symbol"/>
    </w:rPr>
  </w:style>
  <w:style w:type="character" w:customStyle="1" w:styleId="WW8Num39z0">
    <w:name w:val="WW8Num39z0"/>
    <w:uiPriority w:val="99"/>
    <w:rsid w:val="003E520C"/>
    <w:rPr>
      <w:rFonts w:ascii="Times New Roman" w:hAnsi="Times New Roman"/>
    </w:rPr>
  </w:style>
  <w:style w:type="character" w:customStyle="1" w:styleId="WW8Num39z1">
    <w:name w:val="WW8Num39z1"/>
    <w:uiPriority w:val="99"/>
    <w:rsid w:val="003E520C"/>
    <w:rPr>
      <w:rFonts w:ascii="Courier New" w:hAnsi="Courier New"/>
    </w:rPr>
  </w:style>
  <w:style w:type="character" w:customStyle="1" w:styleId="WW8Num40z0">
    <w:name w:val="WW8Num40z0"/>
    <w:uiPriority w:val="99"/>
    <w:rsid w:val="003E520C"/>
    <w:rPr>
      <w:b/>
    </w:rPr>
  </w:style>
  <w:style w:type="character" w:customStyle="1" w:styleId="WW8Num41z0">
    <w:name w:val="WW8Num41z0"/>
    <w:uiPriority w:val="99"/>
    <w:rsid w:val="003E520C"/>
  </w:style>
  <w:style w:type="character" w:customStyle="1" w:styleId="WW8Num42z0">
    <w:name w:val="WW8Num42z0"/>
    <w:uiPriority w:val="99"/>
    <w:rsid w:val="003E520C"/>
    <w:rPr>
      <w:rFonts w:cs="Times New Roman"/>
      <w:b/>
      <w:i w:val="0"/>
    </w:rPr>
  </w:style>
  <w:style w:type="character" w:customStyle="1" w:styleId="WW8Num42z1">
    <w:name w:val="WW8Num42z1"/>
    <w:uiPriority w:val="99"/>
    <w:rsid w:val="003E520C"/>
    <w:rPr>
      <w:rFonts w:cs="Times New Roman"/>
    </w:rPr>
  </w:style>
  <w:style w:type="character" w:customStyle="1" w:styleId="WW8Num43z0">
    <w:name w:val="WW8Num43z0"/>
    <w:uiPriority w:val="99"/>
    <w:rsid w:val="003E520C"/>
    <w:rPr>
      <w:rFonts w:cs="Times New Roman"/>
      <w:b/>
      <w:i w:val="0"/>
      <w:sz w:val="24"/>
      <w:szCs w:val="24"/>
    </w:rPr>
  </w:style>
  <w:style w:type="character" w:customStyle="1" w:styleId="WW8Num43z1">
    <w:name w:val="WW8Num43z1"/>
    <w:uiPriority w:val="99"/>
    <w:rsid w:val="003E520C"/>
    <w:rPr>
      <w:rFonts w:cs="Times New Roman"/>
    </w:rPr>
  </w:style>
  <w:style w:type="character" w:customStyle="1" w:styleId="WW8Num44z0">
    <w:name w:val="WW8Num44z0"/>
    <w:uiPriority w:val="99"/>
    <w:rsid w:val="003E520C"/>
    <w:rPr>
      <w:rFonts w:cs="Times New Roman"/>
    </w:rPr>
  </w:style>
  <w:style w:type="character" w:customStyle="1" w:styleId="WW8Num45z0">
    <w:name w:val="WW8Num45z0"/>
    <w:uiPriority w:val="99"/>
    <w:rsid w:val="003E520C"/>
  </w:style>
  <w:style w:type="character" w:customStyle="1" w:styleId="WW8Num45z1">
    <w:name w:val="WW8Num45z1"/>
    <w:uiPriority w:val="99"/>
    <w:rsid w:val="003E520C"/>
    <w:rPr>
      <w:rFonts w:cs="Times New Roman"/>
    </w:rPr>
  </w:style>
  <w:style w:type="character" w:customStyle="1" w:styleId="WW8Num46z0">
    <w:name w:val="WW8Num46z0"/>
    <w:uiPriority w:val="99"/>
    <w:rsid w:val="003E520C"/>
  </w:style>
  <w:style w:type="character" w:customStyle="1" w:styleId="WW8Num47z0">
    <w:name w:val="WW8Num47z0"/>
    <w:uiPriority w:val="99"/>
    <w:rsid w:val="003E520C"/>
    <w:rPr>
      <w:rFonts w:cs="Times New Roman"/>
      <w:b/>
    </w:rPr>
  </w:style>
  <w:style w:type="character" w:customStyle="1" w:styleId="WW8Num47z1">
    <w:name w:val="WW8Num47z1"/>
    <w:uiPriority w:val="99"/>
    <w:rsid w:val="003E520C"/>
    <w:rPr>
      <w:rFonts w:ascii="Wingdings" w:hAnsi="Wingdings"/>
      <w:b/>
    </w:rPr>
  </w:style>
  <w:style w:type="character" w:customStyle="1" w:styleId="WW8Num47z2">
    <w:name w:val="WW8Num47z2"/>
    <w:uiPriority w:val="99"/>
    <w:rsid w:val="003E520C"/>
    <w:rPr>
      <w:rFonts w:cs="Times New Roman"/>
    </w:rPr>
  </w:style>
  <w:style w:type="character" w:customStyle="1" w:styleId="WW8Num48z0">
    <w:name w:val="WW8Num48z0"/>
    <w:uiPriority w:val="99"/>
    <w:rsid w:val="003E520C"/>
    <w:rPr>
      <w:rFonts w:ascii="Symbol" w:hAnsi="Symbol"/>
      <w:b/>
    </w:rPr>
  </w:style>
  <w:style w:type="character" w:customStyle="1" w:styleId="WW8Num49z0">
    <w:name w:val="WW8Num49z0"/>
    <w:uiPriority w:val="99"/>
    <w:rsid w:val="003E520C"/>
    <w:rPr>
      <w:rFonts w:ascii="Symbol" w:hAnsi="Symbol"/>
    </w:rPr>
  </w:style>
  <w:style w:type="character" w:customStyle="1" w:styleId="WW8Num49z1">
    <w:name w:val="WW8Num49z1"/>
    <w:rsid w:val="003E520C"/>
    <w:rPr>
      <w:rFonts w:ascii="Courier New" w:hAnsi="Courier New"/>
    </w:rPr>
  </w:style>
  <w:style w:type="character" w:customStyle="1" w:styleId="WW8Num49z2">
    <w:name w:val="WW8Num49z2"/>
    <w:rsid w:val="003E520C"/>
    <w:rPr>
      <w:rFonts w:ascii="Wingdings" w:hAnsi="Wingdings"/>
    </w:rPr>
  </w:style>
  <w:style w:type="character" w:customStyle="1" w:styleId="WW8Num50z0">
    <w:name w:val="WW8Num50z0"/>
    <w:uiPriority w:val="99"/>
    <w:rsid w:val="003E520C"/>
    <w:rPr>
      <w:rFonts w:ascii="Symbol" w:hAnsi="Symbol"/>
    </w:rPr>
  </w:style>
  <w:style w:type="character" w:customStyle="1" w:styleId="WW8Num50z1">
    <w:name w:val="WW8Num50z1"/>
    <w:uiPriority w:val="99"/>
    <w:rsid w:val="003E520C"/>
    <w:rPr>
      <w:rFonts w:ascii="Courier New" w:hAnsi="Courier New"/>
    </w:rPr>
  </w:style>
  <w:style w:type="character" w:customStyle="1" w:styleId="WW8Num50z2">
    <w:name w:val="WW8Num50z2"/>
    <w:rsid w:val="003E520C"/>
    <w:rPr>
      <w:rFonts w:ascii="Wingdings" w:hAnsi="Wingdings"/>
    </w:rPr>
  </w:style>
  <w:style w:type="character" w:customStyle="1" w:styleId="WW8Num51z0">
    <w:name w:val="WW8Num51z0"/>
    <w:rsid w:val="003E520C"/>
    <w:rPr>
      <w:rFonts w:cs="Times New Roman"/>
      <w:b/>
    </w:rPr>
  </w:style>
  <w:style w:type="character" w:customStyle="1" w:styleId="WW8Num51z1">
    <w:name w:val="WW8Num51z1"/>
    <w:rsid w:val="003E520C"/>
    <w:rPr>
      <w:rFonts w:cs="Times New Roman"/>
    </w:rPr>
  </w:style>
  <w:style w:type="character" w:customStyle="1" w:styleId="WW8Num52z0">
    <w:name w:val="WW8Num52z0"/>
    <w:rsid w:val="003E520C"/>
    <w:rPr>
      <w:rFonts w:cs="Times New Roman"/>
      <w:b/>
      <w:i w:val="0"/>
    </w:rPr>
  </w:style>
  <w:style w:type="character" w:customStyle="1" w:styleId="WW8Num52z1">
    <w:name w:val="WW8Num52z1"/>
    <w:rsid w:val="003E520C"/>
    <w:rPr>
      <w:rFonts w:cs="Times New Roman"/>
    </w:rPr>
  </w:style>
  <w:style w:type="character" w:customStyle="1" w:styleId="WW8Num53z0">
    <w:name w:val="WW8Num53z0"/>
    <w:rsid w:val="003E520C"/>
    <w:rPr>
      <w:rFonts w:ascii="Wingdings" w:hAnsi="Wingdings"/>
      <w:color w:val="000000"/>
    </w:rPr>
  </w:style>
  <w:style w:type="character" w:customStyle="1" w:styleId="WW8Num53z1">
    <w:name w:val="WW8Num53z1"/>
    <w:rsid w:val="003E520C"/>
    <w:rPr>
      <w:rFonts w:ascii="Courier New" w:hAnsi="Courier New"/>
    </w:rPr>
  </w:style>
  <w:style w:type="character" w:customStyle="1" w:styleId="WW8Num53z2">
    <w:name w:val="WW8Num53z2"/>
    <w:rsid w:val="003E520C"/>
    <w:rPr>
      <w:rFonts w:ascii="Wingdings" w:hAnsi="Wingdings"/>
    </w:rPr>
  </w:style>
  <w:style w:type="character" w:customStyle="1" w:styleId="WW8Num53z3">
    <w:name w:val="WW8Num53z3"/>
    <w:rsid w:val="003E520C"/>
    <w:rPr>
      <w:rFonts w:ascii="Symbol" w:hAnsi="Symbol"/>
    </w:rPr>
  </w:style>
  <w:style w:type="character" w:customStyle="1" w:styleId="WW8Num54z0">
    <w:name w:val="WW8Num54z0"/>
    <w:uiPriority w:val="99"/>
    <w:rsid w:val="003E520C"/>
    <w:rPr>
      <w:rFonts w:cs="Times New Roman"/>
      <w:b/>
      <w:i w:val="0"/>
      <w:sz w:val="24"/>
      <w:szCs w:val="24"/>
    </w:rPr>
  </w:style>
  <w:style w:type="character" w:customStyle="1" w:styleId="WW8Num54z1">
    <w:name w:val="WW8Num54z1"/>
    <w:uiPriority w:val="99"/>
    <w:rsid w:val="003E520C"/>
    <w:rPr>
      <w:rFonts w:cs="Times New Roman"/>
    </w:rPr>
  </w:style>
  <w:style w:type="character" w:customStyle="1" w:styleId="WW8Num55z0">
    <w:name w:val="WW8Num55z0"/>
    <w:rsid w:val="003E520C"/>
    <w:rPr>
      <w:rFonts w:cs="Times New Roman"/>
    </w:rPr>
  </w:style>
  <w:style w:type="character" w:customStyle="1" w:styleId="WW8Num56z0">
    <w:name w:val="WW8Num56z0"/>
    <w:uiPriority w:val="99"/>
    <w:rsid w:val="003E520C"/>
    <w:rPr>
      <w:rFonts w:cs="Times New Roman"/>
    </w:rPr>
  </w:style>
  <w:style w:type="character" w:customStyle="1" w:styleId="WW8Num57z0">
    <w:name w:val="WW8Num57z0"/>
    <w:uiPriority w:val="99"/>
    <w:rsid w:val="003E520C"/>
    <w:rPr>
      <w:rFonts w:cs="Times New Roman"/>
      <w:b/>
      <w:i w:val="0"/>
      <w:sz w:val="24"/>
      <w:szCs w:val="24"/>
    </w:rPr>
  </w:style>
  <w:style w:type="character" w:customStyle="1" w:styleId="WW8Num57z1">
    <w:name w:val="WW8Num57z1"/>
    <w:rsid w:val="003E520C"/>
    <w:rPr>
      <w:rFonts w:cs="Times New Roman"/>
    </w:rPr>
  </w:style>
  <w:style w:type="character" w:customStyle="1" w:styleId="WW8Num58z0">
    <w:name w:val="WW8Num58z0"/>
    <w:rsid w:val="003E520C"/>
    <w:rPr>
      <w:rFonts w:cs="Times New Roman"/>
      <w:b/>
      <w:i w:val="0"/>
    </w:rPr>
  </w:style>
  <w:style w:type="character" w:customStyle="1" w:styleId="WW8Num58z1">
    <w:name w:val="WW8Num58z1"/>
    <w:rsid w:val="003E520C"/>
    <w:rPr>
      <w:rFonts w:cs="Times New Roman"/>
    </w:rPr>
  </w:style>
  <w:style w:type="character" w:customStyle="1" w:styleId="WW8Num59z0">
    <w:name w:val="WW8Num59z0"/>
    <w:uiPriority w:val="99"/>
    <w:rsid w:val="003E520C"/>
    <w:rPr>
      <w:rFonts w:ascii="Wingdings" w:hAnsi="Wingdings"/>
    </w:rPr>
  </w:style>
  <w:style w:type="character" w:customStyle="1" w:styleId="WW8Num59z1">
    <w:name w:val="WW8Num59z1"/>
    <w:uiPriority w:val="99"/>
    <w:rsid w:val="003E520C"/>
    <w:rPr>
      <w:rFonts w:ascii="Courier New" w:hAnsi="Courier New"/>
    </w:rPr>
  </w:style>
  <w:style w:type="character" w:customStyle="1" w:styleId="WW8Num59z3">
    <w:name w:val="WW8Num59z3"/>
    <w:rsid w:val="003E520C"/>
    <w:rPr>
      <w:rFonts w:ascii="Symbol" w:hAnsi="Symbol"/>
    </w:rPr>
  </w:style>
  <w:style w:type="character" w:customStyle="1" w:styleId="WW8Num60z0">
    <w:name w:val="WW8Num60z0"/>
    <w:rsid w:val="003E520C"/>
    <w:rPr>
      <w:rFonts w:cs="Times New Roman"/>
      <w:b/>
      <w:i w:val="0"/>
      <w:sz w:val="24"/>
      <w:szCs w:val="24"/>
    </w:rPr>
  </w:style>
  <w:style w:type="character" w:customStyle="1" w:styleId="WW8Num60z1">
    <w:name w:val="WW8Num60z1"/>
    <w:rsid w:val="003E520C"/>
    <w:rPr>
      <w:rFonts w:cs="Times New Roman"/>
    </w:rPr>
  </w:style>
  <w:style w:type="character" w:customStyle="1" w:styleId="DefaultParagraphFont1">
    <w:name w:val="Default Paragraph Font1"/>
    <w:rsid w:val="003E520C"/>
  </w:style>
  <w:style w:type="character" w:customStyle="1" w:styleId="Fuentedeprrafopredeter4">
    <w:name w:val="Fuente de párrafo predeter.4"/>
    <w:uiPriority w:val="99"/>
    <w:rsid w:val="003E520C"/>
  </w:style>
  <w:style w:type="character" w:customStyle="1" w:styleId="Heading1Char">
    <w:name w:val="Heading 1 Char"/>
    <w:rsid w:val="003E520C"/>
    <w:rPr>
      <w:rFonts w:ascii="Cambria" w:hAnsi="Cambria" w:cs="Times New Roman"/>
      <w:b/>
      <w:bCs/>
      <w:kern w:val="1"/>
      <w:sz w:val="32"/>
      <w:szCs w:val="32"/>
      <w:lang w:val="es-MX"/>
    </w:rPr>
  </w:style>
  <w:style w:type="character" w:customStyle="1" w:styleId="Heading2Char">
    <w:name w:val="Heading 2 Char"/>
    <w:rsid w:val="003E520C"/>
    <w:rPr>
      <w:rFonts w:ascii="Arial" w:hAnsi="Arial" w:cs="Arial"/>
      <w:b/>
      <w:i/>
      <w:sz w:val="28"/>
    </w:rPr>
  </w:style>
  <w:style w:type="character" w:customStyle="1" w:styleId="Heading3Char">
    <w:name w:val="Heading 3 Char"/>
    <w:rsid w:val="003E520C"/>
    <w:rPr>
      <w:rFonts w:ascii="Arial" w:hAnsi="Arial"/>
      <w:b/>
      <w:bCs/>
      <w:sz w:val="26"/>
      <w:szCs w:val="26"/>
    </w:rPr>
  </w:style>
  <w:style w:type="character" w:customStyle="1" w:styleId="Heading4Char">
    <w:name w:val="Heading 4 Char"/>
    <w:rsid w:val="003E520C"/>
    <w:rPr>
      <w:b/>
      <w:bCs/>
      <w:sz w:val="28"/>
      <w:szCs w:val="28"/>
    </w:rPr>
  </w:style>
  <w:style w:type="character" w:customStyle="1" w:styleId="Heading5Char">
    <w:name w:val="Heading 5 Char"/>
    <w:rsid w:val="003E520C"/>
    <w:rPr>
      <w:b/>
      <w:bCs/>
      <w:i/>
      <w:iCs/>
      <w:sz w:val="26"/>
      <w:szCs w:val="26"/>
    </w:rPr>
  </w:style>
  <w:style w:type="character" w:customStyle="1" w:styleId="Heading6Char">
    <w:name w:val="Heading 6 Char"/>
    <w:rsid w:val="003E520C"/>
    <w:rPr>
      <w:b/>
      <w:bCs/>
      <w:sz w:val="22"/>
      <w:szCs w:val="22"/>
    </w:rPr>
  </w:style>
  <w:style w:type="character" w:customStyle="1" w:styleId="Heading7Char">
    <w:name w:val="Heading 7 Char"/>
    <w:rsid w:val="003E520C"/>
    <w:rPr>
      <w:sz w:val="24"/>
      <w:szCs w:val="24"/>
    </w:rPr>
  </w:style>
  <w:style w:type="character" w:customStyle="1" w:styleId="Heading8Char">
    <w:name w:val="Heading 8 Char"/>
    <w:rsid w:val="003E520C"/>
    <w:rPr>
      <w:rFonts w:ascii="Arial" w:hAnsi="Arial" w:cs="Arial"/>
      <w:i/>
      <w:lang w:val="es-ES_tradnl"/>
    </w:rPr>
  </w:style>
  <w:style w:type="character" w:customStyle="1" w:styleId="Heading9Char">
    <w:name w:val="Heading 9 Char"/>
    <w:rsid w:val="003E520C"/>
    <w:rPr>
      <w:rFonts w:ascii="Arial" w:hAnsi="Arial"/>
      <w:sz w:val="22"/>
      <w:szCs w:val="22"/>
    </w:rPr>
  </w:style>
  <w:style w:type="character" w:customStyle="1" w:styleId="Heading1Char1">
    <w:name w:val="Heading 1 Char1"/>
    <w:rsid w:val="003E520C"/>
    <w:rPr>
      <w:rFonts w:ascii="Arial" w:hAnsi="Arial"/>
      <w:b/>
      <w:bCs/>
      <w:kern w:val="1"/>
      <w:sz w:val="32"/>
      <w:szCs w:val="32"/>
    </w:rPr>
  </w:style>
  <w:style w:type="character" w:customStyle="1" w:styleId="Absatz-Standardschriftart">
    <w:name w:val="Absatz-Standardschriftart"/>
    <w:uiPriority w:val="99"/>
    <w:rsid w:val="003E520C"/>
  </w:style>
  <w:style w:type="character" w:customStyle="1" w:styleId="WW8Num2z1">
    <w:name w:val="WW8Num2z1"/>
    <w:uiPriority w:val="99"/>
    <w:rsid w:val="003E520C"/>
  </w:style>
  <w:style w:type="character" w:customStyle="1" w:styleId="WW8Num4z2">
    <w:name w:val="WW8Num4z2"/>
    <w:uiPriority w:val="99"/>
    <w:rsid w:val="003E520C"/>
    <w:rPr>
      <w:rFonts w:ascii="Wingdings" w:hAnsi="Wingdings"/>
    </w:rPr>
  </w:style>
  <w:style w:type="character" w:customStyle="1" w:styleId="WW8Num4z3">
    <w:name w:val="WW8Num4z3"/>
    <w:uiPriority w:val="99"/>
    <w:rsid w:val="003E520C"/>
    <w:rPr>
      <w:rFonts w:ascii="Symbol" w:hAnsi="Symbol"/>
    </w:rPr>
  </w:style>
  <w:style w:type="character" w:customStyle="1" w:styleId="WW8Num5z2">
    <w:name w:val="WW8Num5z2"/>
    <w:uiPriority w:val="99"/>
    <w:rsid w:val="003E520C"/>
    <w:rPr>
      <w:rFonts w:ascii="Wingdings" w:hAnsi="Wingdings"/>
    </w:rPr>
  </w:style>
  <w:style w:type="character" w:customStyle="1" w:styleId="WW8Num6z1">
    <w:name w:val="WW8Num6z1"/>
    <w:uiPriority w:val="99"/>
    <w:rsid w:val="003E520C"/>
    <w:rPr>
      <w:rFonts w:ascii="Courier New" w:hAnsi="Courier New"/>
    </w:rPr>
  </w:style>
  <w:style w:type="character" w:customStyle="1" w:styleId="WW8Num6z2">
    <w:name w:val="WW8Num6z2"/>
    <w:uiPriority w:val="99"/>
    <w:rsid w:val="003E520C"/>
    <w:rPr>
      <w:rFonts w:ascii="Wingdings" w:hAnsi="Wingdings"/>
    </w:rPr>
  </w:style>
  <w:style w:type="character" w:customStyle="1" w:styleId="WW8Num8z1">
    <w:name w:val="WW8Num8z1"/>
    <w:uiPriority w:val="99"/>
    <w:rsid w:val="003E520C"/>
    <w:rPr>
      <w:rFonts w:ascii="Courier New" w:hAnsi="Courier New"/>
    </w:rPr>
  </w:style>
  <w:style w:type="character" w:customStyle="1" w:styleId="WW8Num8z3">
    <w:name w:val="WW8Num8z3"/>
    <w:uiPriority w:val="99"/>
    <w:rsid w:val="003E520C"/>
    <w:rPr>
      <w:rFonts w:ascii="Symbol" w:hAnsi="Symbol"/>
    </w:rPr>
  </w:style>
  <w:style w:type="character" w:customStyle="1" w:styleId="WW8Num10z1">
    <w:name w:val="WW8Num10z1"/>
    <w:rsid w:val="003E520C"/>
    <w:rPr>
      <w:rFonts w:ascii="Courier New" w:hAnsi="Courier New"/>
    </w:rPr>
  </w:style>
  <w:style w:type="character" w:customStyle="1" w:styleId="WW8Num10z2">
    <w:name w:val="WW8Num10z2"/>
    <w:rsid w:val="003E520C"/>
    <w:rPr>
      <w:rFonts w:ascii="Wingdings" w:hAnsi="Wingdings"/>
    </w:rPr>
  </w:style>
  <w:style w:type="character" w:customStyle="1" w:styleId="WW8Num12z1">
    <w:name w:val="WW8Num12z1"/>
    <w:uiPriority w:val="99"/>
    <w:rsid w:val="003E520C"/>
    <w:rPr>
      <w:rFonts w:ascii="Courier New" w:hAnsi="Courier New"/>
    </w:rPr>
  </w:style>
  <w:style w:type="character" w:customStyle="1" w:styleId="WW8Num12z2">
    <w:name w:val="WW8Num12z2"/>
    <w:uiPriority w:val="99"/>
    <w:rsid w:val="003E520C"/>
    <w:rPr>
      <w:rFonts w:ascii="Wingdings" w:hAnsi="Wingdings"/>
    </w:rPr>
  </w:style>
  <w:style w:type="character" w:customStyle="1" w:styleId="WW8Num15z1">
    <w:name w:val="WW8Num15z1"/>
    <w:uiPriority w:val="99"/>
    <w:rsid w:val="003E520C"/>
    <w:rPr>
      <w:rFonts w:ascii="Courier New" w:hAnsi="Courier New"/>
    </w:rPr>
  </w:style>
  <w:style w:type="character" w:customStyle="1" w:styleId="WW8Num15z2">
    <w:name w:val="WW8Num15z2"/>
    <w:uiPriority w:val="99"/>
    <w:rsid w:val="003E520C"/>
    <w:rPr>
      <w:rFonts w:ascii="Wingdings" w:hAnsi="Wingdings"/>
    </w:rPr>
  </w:style>
  <w:style w:type="character" w:customStyle="1" w:styleId="WW8Num17z1">
    <w:name w:val="WW8Num17z1"/>
    <w:uiPriority w:val="99"/>
    <w:rsid w:val="003E520C"/>
    <w:rPr>
      <w:rFonts w:ascii="Courier New" w:hAnsi="Courier New"/>
    </w:rPr>
  </w:style>
  <w:style w:type="character" w:customStyle="1" w:styleId="WW8Num17z2">
    <w:name w:val="WW8Num17z2"/>
    <w:uiPriority w:val="99"/>
    <w:rsid w:val="003E520C"/>
    <w:rPr>
      <w:rFonts w:ascii="Wingdings" w:hAnsi="Wingdings"/>
    </w:rPr>
  </w:style>
  <w:style w:type="character" w:customStyle="1" w:styleId="WW8Num18z1">
    <w:name w:val="WW8Num18z1"/>
    <w:uiPriority w:val="99"/>
    <w:rsid w:val="003E520C"/>
    <w:rPr>
      <w:rFonts w:ascii="Courier New" w:hAnsi="Courier New"/>
    </w:rPr>
  </w:style>
  <w:style w:type="character" w:customStyle="1" w:styleId="WW8Num18z2">
    <w:name w:val="WW8Num18z2"/>
    <w:uiPriority w:val="99"/>
    <w:rsid w:val="003E520C"/>
    <w:rPr>
      <w:rFonts w:ascii="Wingdings" w:hAnsi="Wingdings"/>
    </w:rPr>
  </w:style>
  <w:style w:type="character" w:customStyle="1" w:styleId="WW8Num19z1">
    <w:name w:val="WW8Num19z1"/>
    <w:uiPriority w:val="99"/>
    <w:rsid w:val="003E520C"/>
    <w:rPr>
      <w:rFonts w:ascii="Courier New" w:hAnsi="Courier New"/>
    </w:rPr>
  </w:style>
  <w:style w:type="character" w:customStyle="1" w:styleId="WW8Num19z2">
    <w:name w:val="WW8Num19z2"/>
    <w:uiPriority w:val="99"/>
    <w:rsid w:val="003E520C"/>
    <w:rPr>
      <w:rFonts w:ascii="Wingdings" w:hAnsi="Wingdings"/>
    </w:rPr>
  </w:style>
  <w:style w:type="character" w:customStyle="1" w:styleId="WW8Num20z1">
    <w:name w:val="WW8Num20z1"/>
    <w:uiPriority w:val="99"/>
    <w:rsid w:val="003E520C"/>
    <w:rPr>
      <w:rFonts w:ascii="Courier New" w:hAnsi="Courier New"/>
    </w:rPr>
  </w:style>
  <w:style w:type="character" w:customStyle="1" w:styleId="WW8Num20z2">
    <w:name w:val="WW8Num20z2"/>
    <w:uiPriority w:val="99"/>
    <w:rsid w:val="003E520C"/>
    <w:rPr>
      <w:rFonts w:ascii="Wingdings" w:hAnsi="Wingdings"/>
    </w:rPr>
  </w:style>
  <w:style w:type="character" w:customStyle="1" w:styleId="WW8Num23z1">
    <w:name w:val="WW8Num23z1"/>
    <w:uiPriority w:val="99"/>
    <w:rsid w:val="003E520C"/>
    <w:rPr>
      <w:b/>
    </w:rPr>
  </w:style>
  <w:style w:type="character" w:customStyle="1" w:styleId="WW8Num24z1">
    <w:name w:val="WW8Num24z1"/>
    <w:uiPriority w:val="99"/>
    <w:rsid w:val="003E520C"/>
    <w:rPr>
      <w:rFonts w:ascii="Courier New" w:hAnsi="Courier New"/>
    </w:rPr>
  </w:style>
  <w:style w:type="character" w:customStyle="1" w:styleId="WW8Num24z2">
    <w:name w:val="WW8Num24z2"/>
    <w:uiPriority w:val="99"/>
    <w:rsid w:val="003E520C"/>
    <w:rPr>
      <w:rFonts w:ascii="Wingdings" w:hAnsi="Wingdings"/>
    </w:rPr>
  </w:style>
  <w:style w:type="character" w:customStyle="1" w:styleId="WW8Num25z1">
    <w:name w:val="WW8Num25z1"/>
    <w:uiPriority w:val="99"/>
    <w:rsid w:val="003E520C"/>
    <w:rPr>
      <w:rFonts w:ascii="Courier New" w:hAnsi="Courier New"/>
    </w:rPr>
  </w:style>
  <w:style w:type="character" w:customStyle="1" w:styleId="WW8Num25z3">
    <w:name w:val="WW8Num25z3"/>
    <w:uiPriority w:val="99"/>
    <w:rsid w:val="003E520C"/>
    <w:rPr>
      <w:rFonts w:ascii="Symbol" w:hAnsi="Symbol"/>
    </w:rPr>
  </w:style>
  <w:style w:type="character" w:customStyle="1" w:styleId="WW8Num26z1">
    <w:name w:val="WW8Num26z1"/>
    <w:uiPriority w:val="99"/>
    <w:rsid w:val="003E520C"/>
    <w:rPr>
      <w:rFonts w:ascii="Courier New" w:hAnsi="Courier New"/>
    </w:rPr>
  </w:style>
  <w:style w:type="character" w:customStyle="1" w:styleId="WW8Num26z2">
    <w:name w:val="WW8Num26z2"/>
    <w:uiPriority w:val="99"/>
    <w:rsid w:val="003E520C"/>
    <w:rPr>
      <w:rFonts w:ascii="Wingdings" w:hAnsi="Wingdings"/>
    </w:rPr>
  </w:style>
  <w:style w:type="character" w:customStyle="1" w:styleId="Fuentedeprrafopredeter1">
    <w:name w:val="Fuente de párrafo predeter.1"/>
    <w:rsid w:val="003E520C"/>
  </w:style>
  <w:style w:type="character" w:styleId="Hipervnculo">
    <w:name w:val="Hyperlink"/>
    <w:aliases w:val="Hipervínculo1,Hipervínculo11,Hipervínculo12,Hipervínculo13,Hipervínculo14,Hipervínculo15"/>
    <w:uiPriority w:val="99"/>
    <w:rsid w:val="003E520C"/>
    <w:rPr>
      <w:color w:val="0000FF"/>
      <w:u w:val="single"/>
    </w:rPr>
  </w:style>
  <w:style w:type="character" w:customStyle="1" w:styleId="DeltaViewInsertion">
    <w:name w:val="DeltaView Insertion"/>
    <w:uiPriority w:val="99"/>
    <w:rsid w:val="003E520C"/>
    <w:rPr>
      <w:color w:val="0000FF"/>
      <w:spacing w:val="0"/>
      <w:u w:val="double"/>
    </w:rPr>
  </w:style>
  <w:style w:type="character" w:styleId="Nmerodepgina">
    <w:name w:val="page number"/>
    <w:rsid w:val="003E520C"/>
    <w:rPr>
      <w:rFonts w:cs="Times New Roman"/>
    </w:rPr>
  </w:style>
  <w:style w:type="character" w:customStyle="1" w:styleId="Carcterdenumeracin">
    <w:name w:val="Carácter de numeración"/>
    <w:uiPriority w:val="99"/>
    <w:rsid w:val="003E520C"/>
  </w:style>
  <w:style w:type="character" w:customStyle="1" w:styleId="BodyTextChar">
    <w:name w:val="Body Text Char"/>
    <w:uiPriority w:val="99"/>
    <w:rsid w:val="003E520C"/>
    <w:rPr>
      <w:rFonts w:cs="Times New Roman"/>
      <w:kern w:val="1"/>
      <w:sz w:val="24"/>
      <w:szCs w:val="24"/>
      <w:lang w:val="es-MX"/>
    </w:rPr>
  </w:style>
  <w:style w:type="character" w:customStyle="1" w:styleId="BodyTextChar1">
    <w:name w:val="Body Text Char1"/>
    <w:rsid w:val="003E520C"/>
    <w:rPr>
      <w:sz w:val="24"/>
      <w:lang w:val="es-ES" w:eastAsia="ar-SA" w:bidi="ar-SA"/>
    </w:rPr>
  </w:style>
  <w:style w:type="character" w:customStyle="1" w:styleId="FooterChar">
    <w:name w:val="Footer Char"/>
    <w:rsid w:val="003E520C"/>
    <w:rPr>
      <w:lang w:val="es-MX"/>
    </w:rPr>
  </w:style>
  <w:style w:type="character" w:customStyle="1" w:styleId="FooterChar1">
    <w:name w:val="Footer Char1"/>
    <w:rsid w:val="003E520C"/>
    <w:rPr>
      <w:sz w:val="24"/>
      <w:lang w:val="es-ES" w:eastAsia="ar-SA" w:bidi="ar-SA"/>
    </w:rPr>
  </w:style>
  <w:style w:type="character" w:customStyle="1" w:styleId="HeaderChar">
    <w:name w:val="Header Char"/>
    <w:rsid w:val="003E520C"/>
    <w:rPr>
      <w:rFonts w:ascii="Arial" w:hAnsi="Arial"/>
      <w:sz w:val="20"/>
      <w:lang w:val="es-ES_tradnl"/>
    </w:rPr>
  </w:style>
  <w:style w:type="character" w:customStyle="1" w:styleId="HeaderChar1">
    <w:name w:val="Header Char1"/>
    <w:rsid w:val="003E520C"/>
    <w:rPr>
      <w:rFonts w:ascii="Arial" w:hAnsi="Arial"/>
      <w:lang w:val="es-ES_tradnl" w:eastAsia="ar-SA" w:bidi="ar-SA"/>
    </w:rPr>
  </w:style>
  <w:style w:type="character" w:customStyle="1" w:styleId="TitleChar">
    <w:name w:val="Title Char"/>
    <w:rsid w:val="003E520C"/>
    <w:rPr>
      <w:rFonts w:ascii="Cambria" w:hAnsi="Cambria" w:cs="Times New Roman"/>
      <w:b/>
      <w:bCs/>
      <w:kern w:val="1"/>
      <w:sz w:val="32"/>
      <w:szCs w:val="32"/>
      <w:lang w:val="es-MX"/>
    </w:rPr>
  </w:style>
  <w:style w:type="character" w:customStyle="1" w:styleId="SubtitleChar">
    <w:name w:val="Subtitle Char"/>
    <w:rsid w:val="003E520C"/>
    <w:rPr>
      <w:rFonts w:ascii="Cambria" w:hAnsi="Cambria" w:cs="Times New Roman"/>
      <w:kern w:val="1"/>
      <w:sz w:val="24"/>
      <w:szCs w:val="24"/>
      <w:lang w:val="es-MX"/>
    </w:rPr>
  </w:style>
  <w:style w:type="character" w:customStyle="1" w:styleId="BodyTextIndentChar">
    <w:name w:val="Body Text Indent Char"/>
    <w:rsid w:val="003E520C"/>
    <w:rPr>
      <w:rFonts w:cs="Times New Roman"/>
      <w:kern w:val="1"/>
      <w:sz w:val="24"/>
      <w:szCs w:val="24"/>
      <w:lang w:val="es-MX"/>
    </w:rPr>
  </w:style>
  <w:style w:type="character" w:customStyle="1" w:styleId="BodyTextIndent3Char">
    <w:name w:val="Body Text Indent 3 Char"/>
    <w:rsid w:val="003E520C"/>
    <w:rPr>
      <w:sz w:val="16"/>
      <w:szCs w:val="16"/>
    </w:rPr>
  </w:style>
  <w:style w:type="character" w:customStyle="1" w:styleId="WW8Num26z3">
    <w:name w:val="WW8Num26z3"/>
    <w:uiPriority w:val="99"/>
    <w:rsid w:val="003E520C"/>
    <w:rPr>
      <w:rFonts w:ascii="Symbol" w:hAnsi="Symbol"/>
    </w:rPr>
  </w:style>
  <w:style w:type="character" w:customStyle="1" w:styleId="WW8Num29z2">
    <w:name w:val="WW8Num29z2"/>
    <w:uiPriority w:val="99"/>
    <w:rsid w:val="003E520C"/>
  </w:style>
  <w:style w:type="character" w:customStyle="1" w:styleId="WW8Num31z1">
    <w:name w:val="WW8Num31z1"/>
    <w:uiPriority w:val="99"/>
    <w:rsid w:val="003E520C"/>
    <w:rPr>
      <w:rFonts w:ascii="Courier New" w:hAnsi="Courier New"/>
    </w:rPr>
  </w:style>
  <w:style w:type="character" w:customStyle="1" w:styleId="WW8Num31z2">
    <w:name w:val="WW8Num31z2"/>
    <w:uiPriority w:val="99"/>
    <w:rsid w:val="003E520C"/>
    <w:rPr>
      <w:rFonts w:ascii="Wingdings" w:hAnsi="Wingdings"/>
    </w:rPr>
  </w:style>
  <w:style w:type="character" w:customStyle="1" w:styleId="WW8Num32z1">
    <w:name w:val="WW8Num32z1"/>
    <w:uiPriority w:val="99"/>
    <w:rsid w:val="003E520C"/>
    <w:rPr>
      <w:rFonts w:ascii="Courier New" w:hAnsi="Courier New"/>
    </w:rPr>
  </w:style>
  <w:style w:type="character" w:customStyle="1" w:styleId="WW8Num32z2">
    <w:name w:val="WW8Num32z2"/>
    <w:uiPriority w:val="99"/>
    <w:rsid w:val="003E520C"/>
    <w:rPr>
      <w:rFonts w:ascii="Wingdings" w:hAnsi="Wingdings"/>
    </w:rPr>
  </w:style>
  <w:style w:type="character" w:customStyle="1" w:styleId="WW8Num34z1">
    <w:name w:val="WW8Num34z1"/>
    <w:uiPriority w:val="99"/>
    <w:rsid w:val="003E520C"/>
    <w:rPr>
      <w:rFonts w:ascii="Courier New" w:hAnsi="Courier New"/>
    </w:rPr>
  </w:style>
  <w:style w:type="character" w:customStyle="1" w:styleId="WW8Num34z2">
    <w:name w:val="WW8Num34z2"/>
    <w:uiPriority w:val="99"/>
    <w:rsid w:val="003E520C"/>
    <w:rPr>
      <w:rFonts w:ascii="Wingdings" w:hAnsi="Wingdings"/>
    </w:rPr>
  </w:style>
  <w:style w:type="character" w:customStyle="1" w:styleId="WW8Num34z3">
    <w:name w:val="WW8Num34z3"/>
    <w:uiPriority w:val="99"/>
    <w:rsid w:val="003E520C"/>
    <w:rPr>
      <w:rFonts w:ascii="Symbol" w:hAnsi="Symbol"/>
    </w:rPr>
  </w:style>
  <w:style w:type="character" w:customStyle="1" w:styleId="WW8Num35z1">
    <w:name w:val="WW8Num35z1"/>
    <w:uiPriority w:val="99"/>
    <w:rsid w:val="003E520C"/>
    <w:rPr>
      <w:rFonts w:ascii="Courier New" w:hAnsi="Courier New"/>
    </w:rPr>
  </w:style>
  <w:style w:type="character" w:customStyle="1" w:styleId="WW8Num35z2">
    <w:name w:val="WW8Num35z2"/>
    <w:uiPriority w:val="99"/>
    <w:rsid w:val="003E520C"/>
    <w:rPr>
      <w:rFonts w:ascii="Wingdings" w:hAnsi="Wingdings"/>
    </w:rPr>
  </w:style>
  <w:style w:type="character" w:customStyle="1" w:styleId="WW8Num38z1">
    <w:name w:val="WW8Num38z1"/>
    <w:uiPriority w:val="99"/>
    <w:rsid w:val="003E520C"/>
    <w:rPr>
      <w:rFonts w:ascii="Courier New" w:hAnsi="Courier New"/>
    </w:rPr>
  </w:style>
  <w:style w:type="character" w:customStyle="1" w:styleId="WW8Num38z2">
    <w:name w:val="WW8Num38z2"/>
    <w:uiPriority w:val="99"/>
    <w:rsid w:val="003E520C"/>
    <w:rPr>
      <w:rFonts w:ascii="Wingdings" w:hAnsi="Wingdings"/>
    </w:rPr>
  </w:style>
  <w:style w:type="character" w:customStyle="1" w:styleId="WW8Num48z1">
    <w:name w:val="WW8Num48z1"/>
    <w:uiPriority w:val="99"/>
    <w:rsid w:val="003E520C"/>
    <w:rPr>
      <w:rFonts w:ascii="Courier New" w:hAnsi="Courier New"/>
    </w:rPr>
  </w:style>
  <w:style w:type="character" w:customStyle="1" w:styleId="WW8Num48z2">
    <w:name w:val="WW8Num48z2"/>
    <w:uiPriority w:val="99"/>
    <w:rsid w:val="003E520C"/>
    <w:rPr>
      <w:rFonts w:ascii="Wingdings" w:hAnsi="Wingdings"/>
    </w:rPr>
  </w:style>
  <w:style w:type="character" w:customStyle="1" w:styleId="WW8Num48z3">
    <w:name w:val="WW8Num48z3"/>
    <w:uiPriority w:val="99"/>
    <w:rsid w:val="003E520C"/>
    <w:rPr>
      <w:rFonts w:ascii="Symbol" w:hAnsi="Symbol"/>
    </w:rPr>
  </w:style>
  <w:style w:type="character" w:customStyle="1" w:styleId="Fuentedeprrafopredeter2">
    <w:name w:val="Fuente de párrafo predeter.2"/>
    <w:rsid w:val="003E520C"/>
  </w:style>
  <w:style w:type="character" w:customStyle="1" w:styleId="BalloonTextChar">
    <w:name w:val="Balloon Text Char"/>
    <w:rsid w:val="003E520C"/>
    <w:rPr>
      <w:rFonts w:ascii="Tahoma" w:hAnsi="Tahoma"/>
      <w:sz w:val="16"/>
      <w:lang w:val="es-ES" w:eastAsia="ar-SA" w:bidi="ar-SA"/>
    </w:rPr>
  </w:style>
  <w:style w:type="character" w:customStyle="1" w:styleId="BodyText2Char">
    <w:name w:val="Body Text 2 Char"/>
    <w:rsid w:val="003E520C"/>
    <w:rPr>
      <w:sz w:val="24"/>
      <w:lang w:val="es-ES" w:eastAsia="ar-SA" w:bidi="ar-SA"/>
    </w:rPr>
  </w:style>
  <w:style w:type="character" w:customStyle="1" w:styleId="BodyText3Char">
    <w:name w:val="Body Text 3 Char"/>
    <w:rsid w:val="003E520C"/>
    <w:rPr>
      <w:sz w:val="16"/>
      <w:szCs w:val="16"/>
    </w:rPr>
  </w:style>
  <w:style w:type="character" w:customStyle="1" w:styleId="BodyTextIndent2Char">
    <w:name w:val="Body Text Indent 2 Char"/>
    <w:rsid w:val="003E520C"/>
    <w:rPr>
      <w:sz w:val="24"/>
      <w:lang w:val="es-MX"/>
    </w:rPr>
  </w:style>
  <w:style w:type="character" w:customStyle="1" w:styleId="CommentTextChar">
    <w:name w:val="Comment Text Char"/>
    <w:rsid w:val="003E520C"/>
    <w:rPr>
      <w:lang w:val="es-MX"/>
    </w:rPr>
  </w:style>
  <w:style w:type="character" w:customStyle="1" w:styleId="CarCar5">
    <w:name w:val="Car Car5"/>
    <w:uiPriority w:val="99"/>
    <w:rsid w:val="003E520C"/>
    <w:rPr>
      <w:rFonts w:ascii="Arial Narrow" w:hAnsi="Arial Narrow"/>
      <w:sz w:val="22"/>
      <w:lang w:val="es-ES_tradnl"/>
    </w:rPr>
  </w:style>
  <w:style w:type="character" w:styleId="Hipervnculovisitado">
    <w:name w:val="FollowedHyperlink"/>
    <w:uiPriority w:val="99"/>
    <w:rsid w:val="003E520C"/>
    <w:rPr>
      <w:color w:val="800080"/>
      <w:u w:val="single"/>
    </w:rPr>
  </w:style>
  <w:style w:type="character" w:customStyle="1" w:styleId="CommentReference1">
    <w:name w:val="Comment Reference1"/>
    <w:rsid w:val="003E520C"/>
    <w:rPr>
      <w:sz w:val="16"/>
    </w:rPr>
  </w:style>
  <w:style w:type="character" w:customStyle="1" w:styleId="DocumentMapChar">
    <w:name w:val="Document Map Char"/>
    <w:rsid w:val="003E520C"/>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3E520C"/>
    <w:rPr>
      <w:rFonts w:ascii="Arial" w:hAnsi="Arial"/>
      <w:b/>
      <w:sz w:val="24"/>
    </w:rPr>
  </w:style>
  <w:style w:type="character" w:customStyle="1" w:styleId="CommentSubjectChar">
    <w:name w:val="Comment Subject Char"/>
    <w:rsid w:val="003E520C"/>
    <w:rPr>
      <w:b/>
      <w:lang w:val="es-ES" w:eastAsia="ar-SA" w:bidi="ar-SA"/>
    </w:rPr>
  </w:style>
  <w:style w:type="character" w:customStyle="1" w:styleId="FootnoteTextChar">
    <w:name w:val="Footnote Text Char"/>
    <w:basedOn w:val="DefaultParagraphFont1"/>
    <w:rsid w:val="003E520C"/>
  </w:style>
  <w:style w:type="character" w:customStyle="1" w:styleId="EndnoteTextChar">
    <w:name w:val="Endnote Text Char"/>
    <w:basedOn w:val="DefaultParagraphFont1"/>
    <w:rsid w:val="003E520C"/>
  </w:style>
  <w:style w:type="character" w:customStyle="1" w:styleId="WW-Absatz-Standardschriftart">
    <w:name w:val="WW-Absatz-Standardschriftart"/>
    <w:uiPriority w:val="99"/>
    <w:rsid w:val="003E520C"/>
  </w:style>
  <w:style w:type="character" w:customStyle="1" w:styleId="WW-Absatz-Standardschriftart1">
    <w:name w:val="WW-Absatz-Standardschriftart1"/>
    <w:uiPriority w:val="99"/>
    <w:rsid w:val="003E520C"/>
  </w:style>
  <w:style w:type="character" w:customStyle="1" w:styleId="WW-Absatz-Standardschriftart11">
    <w:name w:val="WW-Absatz-Standardschriftart11"/>
    <w:uiPriority w:val="99"/>
    <w:rsid w:val="003E520C"/>
  </w:style>
  <w:style w:type="character" w:customStyle="1" w:styleId="WW-Absatz-Standardschriftart111">
    <w:name w:val="WW-Absatz-Standardschriftart111"/>
    <w:uiPriority w:val="99"/>
    <w:rsid w:val="003E520C"/>
  </w:style>
  <w:style w:type="character" w:customStyle="1" w:styleId="WW-Absatz-Standardschriftart1111">
    <w:name w:val="WW-Absatz-Standardschriftart1111"/>
    <w:uiPriority w:val="99"/>
    <w:rsid w:val="003E520C"/>
  </w:style>
  <w:style w:type="character" w:customStyle="1" w:styleId="WW-Absatz-Standardschriftart11111">
    <w:name w:val="WW-Absatz-Standardschriftart11111"/>
    <w:uiPriority w:val="99"/>
    <w:rsid w:val="003E520C"/>
  </w:style>
  <w:style w:type="character" w:customStyle="1" w:styleId="WW-Absatz-Standardschriftart111111">
    <w:name w:val="WW-Absatz-Standardschriftart111111"/>
    <w:uiPriority w:val="99"/>
    <w:rsid w:val="003E520C"/>
  </w:style>
  <w:style w:type="character" w:customStyle="1" w:styleId="WW-Absatz-Standardschriftart1111111">
    <w:name w:val="WW-Absatz-Standardschriftart1111111"/>
    <w:uiPriority w:val="99"/>
    <w:rsid w:val="003E520C"/>
  </w:style>
  <w:style w:type="character" w:customStyle="1" w:styleId="WW-Absatz-Standardschriftart11111111">
    <w:name w:val="WW-Absatz-Standardschriftart11111111"/>
    <w:uiPriority w:val="99"/>
    <w:rsid w:val="003E520C"/>
  </w:style>
  <w:style w:type="character" w:customStyle="1" w:styleId="WW-Absatz-Standardschriftart111111111">
    <w:name w:val="WW-Absatz-Standardschriftart111111111"/>
    <w:uiPriority w:val="99"/>
    <w:rsid w:val="003E520C"/>
  </w:style>
  <w:style w:type="character" w:customStyle="1" w:styleId="Vietas">
    <w:name w:val="Viñetas"/>
    <w:uiPriority w:val="99"/>
    <w:rsid w:val="003E520C"/>
    <w:rPr>
      <w:rFonts w:ascii="OpenSymbol" w:eastAsia="Times New Roman" w:hAnsi="OpenSymbol"/>
    </w:rPr>
  </w:style>
  <w:style w:type="character" w:customStyle="1" w:styleId="Fuentedeprrafopredeter3">
    <w:name w:val="Fuente de párrafo predeter.3"/>
    <w:uiPriority w:val="99"/>
    <w:rsid w:val="003E520C"/>
  </w:style>
  <w:style w:type="character" w:customStyle="1" w:styleId="WW-Absatz-Standardschriftart1111111111">
    <w:name w:val="WW-Absatz-Standardschriftart1111111111"/>
    <w:uiPriority w:val="99"/>
    <w:rsid w:val="003E520C"/>
  </w:style>
  <w:style w:type="character" w:customStyle="1" w:styleId="WW-Absatz-Standardschriftart11111111111">
    <w:name w:val="WW-Absatz-Standardschriftart11111111111"/>
    <w:uiPriority w:val="99"/>
    <w:rsid w:val="003E520C"/>
  </w:style>
  <w:style w:type="character" w:customStyle="1" w:styleId="WW-Absatz-Standardschriftart111111111111">
    <w:name w:val="WW-Absatz-Standardschriftart111111111111"/>
    <w:uiPriority w:val="99"/>
    <w:rsid w:val="003E520C"/>
  </w:style>
  <w:style w:type="character" w:customStyle="1" w:styleId="WW-Absatz-Standardschriftart1111111111111">
    <w:name w:val="WW-Absatz-Standardschriftart1111111111111"/>
    <w:uiPriority w:val="99"/>
    <w:rsid w:val="003E520C"/>
  </w:style>
  <w:style w:type="character" w:customStyle="1" w:styleId="WW8Num1z1">
    <w:name w:val="WW8Num1z1"/>
    <w:rsid w:val="003E520C"/>
    <w:rPr>
      <w:rFonts w:ascii="Courier New" w:hAnsi="Courier New"/>
    </w:rPr>
  </w:style>
  <w:style w:type="character" w:customStyle="1" w:styleId="WW8Num1z3">
    <w:name w:val="WW8Num1z3"/>
    <w:rsid w:val="003E520C"/>
    <w:rPr>
      <w:rFonts w:ascii="Symbol" w:hAnsi="Symbol"/>
    </w:rPr>
  </w:style>
  <w:style w:type="character" w:customStyle="1" w:styleId="WW8Num2z3">
    <w:name w:val="WW8Num2z3"/>
    <w:rsid w:val="003E520C"/>
    <w:rPr>
      <w:rFonts w:ascii="Symbol" w:hAnsi="Symbol"/>
    </w:rPr>
  </w:style>
  <w:style w:type="character" w:customStyle="1" w:styleId="WW8Num3z3">
    <w:name w:val="WW8Num3z3"/>
    <w:rsid w:val="003E520C"/>
    <w:rPr>
      <w:rFonts w:ascii="Symbol" w:hAnsi="Symbol"/>
    </w:rPr>
  </w:style>
  <w:style w:type="character" w:customStyle="1" w:styleId="WW8Num3z2">
    <w:name w:val="WW8Num3z2"/>
    <w:rsid w:val="003E520C"/>
    <w:rPr>
      <w:rFonts w:ascii="Wingdings" w:hAnsi="Wingdings"/>
    </w:rPr>
  </w:style>
  <w:style w:type="character" w:customStyle="1" w:styleId="WW8Num3z6">
    <w:name w:val="WW8Num3z6"/>
    <w:rsid w:val="003E520C"/>
    <w:rPr>
      <w:rFonts w:ascii="Symbol" w:hAnsi="Symbol"/>
    </w:rPr>
  </w:style>
  <w:style w:type="character" w:customStyle="1" w:styleId="WW8Num9z1">
    <w:name w:val="WW8Num9z1"/>
    <w:uiPriority w:val="99"/>
    <w:rsid w:val="003E520C"/>
    <w:rPr>
      <w:rFonts w:ascii="Courier New" w:hAnsi="Courier New"/>
      <w:color w:val="auto"/>
    </w:rPr>
  </w:style>
  <w:style w:type="character" w:customStyle="1" w:styleId="WW8Num16z1">
    <w:name w:val="WW8Num16z1"/>
    <w:uiPriority w:val="99"/>
    <w:rsid w:val="003E520C"/>
    <w:rPr>
      <w:rFonts w:ascii="Wingdings 2" w:hAnsi="Wingdings 2"/>
      <w:sz w:val="18"/>
    </w:rPr>
  </w:style>
  <w:style w:type="character" w:customStyle="1" w:styleId="WW8Num16z2">
    <w:name w:val="WW8Num16z2"/>
    <w:rsid w:val="003E520C"/>
    <w:rPr>
      <w:rFonts w:ascii="StarSymbol" w:hAnsi="StarSymbol"/>
      <w:sz w:val="18"/>
    </w:rPr>
  </w:style>
  <w:style w:type="character" w:customStyle="1" w:styleId="WW8Num27z1">
    <w:name w:val="WW8Num27z1"/>
    <w:uiPriority w:val="99"/>
    <w:rsid w:val="003E520C"/>
    <w:rPr>
      <w:rFonts w:ascii="Courier New" w:hAnsi="Courier New"/>
    </w:rPr>
  </w:style>
  <w:style w:type="character" w:customStyle="1" w:styleId="WW8Num27z3">
    <w:name w:val="WW8Num27z3"/>
    <w:rsid w:val="003E520C"/>
    <w:rPr>
      <w:rFonts w:ascii="Symbol" w:hAnsi="Symbol"/>
    </w:rPr>
  </w:style>
  <w:style w:type="character" w:customStyle="1" w:styleId="WW8Num29z1">
    <w:name w:val="WW8Num29z1"/>
    <w:uiPriority w:val="99"/>
    <w:rsid w:val="003E520C"/>
    <w:rPr>
      <w:rFonts w:ascii="Courier New" w:hAnsi="Courier New"/>
    </w:rPr>
  </w:style>
  <w:style w:type="character" w:customStyle="1" w:styleId="WW8Num29z3">
    <w:name w:val="WW8Num29z3"/>
    <w:uiPriority w:val="99"/>
    <w:rsid w:val="003E520C"/>
    <w:rPr>
      <w:rFonts w:ascii="Symbol" w:hAnsi="Symbol"/>
    </w:rPr>
  </w:style>
  <w:style w:type="character" w:customStyle="1" w:styleId="WW8Num32z3">
    <w:name w:val="WW8Num32z3"/>
    <w:uiPriority w:val="99"/>
    <w:rsid w:val="003E520C"/>
    <w:rPr>
      <w:rFonts w:ascii="Symbol" w:hAnsi="Symbol"/>
    </w:rPr>
  </w:style>
  <w:style w:type="character" w:customStyle="1" w:styleId="WW8Num36z1">
    <w:name w:val="WW8Num36z1"/>
    <w:uiPriority w:val="99"/>
    <w:rsid w:val="003E520C"/>
    <w:rPr>
      <w:rFonts w:ascii="Courier New" w:hAnsi="Courier New"/>
    </w:rPr>
  </w:style>
  <w:style w:type="character" w:customStyle="1" w:styleId="WW8Num36z2">
    <w:name w:val="WW8Num36z2"/>
    <w:uiPriority w:val="99"/>
    <w:rsid w:val="003E520C"/>
    <w:rPr>
      <w:rFonts w:ascii="Wingdings" w:hAnsi="Wingdings"/>
    </w:rPr>
  </w:style>
  <w:style w:type="character" w:customStyle="1" w:styleId="WW8Num36z3">
    <w:name w:val="WW8Num36z3"/>
    <w:uiPriority w:val="99"/>
    <w:rsid w:val="003E520C"/>
    <w:rPr>
      <w:rFonts w:ascii="Symbol" w:hAnsi="Symbol"/>
    </w:rPr>
  </w:style>
  <w:style w:type="character" w:customStyle="1" w:styleId="WW8Num39z2">
    <w:name w:val="WW8Num39z2"/>
    <w:uiPriority w:val="99"/>
    <w:rsid w:val="003E520C"/>
    <w:rPr>
      <w:rFonts w:ascii="Wingdings" w:hAnsi="Wingdings"/>
    </w:rPr>
  </w:style>
  <w:style w:type="character" w:customStyle="1" w:styleId="WW8Num39z3">
    <w:name w:val="WW8Num39z3"/>
    <w:uiPriority w:val="99"/>
    <w:rsid w:val="003E520C"/>
    <w:rPr>
      <w:rFonts w:ascii="Symbol" w:hAnsi="Symbol"/>
    </w:rPr>
  </w:style>
  <w:style w:type="character" w:customStyle="1" w:styleId="WW8Num40z1">
    <w:name w:val="WW8Num40z1"/>
    <w:uiPriority w:val="99"/>
    <w:rsid w:val="003E520C"/>
    <w:rPr>
      <w:rFonts w:ascii="Courier New" w:hAnsi="Courier New"/>
    </w:rPr>
  </w:style>
  <w:style w:type="character" w:customStyle="1" w:styleId="WW8Num40z3">
    <w:name w:val="WW8Num40z3"/>
    <w:uiPriority w:val="99"/>
    <w:rsid w:val="003E520C"/>
    <w:rPr>
      <w:rFonts w:ascii="Symbol" w:hAnsi="Symbol"/>
    </w:rPr>
  </w:style>
  <w:style w:type="character" w:customStyle="1" w:styleId="WW8Num4z6">
    <w:name w:val="WW8Num4z6"/>
    <w:rsid w:val="003E520C"/>
    <w:rPr>
      <w:rFonts w:ascii="Symbol" w:hAnsi="Symbol"/>
    </w:rPr>
  </w:style>
  <w:style w:type="character" w:customStyle="1" w:styleId="WW8Num21z1">
    <w:name w:val="WW8Num21z1"/>
    <w:rsid w:val="003E520C"/>
    <w:rPr>
      <w:rFonts w:ascii="Wingdings 2" w:hAnsi="Wingdings 2"/>
      <w:sz w:val="18"/>
    </w:rPr>
  </w:style>
  <w:style w:type="character" w:customStyle="1" w:styleId="WW8Num21z2">
    <w:name w:val="WW8Num21z2"/>
    <w:rsid w:val="003E520C"/>
    <w:rPr>
      <w:rFonts w:ascii="StarSymbol" w:hAnsi="StarSymbol"/>
      <w:sz w:val="18"/>
    </w:rPr>
  </w:style>
  <w:style w:type="character" w:customStyle="1" w:styleId="WW8Num22z1">
    <w:name w:val="WW8Num22z1"/>
    <w:rsid w:val="003E520C"/>
    <w:rPr>
      <w:rFonts w:ascii="Wingdings 2" w:hAnsi="Wingdings 2"/>
      <w:sz w:val="18"/>
    </w:rPr>
  </w:style>
  <w:style w:type="character" w:customStyle="1" w:styleId="WW8Num22z2">
    <w:name w:val="WW8Num22z2"/>
    <w:rsid w:val="003E520C"/>
    <w:rPr>
      <w:rFonts w:ascii="StarSymbol" w:hAnsi="StarSymbol"/>
      <w:sz w:val="18"/>
    </w:rPr>
  </w:style>
  <w:style w:type="paragraph" w:customStyle="1" w:styleId="Encabezado5">
    <w:name w:val="Encabezado5"/>
    <w:basedOn w:val="Normal"/>
    <w:next w:val="Textoindependiente"/>
    <w:uiPriority w:val="99"/>
    <w:rsid w:val="003E520C"/>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3E520C"/>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3E520C"/>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3E520C"/>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3E520C"/>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3E520C"/>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3E520C"/>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3E520C"/>
  </w:style>
  <w:style w:type="paragraph" w:customStyle="1" w:styleId="Encabezado1">
    <w:name w:val="Encabezado1"/>
    <w:basedOn w:val="Normal"/>
    <w:next w:val="Textonormal"/>
    <w:rsid w:val="003E520C"/>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3E520C"/>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3E520C"/>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uiPriority w:val="11"/>
    <w:qFormat/>
    <w:rsid w:val="003E520C"/>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uiPriority w:val="11"/>
    <w:rsid w:val="003E520C"/>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3E520C"/>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3E520C"/>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3E520C"/>
    <w:pPr>
      <w:jc w:val="center"/>
    </w:pPr>
    <w:rPr>
      <w:b/>
    </w:rPr>
  </w:style>
  <w:style w:type="paragraph" w:customStyle="1" w:styleId="Sangra3detindependiente1">
    <w:name w:val="Sangría 3 de t. independiente1"/>
    <w:basedOn w:val="Normal"/>
    <w:rsid w:val="003E520C"/>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3E520C"/>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3E520C"/>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3E520C"/>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3E520C"/>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3E520C"/>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3E520C"/>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3E520C"/>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3E520C"/>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3E520C"/>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3E520C"/>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3E520C"/>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3E520C"/>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3E520C"/>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3E520C"/>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3E520C"/>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3E520C"/>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3E520C"/>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3E520C"/>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3E520C"/>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3E520C"/>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3E520C"/>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3E520C"/>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3E520C"/>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3E520C"/>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3E520C"/>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3E520C"/>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3E520C"/>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3E520C"/>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3E520C"/>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3E520C"/>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3E520C"/>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3E520C"/>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3E520C"/>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3E520C"/>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3E520C"/>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rsid w:val="003E520C"/>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rsid w:val="003E520C"/>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rsid w:val="003E520C"/>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3E520C"/>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3E520C"/>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3E520C"/>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3E520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3E520C"/>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3E520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3E520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3E520C"/>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3E520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3E520C"/>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3E520C"/>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3E520C"/>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3E520C"/>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3E520C"/>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3E520C"/>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3E520C"/>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3E520C"/>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3E520C"/>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3E520C"/>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3E520C"/>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3E520C"/>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3E520C"/>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3E520C"/>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3E520C"/>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3E520C"/>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3E520C"/>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3E520C"/>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3E520C"/>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3E520C"/>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3E520C"/>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3E520C"/>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3E520C"/>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3E520C"/>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3E520C"/>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3E520C"/>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3E520C"/>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3E520C"/>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3E520C"/>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3E520C"/>
    <w:pPr>
      <w:tabs>
        <w:tab w:val="left" w:pos="1584"/>
      </w:tabs>
      <w:ind w:left="1584" w:hanging="1584"/>
    </w:pPr>
    <w:rPr>
      <w:b/>
      <w:bCs/>
      <w:sz w:val="21"/>
      <w:szCs w:val="21"/>
    </w:rPr>
  </w:style>
  <w:style w:type="paragraph" w:customStyle="1" w:styleId="BodyText25">
    <w:name w:val="Body Text 25"/>
    <w:basedOn w:val="Normal"/>
    <w:uiPriority w:val="99"/>
    <w:rsid w:val="003E520C"/>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3E520C"/>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3E520C"/>
    <w:pPr>
      <w:spacing w:after="120" w:line="480" w:lineRule="auto"/>
      <w:ind w:left="283"/>
    </w:pPr>
    <w:rPr>
      <w:rFonts w:ascii="Times New Roman" w:eastAsia="Times New Roman" w:hAnsi="Times New Roman" w:cs="Times New Roman"/>
      <w:lang w:eastAsia="ar-SA"/>
    </w:rPr>
  </w:style>
  <w:style w:type="paragraph" w:customStyle="1" w:styleId="ListBullet1">
    <w:name w:val="List Bullet1"/>
    <w:basedOn w:val="Normal"/>
    <w:rsid w:val="003E520C"/>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3E520C"/>
    <w:pPr>
      <w:spacing w:before="280" w:after="280"/>
    </w:pPr>
    <w:rPr>
      <w:rFonts w:ascii="Arial" w:eastAsia="Times New Roman" w:hAnsi="Arial" w:cs="Arial"/>
      <w:lang w:eastAsia="ar-SA"/>
    </w:rPr>
  </w:style>
  <w:style w:type="paragraph" w:customStyle="1" w:styleId="BodyText31">
    <w:name w:val="Body Text 31"/>
    <w:basedOn w:val="Normal"/>
    <w:rsid w:val="003E520C"/>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3E520C"/>
    <w:rPr>
      <w:rFonts w:ascii="Times New Roman" w:eastAsia="Times New Roman" w:hAnsi="Times New Roman" w:cs="Times New Roman"/>
      <w:sz w:val="20"/>
      <w:szCs w:val="20"/>
      <w:lang w:eastAsia="ar-SA"/>
    </w:rPr>
  </w:style>
  <w:style w:type="paragraph" w:customStyle="1" w:styleId="Titulo">
    <w:name w:val="Titulo"/>
    <w:basedOn w:val="Normal"/>
    <w:rsid w:val="003E520C"/>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3E520C"/>
    <w:pPr>
      <w:ind w:left="720"/>
    </w:pPr>
    <w:rPr>
      <w:rFonts w:eastAsia="Times New Roman" w:cs="Times New Roman"/>
      <w:lang w:eastAsia="ar-SA"/>
    </w:rPr>
  </w:style>
  <w:style w:type="paragraph" w:customStyle="1" w:styleId="ecxmsonormal">
    <w:name w:val="ecxmsonormal"/>
    <w:basedOn w:val="Normal"/>
    <w:rsid w:val="003E520C"/>
    <w:pPr>
      <w:spacing w:after="324"/>
    </w:pPr>
    <w:rPr>
      <w:rFonts w:ascii="Times New Roman" w:eastAsia="Times New Roman" w:hAnsi="Times New Roman" w:cs="Times New Roman"/>
      <w:lang w:eastAsia="ar-SA"/>
    </w:rPr>
  </w:style>
  <w:style w:type="paragraph" w:customStyle="1" w:styleId="Prrafodelista1">
    <w:name w:val="Párrafo de lista1"/>
    <w:basedOn w:val="Normal"/>
    <w:uiPriority w:val="99"/>
    <w:qFormat/>
    <w:rsid w:val="003E520C"/>
    <w:pPr>
      <w:ind w:left="720"/>
      <w:jc w:val="both"/>
    </w:pPr>
    <w:rPr>
      <w:rFonts w:eastAsia="Times New Roman" w:cs="Times New Roman"/>
      <w:lang w:eastAsia="ar-SA"/>
    </w:rPr>
  </w:style>
  <w:style w:type="paragraph" w:customStyle="1" w:styleId="DocumentMap1">
    <w:name w:val="Document Map1"/>
    <w:basedOn w:val="Normal"/>
    <w:rsid w:val="003E520C"/>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3E520C"/>
    <w:pPr>
      <w:suppressAutoHyphens/>
    </w:pPr>
    <w:rPr>
      <w:b/>
      <w:bCs/>
      <w:lang w:val="es-ES"/>
    </w:rPr>
  </w:style>
  <w:style w:type="paragraph" w:customStyle="1" w:styleId="Textodebloque2">
    <w:name w:val="Texto de bloque2"/>
    <w:basedOn w:val="Normal"/>
    <w:uiPriority w:val="99"/>
    <w:rsid w:val="003E520C"/>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3E520C"/>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3E520C"/>
    <w:pPr>
      <w:ind w:left="1540"/>
    </w:pPr>
    <w:rPr>
      <w:sz w:val="18"/>
      <w:szCs w:val="18"/>
    </w:rPr>
  </w:style>
  <w:style w:type="paragraph" w:styleId="TDC7">
    <w:name w:val="toc 7"/>
    <w:basedOn w:val="Normal"/>
    <w:next w:val="Normal"/>
    <w:uiPriority w:val="39"/>
    <w:rsid w:val="003E520C"/>
    <w:pPr>
      <w:ind w:left="1320"/>
    </w:pPr>
    <w:rPr>
      <w:sz w:val="18"/>
      <w:szCs w:val="18"/>
    </w:rPr>
  </w:style>
  <w:style w:type="paragraph" w:styleId="TDC6">
    <w:name w:val="toc 6"/>
    <w:basedOn w:val="Normal"/>
    <w:next w:val="Normal"/>
    <w:uiPriority w:val="39"/>
    <w:rsid w:val="003E520C"/>
    <w:pPr>
      <w:ind w:left="1100"/>
    </w:pPr>
    <w:rPr>
      <w:sz w:val="18"/>
      <w:szCs w:val="18"/>
    </w:rPr>
  </w:style>
  <w:style w:type="paragraph" w:styleId="TDC5">
    <w:name w:val="toc 5"/>
    <w:basedOn w:val="Normal"/>
    <w:next w:val="Normal"/>
    <w:uiPriority w:val="39"/>
    <w:rsid w:val="003E520C"/>
    <w:pPr>
      <w:ind w:left="880"/>
    </w:pPr>
    <w:rPr>
      <w:sz w:val="18"/>
      <w:szCs w:val="18"/>
    </w:rPr>
  </w:style>
  <w:style w:type="paragraph" w:styleId="TDC4">
    <w:name w:val="toc 4"/>
    <w:basedOn w:val="Normal"/>
    <w:next w:val="Normal"/>
    <w:uiPriority w:val="39"/>
    <w:rsid w:val="003E520C"/>
    <w:pPr>
      <w:ind w:left="660"/>
    </w:pPr>
    <w:rPr>
      <w:sz w:val="18"/>
      <w:szCs w:val="18"/>
    </w:rPr>
  </w:style>
  <w:style w:type="paragraph" w:styleId="TDC3">
    <w:name w:val="toc 3"/>
    <w:basedOn w:val="Normal"/>
    <w:next w:val="Normal"/>
    <w:uiPriority w:val="39"/>
    <w:qFormat/>
    <w:rsid w:val="003E520C"/>
    <w:pPr>
      <w:ind w:left="440"/>
    </w:pPr>
    <w:rPr>
      <w:i/>
      <w:iCs/>
      <w:sz w:val="20"/>
      <w:szCs w:val="20"/>
    </w:rPr>
  </w:style>
  <w:style w:type="paragraph" w:styleId="TDC2">
    <w:name w:val="toc 2"/>
    <w:basedOn w:val="Normal"/>
    <w:next w:val="Normal"/>
    <w:uiPriority w:val="39"/>
    <w:qFormat/>
    <w:rsid w:val="003E520C"/>
    <w:pPr>
      <w:ind w:left="220"/>
    </w:pPr>
    <w:rPr>
      <w:smallCaps/>
      <w:sz w:val="20"/>
      <w:szCs w:val="20"/>
    </w:rPr>
  </w:style>
  <w:style w:type="paragraph" w:styleId="TDC1">
    <w:name w:val="toc 1"/>
    <w:basedOn w:val="Normal"/>
    <w:next w:val="Normal"/>
    <w:uiPriority w:val="39"/>
    <w:qFormat/>
    <w:rsid w:val="003E520C"/>
    <w:pPr>
      <w:spacing w:before="120" w:after="120"/>
    </w:pPr>
    <w:rPr>
      <w:rFonts w:ascii="Montserrat" w:hAnsi="Montserrat"/>
      <w:b/>
      <w:bCs/>
      <w:caps/>
      <w:sz w:val="20"/>
      <w:szCs w:val="20"/>
    </w:rPr>
  </w:style>
  <w:style w:type="paragraph" w:customStyle="1" w:styleId="WW-ndice7">
    <w:name w:val="WW-Índice 7"/>
    <w:basedOn w:val="Normal"/>
    <w:next w:val="Normal"/>
    <w:rsid w:val="003E520C"/>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3E520C"/>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3E520C"/>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3E520C"/>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3E520C"/>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3E520C"/>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3E520C"/>
    <w:rPr>
      <w:rFonts w:ascii="CG Times" w:eastAsia="Times New Roman" w:hAnsi="CG Times" w:cs="LinePrinter"/>
      <w:sz w:val="20"/>
      <w:szCs w:val="20"/>
      <w:lang w:eastAsia="ar-SA"/>
    </w:rPr>
  </w:style>
  <w:style w:type="paragraph" w:styleId="Textonotaalfinal">
    <w:name w:val="endnote text"/>
    <w:basedOn w:val="Normal"/>
    <w:link w:val="TextonotaalfinalCar"/>
    <w:semiHidden/>
    <w:rsid w:val="003E520C"/>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3E520C"/>
    <w:rPr>
      <w:rFonts w:ascii="CG Times" w:eastAsia="Times New Roman" w:hAnsi="CG Times" w:cs="LinePrinter"/>
      <w:sz w:val="20"/>
      <w:szCs w:val="20"/>
      <w:lang w:eastAsia="ar-SA"/>
    </w:rPr>
  </w:style>
  <w:style w:type="paragraph" w:customStyle="1" w:styleId="numerdic">
    <w:name w:val="numerdic"/>
    <w:basedOn w:val="Normal"/>
    <w:uiPriority w:val="99"/>
    <w:rsid w:val="003E520C"/>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3E520C"/>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3E520C"/>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3E520C"/>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3E520C"/>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3E520C"/>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3E520C"/>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3E520C"/>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3E520C"/>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3E520C"/>
    <w:pPr>
      <w:widowControl w:val="0"/>
      <w:suppressAutoHyphens/>
      <w:jc w:val="both"/>
    </w:pPr>
    <w:rPr>
      <w:rFonts w:ascii="Arial" w:eastAsia="Times New Roman" w:hAnsi="Arial" w:cs="Arial"/>
      <w:bCs/>
      <w:kern w:val="1"/>
      <w:sz w:val="20"/>
      <w:lang w:eastAsia="ar-SA"/>
    </w:rPr>
  </w:style>
  <w:style w:type="paragraph" w:customStyle="1" w:styleId="aTexto">
    <w:name w:val="aTexto"/>
    <w:basedOn w:val="Normal"/>
    <w:rsid w:val="003E520C"/>
    <w:pPr>
      <w:widowControl w:val="0"/>
      <w:suppressAutoHyphens/>
      <w:jc w:val="both"/>
    </w:pPr>
    <w:rPr>
      <w:rFonts w:ascii="Arial" w:eastAsia="Times New Roman" w:hAnsi="Arial" w:cs="Times New Roman"/>
      <w:kern w:val="1"/>
      <w:szCs w:val="20"/>
      <w:lang w:val="en-US" w:eastAsia="ar-SA"/>
    </w:rPr>
  </w:style>
  <w:style w:type="character" w:styleId="Refdecomentario">
    <w:name w:val="annotation reference"/>
    <w:uiPriority w:val="99"/>
    <w:rsid w:val="003E520C"/>
    <w:rPr>
      <w:sz w:val="16"/>
      <w:szCs w:val="16"/>
    </w:rPr>
  </w:style>
  <w:style w:type="paragraph" w:styleId="Textocomentario">
    <w:name w:val="annotation text"/>
    <w:basedOn w:val="Normal"/>
    <w:link w:val="TextocomentarioCar"/>
    <w:uiPriority w:val="99"/>
    <w:rsid w:val="003E520C"/>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3E520C"/>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3E520C"/>
    <w:rPr>
      <w:b/>
      <w:bCs/>
    </w:rPr>
  </w:style>
  <w:style w:type="character" w:customStyle="1" w:styleId="AsuntodelcomentarioCar">
    <w:name w:val="Asunto del comentario Car"/>
    <w:basedOn w:val="TextocomentarioCar"/>
    <w:link w:val="Asuntodelcomentario"/>
    <w:uiPriority w:val="99"/>
    <w:rsid w:val="003E520C"/>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3E520C"/>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3E520C"/>
    <w:rPr>
      <w:rFonts w:ascii="Arial" w:eastAsia="Times New Roman" w:hAnsi="Arial" w:cs="Times New Roman"/>
      <w:b/>
      <w:szCs w:val="20"/>
      <w:lang w:eastAsia="es-ES"/>
    </w:rPr>
  </w:style>
  <w:style w:type="table" w:styleId="Tablaconcuadrcula8">
    <w:name w:val="Table Grid 8"/>
    <w:basedOn w:val="Tablanormal"/>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3E520C"/>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3E520C"/>
    <w:rPr>
      <w:rFonts w:cs="Times New Roman"/>
    </w:rPr>
  </w:style>
  <w:style w:type="paragraph" w:customStyle="1" w:styleId="noparagraphstyle">
    <w:name w:val="noparagraphstyle"/>
    <w:basedOn w:val="Normal"/>
    <w:rsid w:val="003E520C"/>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3E520C"/>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3E520C"/>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3E520C"/>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3E520C"/>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3E520C"/>
    <w:rPr>
      <w:i/>
      <w:iCs/>
      <w:color w:val="808080"/>
    </w:rPr>
  </w:style>
  <w:style w:type="character" w:styleId="nfasisintenso">
    <w:name w:val="Intense Emphasis"/>
    <w:uiPriority w:val="99"/>
    <w:qFormat/>
    <w:rsid w:val="003E520C"/>
    <w:rPr>
      <w:b/>
      <w:bCs/>
      <w:i/>
      <w:iCs/>
      <w:color w:val="4F81BD"/>
    </w:rPr>
  </w:style>
  <w:style w:type="character" w:customStyle="1" w:styleId="Ttulo2Car1">
    <w:name w:val="Título 2 Car1"/>
    <w:aliases w:val="h2 Car1"/>
    <w:link w:val="Ttulo2"/>
    <w:uiPriority w:val="9"/>
    <w:locked/>
    <w:rsid w:val="003E520C"/>
    <w:rPr>
      <w:rFonts w:ascii="Arial" w:eastAsia="Times New Roman" w:hAnsi="Arial" w:cs="Times New Roman"/>
      <w:b/>
      <w:i/>
      <w:sz w:val="28"/>
      <w:szCs w:val="20"/>
      <w:lang w:eastAsia="ar-SA"/>
    </w:rPr>
  </w:style>
  <w:style w:type="paragraph" w:customStyle="1" w:styleId="Sangra3detNormal">
    <w:name w:val="Sangría 3 de t. Normal"/>
    <w:basedOn w:val="Normal"/>
    <w:rsid w:val="003E520C"/>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3E520C"/>
    <w:rPr>
      <w:rFonts w:cs="Times New Roman"/>
      <w:sz w:val="16"/>
      <w:szCs w:val="16"/>
    </w:rPr>
  </w:style>
  <w:style w:type="paragraph" w:customStyle="1" w:styleId="Ttulo3Anexo">
    <w:name w:val="Título 3 Anexo"/>
    <w:basedOn w:val="Normal"/>
    <w:rsid w:val="003E520C"/>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3E520C"/>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3E520C"/>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3E520C"/>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3E520C"/>
    <w:rPr>
      <w:rFonts w:ascii="Times New Roman" w:eastAsia="Times New Roman" w:hAnsi="Times New Roman" w:cs="Times New Roman"/>
      <w:sz w:val="16"/>
      <w:szCs w:val="16"/>
      <w:lang w:val="es-ES" w:eastAsia="ar-SA"/>
    </w:rPr>
  </w:style>
  <w:style w:type="character" w:customStyle="1" w:styleId="WW8Num9z2">
    <w:name w:val="WW8Num9z2"/>
    <w:uiPriority w:val="99"/>
    <w:rsid w:val="003E520C"/>
    <w:rPr>
      <w:rFonts w:ascii="Wingdings" w:hAnsi="Wingdings"/>
    </w:rPr>
  </w:style>
  <w:style w:type="character" w:customStyle="1" w:styleId="WW8Num9z6">
    <w:name w:val="WW8Num9z6"/>
    <w:rsid w:val="003E520C"/>
    <w:rPr>
      <w:rFonts w:ascii="Symbol" w:hAnsi="Symbol"/>
    </w:rPr>
  </w:style>
  <w:style w:type="character" w:customStyle="1" w:styleId="WW8Num30z1">
    <w:name w:val="WW8Num30z1"/>
    <w:uiPriority w:val="99"/>
    <w:rsid w:val="003E520C"/>
    <w:rPr>
      <w:b/>
      <w:color w:val="auto"/>
    </w:rPr>
  </w:style>
  <w:style w:type="character" w:customStyle="1" w:styleId="WW8Num7z2">
    <w:name w:val="WW8Num7z2"/>
    <w:uiPriority w:val="99"/>
    <w:rsid w:val="003E520C"/>
    <w:rPr>
      <w:rFonts w:ascii="Wingdings" w:hAnsi="Wingdings"/>
    </w:rPr>
  </w:style>
  <w:style w:type="character" w:customStyle="1" w:styleId="WW8Num7z6">
    <w:name w:val="WW8Num7z6"/>
    <w:rsid w:val="003E520C"/>
    <w:rPr>
      <w:rFonts w:ascii="Symbol" w:hAnsi="Symbol"/>
    </w:rPr>
  </w:style>
  <w:style w:type="character" w:customStyle="1" w:styleId="WW8Num26z4">
    <w:name w:val="WW8Num26z4"/>
    <w:rsid w:val="003E520C"/>
    <w:rPr>
      <w:rFonts w:ascii="Courier New" w:hAnsi="Courier New" w:cs="Courier New"/>
    </w:rPr>
  </w:style>
  <w:style w:type="character" w:customStyle="1" w:styleId="WW8Num27z2">
    <w:name w:val="WW8Num27z2"/>
    <w:rsid w:val="003E520C"/>
    <w:rPr>
      <w:rFonts w:ascii="Wingdings" w:hAnsi="Wingdings"/>
    </w:rPr>
  </w:style>
  <w:style w:type="character" w:customStyle="1" w:styleId="WW8Num27z6">
    <w:name w:val="WW8Num27z6"/>
    <w:rsid w:val="003E520C"/>
    <w:rPr>
      <w:rFonts w:ascii="Symbol" w:hAnsi="Symbol"/>
    </w:rPr>
  </w:style>
  <w:style w:type="character" w:customStyle="1" w:styleId="WW8Num28z1">
    <w:name w:val="WW8Num28z1"/>
    <w:uiPriority w:val="99"/>
    <w:rsid w:val="003E520C"/>
    <w:rPr>
      <w:rFonts w:ascii="Courier New" w:hAnsi="Courier New" w:cs="Courier New"/>
    </w:rPr>
  </w:style>
  <w:style w:type="character" w:customStyle="1" w:styleId="WW8Num28z2">
    <w:name w:val="WW8Num28z2"/>
    <w:uiPriority w:val="99"/>
    <w:rsid w:val="003E520C"/>
    <w:rPr>
      <w:rFonts w:ascii="Wingdings" w:hAnsi="Wingdings"/>
    </w:rPr>
  </w:style>
  <w:style w:type="character" w:customStyle="1" w:styleId="WW8Num43z2">
    <w:name w:val="WW8Num43z2"/>
    <w:uiPriority w:val="99"/>
    <w:rsid w:val="003E520C"/>
    <w:rPr>
      <w:rFonts w:ascii="Wingdings" w:hAnsi="Wingdings"/>
    </w:rPr>
  </w:style>
  <w:style w:type="character" w:customStyle="1" w:styleId="WW8Num43z3">
    <w:name w:val="WW8Num43z3"/>
    <w:uiPriority w:val="99"/>
    <w:rsid w:val="003E520C"/>
    <w:rPr>
      <w:rFonts w:ascii="Symbol" w:hAnsi="Symbol"/>
    </w:rPr>
  </w:style>
  <w:style w:type="character" w:customStyle="1" w:styleId="WW8Num44z1">
    <w:name w:val="WW8Num44z1"/>
    <w:rsid w:val="003E520C"/>
    <w:rPr>
      <w:rFonts w:ascii="Symbol" w:hAnsi="Symbol"/>
      <w:b/>
    </w:rPr>
  </w:style>
  <w:style w:type="character" w:customStyle="1" w:styleId="WW8Num51z2">
    <w:name w:val="WW8Num51z2"/>
    <w:rsid w:val="003E520C"/>
    <w:rPr>
      <w:rFonts w:ascii="Wingdings" w:hAnsi="Wingdings"/>
    </w:rPr>
  </w:style>
  <w:style w:type="character" w:customStyle="1" w:styleId="WW8Num52z2">
    <w:name w:val="WW8Num52z2"/>
    <w:rsid w:val="003E520C"/>
    <w:rPr>
      <w:rFonts w:ascii="Wingdings" w:hAnsi="Wingdings"/>
    </w:rPr>
  </w:style>
  <w:style w:type="character" w:customStyle="1" w:styleId="CarCar1">
    <w:name w:val="Car Car1"/>
    <w:uiPriority w:val="99"/>
    <w:rsid w:val="003E520C"/>
    <w:rPr>
      <w:rFonts w:ascii="Arial" w:hAnsi="Arial"/>
      <w:b/>
      <w:kern w:val="1"/>
      <w:sz w:val="28"/>
      <w:lang w:val="es-ES_tradnl" w:eastAsia="ar-SA" w:bidi="ar-SA"/>
    </w:rPr>
  </w:style>
  <w:style w:type="character" w:customStyle="1" w:styleId="CarCar2">
    <w:name w:val="Car Car2"/>
    <w:uiPriority w:val="99"/>
    <w:rsid w:val="003E520C"/>
    <w:rPr>
      <w:sz w:val="24"/>
      <w:szCs w:val="24"/>
      <w:lang w:val="es-ES" w:eastAsia="ar-SA" w:bidi="ar-SA"/>
    </w:rPr>
  </w:style>
  <w:style w:type="character" w:customStyle="1" w:styleId="TextosinformatoCar">
    <w:name w:val="Texto sin formato Car"/>
    <w:link w:val="Textosinformato"/>
    <w:uiPriority w:val="99"/>
    <w:rsid w:val="003E520C"/>
    <w:rPr>
      <w:lang w:val="es-ES" w:eastAsia="ar-SA"/>
    </w:rPr>
  </w:style>
  <w:style w:type="character" w:customStyle="1" w:styleId="BodyText21Car">
    <w:name w:val="Body Text 21 Car"/>
    <w:uiPriority w:val="99"/>
    <w:rsid w:val="003E520C"/>
    <w:rPr>
      <w:rFonts w:ascii="Arial" w:hAnsi="Arial"/>
      <w:sz w:val="24"/>
      <w:lang w:val="es-ES_tradnl" w:eastAsia="ar-SA" w:bidi="ar-SA"/>
    </w:rPr>
  </w:style>
  <w:style w:type="paragraph" w:customStyle="1" w:styleId="xl22">
    <w:name w:val="xl22"/>
    <w:basedOn w:val="Normal"/>
    <w:uiPriority w:val="99"/>
    <w:rsid w:val="003E520C"/>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3E520C"/>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3E520C"/>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3E520C"/>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3E520C"/>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3E520C"/>
    <w:pPr>
      <w:suppressAutoHyphens/>
      <w:autoSpaceDE w:val="0"/>
      <w:jc w:val="both"/>
    </w:pPr>
    <w:rPr>
      <w:rFonts w:ascii="Arial Narrow" w:eastAsia="Times New Roman" w:hAnsi="Arial Narrow" w:cs="Times New Roman"/>
      <w:lang w:eastAsia="ar-SA"/>
    </w:rPr>
  </w:style>
  <w:style w:type="paragraph" w:customStyle="1" w:styleId="BlockText1">
    <w:name w:val="Block Text1"/>
    <w:basedOn w:val="Normal"/>
    <w:uiPriority w:val="99"/>
    <w:rsid w:val="003E520C"/>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3E520C"/>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3E520C"/>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3E520C"/>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3E520C"/>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3E520C"/>
    <w:pPr>
      <w:widowControl w:val="0"/>
      <w:suppressAutoHyphens/>
      <w:overflowPunct w:val="0"/>
      <w:autoSpaceDE w:val="0"/>
      <w:ind w:left="992"/>
      <w:jc w:val="both"/>
      <w:textAlignment w:val="baseline"/>
    </w:pPr>
    <w:rPr>
      <w:rFonts w:ascii="Arial" w:eastAsia="Times New Roman" w:hAnsi="Arial" w:cs="Times New Roman"/>
      <w:szCs w:val="20"/>
      <w:lang w:eastAsia="ar-SA"/>
    </w:rPr>
  </w:style>
  <w:style w:type="paragraph" w:customStyle="1" w:styleId="TextoVietas">
    <w:name w:val="Texto Viñetas"/>
    <w:basedOn w:val="Texto0"/>
    <w:rsid w:val="003E520C"/>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3E520C"/>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3E520C"/>
  </w:style>
  <w:style w:type="paragraph" w:customStyle="1" w:styleId="RenglondeTabla">
    <w:name w:val="Renglon de Tabla"/>
    <w:basedOn w:val="Normal"/>
    <w:rsid w:val="003E520C"/>
    <w:pPr>
      <w:widowControl w:val="0"/>
      <w:suppressAutoHyphens/>
      <w:spacing w:before="60" w:after="60"/>
      <w:jc w:val="both"/>
    </w:pPr>
    <w:rPr>
      <w:rFonts w:ascii="Arial" w:eastAsia="Times New Roman" w:hAnsi="Arial" w:cs="Times New Roman"/>
      <w:szCs w:val="20"/>
      <w:lang w:eastAsia="ar-SA"/>
    </w:rPr>
  </w:style>
  <w:style w:type="paragraph" w:customStyle="1" w:styleId="Normal2">
    <w:name w:val="Normal+2"/>
    <w:basedOn w:val="Normal"/>
    <w:next w:val="Normal"/>
    <w:rsid w:val="003E520C"/>
    <w:pPr>
      <w:suppressAutoHyphens/>
      <w:autoSpaceDE w:val="0"/>
    </w:pPr>
    <w:rPr>
      <w:rFonts w:ascii="Arial" w:eastAsia="Times New Roman" w:hAnsi="Arial" w:cs="Times New Roman"/>
      <w:lang w:val="es-ES" w:eastAsia="ar-SA"/>
    </w:rPr>
  </w:style>
  <w:style w:type="paragraph" w:customStyle="1" w:styleId="n1Car">
    <w:name w:val="n1 Car"/>
    <w:basedOn w:val="Normal"/>
    <w:rsid w:val="003E520C"/>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3E520C"/>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3E520C"/>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3E520C"/>
    <w:pPr>
      <w:tabs>
        <w:tab w:val="right" w:leader="dot" w:pos="17613"/>
      </w:tabs>
      <w:ind w:left="2547"/>
    </w:pPr>
    <w:rPr>
      <w:rFonts w:cs="Tahoma"/>
      <w:szCs w:val="24"/>
    </w:rPr>
  </w:style>
  <w:style w:type="character" w:customStyle="1" w:styleId="CarCar6">
    <w:name w:val="Car Car6"/>
    <w:uiPriority w:val="99"/>
    <w:rsid w:val="003E520C"/>
    <w:rPr>
      <w:sz w:val="24"/>
      <w:szCs w:val="24"/>
      <w:lang w:val="es-ES" w:eastAsia="ar-SA"/>
    </w:rPr>
  </w:style>
  <w:style w:type="paragraph" w:styleId="Textoindependiente3">
    <w:name w:val="Body Text 3"/>
    <w:basedOn w:val="Normal"/>
    <w:link w:val="Textoindependiente3Car"/>
    <w:rsid w:val="003E520C"/>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3E520C"/>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3E520C"/>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3E520C"/>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3E520C"/>
    <w:pPr>
      <w:autoSpaceDE w:val="0"/>
      <w:jc w:val="both"/>
    </w:pPr>
    <w:rPr>
      <w:rFonts w:ascii="Arial Narrow" w:eastAsia="Times New Roman" w:hAnsi="Arial Narrow" w:cs="Times New Roman"/>
      <w:lang w:val="es-ES" w:eastAsia="ar-SA"/>
    </w:rPr>
  </w:style>
  <w:style w:type="paragraph" w:customStyle="1" w:styleId="p25">
    <w:name w:val="p25"/>
    <w:basedOn w:val="Normal"/>
    <w:rsid w:val="003E520C"/>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3E520C"/>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3E520C"/>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3E520C"/>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3E520C"/>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3E520C"/>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3E520C"/>
    <w:pPr>
      <w:spacing w:after="120" w:line="480" w:lineRule="auto"/>
      <w:ind w:left="283"/>
    </w:pPr>
    <w:rPr>
      <w:rFonts w:ascii="Times New Roman" w:eastAsia="Times New Roman" w:hAnsi="Times New Roman" w:cs="Times New Roman"/>
      <w:lang w:eastAsia="es-ES"/>
    </w:rPr>
  </w:style>
  <w:style w:type="character" w:customStyle="1" w:styleId="Sangra2detindependienteCar">
    <w:name w:val="Sangría 2 de t. independiente Car"/>
    <w:basedOn w:val="Fuentedeprrafopredeter"/>
    <w:link w:val="Sangra2detindependiente"/>
    <w:uiPriority w:val="99"/>
    <w:rsid w:val="003E520C"/>
    <w:rPr>
      <w:rFonts w:ascii="Times New Roman" w:eastAsia="Times New Roman" w:hAnsi="Times New Roman" w:cs="Times New Roman"/>
      <w:lang w:eastAsia="es-ES"/>
    </w:rPr>
  </w:style>
  <w:style w:type="paragraph" w:styleId="Lista2">
    <w:name w:val="List 2"/>
    <w:basedOn w:val="Normal"/>
    <w:uiPriority w:val="99"/>
    <w:rsid w:val="003E520C"/>
    <w:pPr>
      <w:ind w:left="566" w:hanging="283"/>
    </w:pPr>
    <w:rPr>
      <w:rFonts w:ascii="Times New Roman" w:eastAsia="Times New Roman" w:hAnsi="Times New Roman" w:cs="Times New Roman"/>
      <w:lang w:eastAsia="es-ES"/>
    </w:rPr>
  </w:style>
  <w:style w:type="paragraph" w:styleId="Epgrafe">
    <w:name w:val="caption"/>
    <w:basedOn w:val="Normal"/>
    <w:next w:val="Normal"/>
    <w:uiPriority w:val="35"/>
    <w:qFormat/>
    <w:rsid w:val="003E520C"/>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3E520C"/>
    <w:pPr>
      <w:jc w:val="both"/>
    </w:pPr>
    <w:rPr>
      <w:rFonts w:ascii="Arial" w:eastAsia="Times New Roman" w:hAnsi="Arial" w:cs="Arial"/>
      <w:lang w:val="en-US"/>
    </w:rPr>
  </w:style>
  <w:style w:type="paragraph" w:styleId="Listaconvietas4">
    <w:name w:val="List Bullet 4"/>
    <w:basedOn w:val="Normal"/>
    <w:rsid w:val="003E520C"/>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3E520C"/>
    <w:pPr>
      <w:ind w:left="1415" w:hanging="283"/>
    </w:pPr>
    <w:rPr>
      <w:rFonts w:ascii="Times New Roman" w:eastAsia="Times New Roman" w:hAnsi="Times New Roman" w:cs="Times New Roman"/>
      <w:lang w:val="en-US"/>
    </w:rPr>
  </w:style>
  <w:style w:type="numbering" w:styleId="111111">
    <w:name w:val="Outline List 2"/>
    <w:basedOn w:val="Sinlista"/>
    <w:rsid w:val="003E520C"/>
  </w:style>
  <w:style w:type="paragraph" w:customStyle="1" w:styleId="p15">
    <w:name w:val="p15"/>
    <w:basedOn w:val="Normal"/>
    <w:rsid w:val="003E520C"/>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3E520C"/>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3E520C"/>
    <w:rPr>
      <w:sz w:val="16"/>
      <w:szCs w:val="16"/>
    </w:rPr>
  </w:style>
  <w:style w:type="character" w:customStyle="1" w:styleId="WW8Num6z3">
    <w:name w:val="WW8Num6z3"/>
    <w:rsid w:val="003E520C"/>
    <w:rPr>
      <w:rFonts w:ascii="Symbol" w:hAnsi="Symbol"/>
    </w:rPr>
  </w:style>
  <w:style w:type="paragraph" w:customStyle="1" w:styleId="Textoindependiente23">
    <w:name w:val="Texto independiente 23"/>
    <w:basedOn w:val="Normal"/>
    <w:uiPriority w:val="99"/>
    <w:rsid w:val="003E520C"/>
    <w:pPr>
      <w:suppressAutoHyphens/>
      <w:autoSpaceDE w:val="0"/>
      <w:jc w:val="both"/>
    </w:pPr>
    <w:rPr>
      <w:rFonts w:ascii="Arial Narrow" w:eastAsia="Times New Roman" w:hAnsi="Arial Narrow" w:cs="Times New Roman"/>
      <w:lang w:eastAsia="ar-SA"/>
    </w:rPr>
  </w:style>
  <w:style w:type="paragraph" w:customStyle="1" w:styleId="Sangra2detindependiente2">
    <w:name w:val="Sangría 2 de t. independiente2"/>
    <w:basedOn w:val="Normal"/>
    <w:rsid w:val="003E520C"/>
    <w:pPr>
      <w:suppressAutoHyphens/>
      <w:spacing w:after="120" w:line="480" w:lineRule="auto"/>
      <w:ind w:left="283"/>
    </w:pPr>
    <w:rPr>
      <w:rFonts w:ascii="Times New Roman" w:eastAsia="Times New Roman" w:hAnsi="Times New Roman" w:cs="Times New Roman"/>
      <w:lang w:eastAsia="ar-SA"/>
    </w:rPr>
  </w:style>
  <w:style w:type="paragraph" w:customStyle="1" w:styleId="Lista22">
    <w:name w:val="Lista 22"/>
    <w:basedOn w:val="Normal"/>
    <w:uiPriority w:val="99"/>
    <w:rsid w:val="003E520C"/>
    <w:pPr>
      <w:suppressAutoHyphens/>
      <w:ind w:left="566" w:hanging="283"/>
    </w:pPr>
    <w:rPr>
      <w:rFonts w:ascii="Times New Roman" w:eastAsia="Times New Roman" w:hAnsi="Times New Roman" w:cs="Times New Roman"/>
      <w:lang w:eastAsia="ar-SA"/>
    </w:rPr>
  </w:style>
  <w:style w:type="paragraph" w:customStyle="1" w:styleId="Epgrafe2">
    <w:name w:val="Epígrafe2"/>
    <w:basedOn w:val="Normal"/>
    <w:next w:val="Normal"/>
    <w:rsid w:val="003E520C"/>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3E520C"/>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3E520C"/>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3E520C"/>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3E520C"/>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3E520C"/>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3E520C"/>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3E520C"/>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3E520C"/>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3E520C"/>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3E520C"/>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3E520C"/>
    <w:rPr>
      <w:b/>
    </w:rPr>
  </w:style>
  <w:style w:type="character" w:customStyle="1" w:styleId="WW8Num10z3">
    <w:name w:val="WW8Num10z3"/>
    <w:uiPriority w:val="99"/>
    <w:rsid w:val="003E520C"/>
    <w:rPr>
      <w:rFonts w:ascii="Symbol" w:hAnsi="Symbol"/>
    </w:rPr>
  </w:style>
  <w:style w:type="character" w:customStyle="1" w:styleId="WW8Num20z3">
    <w:name w:val="WW8Num20z3"/>
    <w:rsid w:val="003E520C"/>
    <w:rPr>
      <w:rFonts w:ascii="Symbol" w:hAnsi="Symbol"/>
    </w:rPr>
  </w:style>
  <w:style w:type="character" w:styleId="nfasis">
    <w:name w:val="Emphasis"/>
    <w:uiPriority w:val="99"/>
    <w:qFormat/>
    <w:rsid w:val="003E520C"/>
    <w:rPr>
      <w:rFonts w:cs="Times New Roman"/>
      <w:i/>
      <w:iCs/>
    </w:rPr>
  </w:style>
  <w:style w:type="character" w:customStyle="1" w:styleId="eacep1">
    <w:name w:val="eacep1"/>
    <w:rsid w:val="003E520C"/>
    <w:rPr>
      <w:color w:val="000000"/>
    </w:rPr>
  </w:style>
  <w:style w:type="character" w:customStyle="1" w:styleId="WW8NumSt3z0">
    <w:name w:val="WW8NumSt3z0"/>
    <w:rsid w:val="003E520C"/>
    <w:rPr>
      <w:rFonts w:ascii="Symbol" w:hAnsi="Symbol"/>
    </w:rPr>
  </w:style>
  <w:style w:type="character" w:customStyle="1" w:styleId="WW8NumSt4z0">
    <w:name w:val="WW8NumSt4z0"/>
    <w:rsid w:val="003E520C"/>
    <w:rPr>
      <w:rFonts w:ascii="Symbol" w:hAnsi="Symbol"/>
    </w:rPr>
  </w:style>
  <w:style w:type="paragraph" w:styleId="Listaconvietas5">
    <w:name w:val="List Bullet 5"/>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3E520C"/>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3E520C"/>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3E520C"/>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3E520C"/>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3E520C"/>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3E520C"/>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3E520C"/>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3E520C"/>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3E520C"/>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3E520C"/>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3E520C"/>
    <w:pPr>
      <w:jc w:val="both"/>
    </w:pPr>
    <w:rPr>
      <w:rFonts w:ascii="Arial" w:eastAsia="Times New Roman" w:hAnsi="Arial" w:cs="Times New Roman"/>
      <w:szCs w:val="20"/>
      <w:lang w:val="es-ES" w:eastAsia="es-ES"/>
    </w:rPr>
  </w:style>
  <w:style w:type="character" w:customStyle="1" w:styleId="InitialStyle">
    <w:name w:val="InitialStyle"/>
    <w:rsid w:val="003E520C"/>
    <w:rPr>
      <w:szCs w:val="20"/>
    </w:rPr>
  </w:style>
  <w:style w:type="paragraph" w:customStyle="1" w:styleId="Bullet2">
    <w:name w:val="Bullet 2"/>
    <w:basedOn w:val="Normal"/>
    <w:rsid w:val="003E520C"/>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3E520C"/>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3E520C"/>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3E520C"/>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3E520C"/>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3E520C"/>
    <w:pPr>
      <w:jc w:val="both"/>
    </w:pPr>
    <w:rPr>
      <w:rFonts w:ascii="Arial" w:eastAsia="Times New Roman" w:hAnsi="Arial" w:cs="Times New Roman"/>
      <w:szCs w:val="20"/>
    </w:rPr>
  </w:style>
  <w:style w:type="paragraph" w:styleId="Textosinformato">
    <w:name w:val="Plain Text"/>
    <w:basedOn w:val="Normal"/>
    <w:link w:val="TextosinformatoCar"/>
    <w:uiPriority w:val="99"/>
    <w:rsid w:val="003E520C"/>
    <w:rPr>
      <w:rFonts w:asciiTheme="minorHAnsi" w:hAnsiTheme="minorHAnsi" w:cstheme="minorBidi"/>
      <w:lang w:val="es-ES" w:eastAsia="ar-SA"/>
    </w:rPr>
  </w:style>
  <w:style w:type="character" w:customStyle="1" w:styleId="TextosinformatoCar1">
    <w:name w:val="Texto sin formato Car1"/>
    <w:basedOn w:val="Fuentedeprrafopredeter"/>
    <w:semiHidden/>
    <w:rsid w:val="003E520C"/>
    <w:rPr>
      <w:rFonts w:ascii="Consolas" w:hAnsi="Consolas" w:cs="Calibri"/>
      <w:sz w:val="21"/>
      <w:szCs w:val="21"/>
    </w:rPr>
  </w:style>
  <w:style w:type="paragraph" w:customStyle="1" w:styleId="Level1">
    <w:name w:val="Level 1"/>
    <w:basedOn w:val="Normal"/>
    <w:rsid w:val="003E520C"/>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3E520C"/>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3E520C"/>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3E520C"/>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3E520C"/>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3E520C"/>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3E520C"/>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3E520C"/>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3E520C"/>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3E520C"/>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3E520C"/>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3E520C"/>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3E520C"/>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3E520C"/>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3E520C"/>
    <w:rPr>
      <w:rFonts w:ascii="Times New Roman" w:eastAsia="Times New Roman" w:hAnsi="Times New Roman" w:cs="Times New Roman"/>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3E520C"/>
    <w:pPr>
      <w:spacing w:after="160" w:line="240" w:lineRule="exact"/>
    </w:pPr>
    <w:rPr>
      <w:rFonts w:ascii="Tahoma" w:eastAsia="Times New Roman" w:hAnsi="Tahoma" w:cs="Times New Roman"/>
      <w:sz w:val="20"/>
      <w:szCs w:val="20"/>
      <w:lang w:val="en-US"/>
    </w:rPr>
  </w:style>
  <w:style w:type="numbering" w:customStyle="1" w:styleId="Estilo1">
    <w:name w:val="Estilo1"/>
    <w:rsid w:val="003E520C"/>
  </w:style>
  <w:style w:type="numbering" w:customStyle="1" w:styleId="111">
    <w:name w:val="1.1.1"/>
    <w:rsid w:val="003E520C"/>
  </w:style>
  <w:style w:type="character" w:customStyle="1" w:styleId="CarCar13">
    <w:name w:val="Car Car13"/>
    <w:uiPriority w:val="99"/>
    <w:rsid w:val="003E520C"/>
    <w:rPr>
      <w:rFonts w:ascii="Arial" w:hAnsi="Arial" w:cs="Arial"/>
      <w:lang w:val="es-ES_tradnl" w:eastAsia="ar-SA" w:bidi="ar-SA"/>
    </w:rPr>
  </w:style>
  <w:style w:type="character" w:customStyle="1" w:styleId="CarCar14">
    <w:name w:val="Car Car14"/>
    <w:uiPriority w:val="99"/>
    <w:rsid w:val="003E520C"/>
    <w:rPr>
      <w:sz w:val="24"/>
      <w:lang w:val="es-ES" w:eastAsia="ar-SA" w:bidi="ar-SA"/>
    </w:rPr>
  </w:style>
  <w:style w:type="character" w:customStyle="1" w:styleId="CarCar12">
    <w:name w:val="Car Car12"/>
    <w:uiPriority w:val="99"/>
    <w:rsid w:val="003E520C"/>
    <w:rPr>
      <w:b/>
      <w:sz w:val="28"/>
      <w:lang w:val="es-ES" w:eastAsia="ar-SA" w:bidi="ar-SA"/>
    </w:rPr>
  </w:style>
  <w:style w:type="character" w:customStyle="1" w:styleId="CarCar17">
    <w:name w:val="Car Car17"/>
    <w:uiPriority w:val="99"/>
    <w:rsid w:val="003E520C"/>
    <w:rPr>
      <w:rFonts w:ascii="Times New Roman" w:eastAsia="Times New Roman" w:hAnsi="Times New Roman" w:cs="Times New Roman"/>
      <w:sz w:val="24"/>
      <w:szCs w:val="20"/>
      <w:lang w:eastAsia="ar-SA"/>
    </w:rPr>
  </w:style>
  <w:style w:type="character" w:customStyle="1" w:styleId="CarCar16">
    <w:name w:val="Car Car16"/>
    <w:uiPriority w:val="99"/>
    <w:rsid w:val="003E520C"/>
    <w:rPr>
      <w:rFonts w:ascii="Arial" w:eastAsia="Times New Roman" w:hAnsi="Arial" w:cs="Arial"/>
      <w:sz w:val="20"/>
      <w:szCs w:val="20"/>
      <w:lang w:val="es-ES_tradnl" w:eastAsia="ar-SA"/>
    </w:rPr>
  </w:style>
  <w:style w:type="character" w:customStyle="1" w:styleId="CarCar15">
    <w:name w:val="Car Car15"/>
    <w:uiPriority w:val="99"/>
    <w:rsid w:val="003E520C"/>
    <w:rPr>
      <w:rFonts w:ascii="Times New Roman" w:eastAsia="Times New Roman" w:hAnsi="Times New Roman" w:cs="Times New Roman"/>
      <w:b/>
      <w:sz w:val="28"/>
      <w:szCs w:val="20"/>
      <w:lang w:eastAsia="ar-SA"/>
    </w:rPr>
  </w:style>
  <w:style w:type="character" w:customStyle="1" w:styleId="CarCar10">
    <w:name w:val="Car Car10"/>
    <w:uiPriority w:val="99"/>
    <w:rsid w:val="003E520C"/>
    <w:rPr>
      <w:rFonts w:ascii="Times New Roman" w:eastAsia="Times New Roman" w:hAnsi="Times New Roman" w:cs="Times New Roman"/>
      <w:sz w:val="20"/>
      <w:szCs w:val="20"/>
      <w:lang w:eastAsia="ar-SA"/>
    </w:rPr>
  </w:style>
  <w:style w:type="character" w:customStyle="1" w:styleId="CarCar8">
    <w:name w:val="Car Car8"/>
    <w:uiPriority w:val="99"/>
    <w:rsid w:val="003E520C"/>
    <w:rPr>
      <w:sz w:val="24"/>
      <w:lang w:val="es-ES" w:eastAsia="ar-SA" w:bidi="ar-SA"/>
    </w:rPr>
  </w:style>
  <w:style w:type="paragraph" w:customStyle="1" w:styleId="Textoindependiente26">
    <w:name w:val="Texto independiente 26"/>
    <w:basedOn w:val="Normal"/>
    <w:rsid w:val="003E520C"/>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3E520C"/>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es-MX"/>
    </w:rPr>
  </w:style>
  <w:style w:type="paragraph" w:customStyle="1" w:styleId="xl110">
    <w:name w:val="xl110"/>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15">
    <w:name w:val="xl115"/>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16">
    <w:name w:val="xl11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4"/>
      <w:szCs w:val="14"/>
      <w:lang w:eastAsia="es-MX"/>
    </w:rPr>
  </w:style>
  <w:style w:type="paragraph" w:customStyle="1" w:styleId="xl117">
    <w:name w:val="xl11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4"/>
      <w:szCs w:val="14"/>
      <w:lang w:eastAsia="es-MX"/>
    </w:rPr>
  </w:style>
  <w:style w:type="paragraph" w:customStyle="1" w:styleId="xl119">
    <w:name w:val="xl11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3E520C"/>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3E520C"/>
    <w:pPr>
      <w:spacing w:before="100" w:beforeAutospacing="1" w:after="100" w:afterAutospacing="1"/>
    </w:pPr>
    <w:rPr>
      <w:rFonts w:ascii="Times New Roman" w:eastAsia="Times New Roman" w:hAnsi="Times New Roman" w:cs="Times New Roman"/>
      <w:lang w:eastAsia="es-MX"/>
    </w:rPr>
  </w:style>
  <w:style w:type="paragraph" w:customStyle="1" w:styleId="xl124">
    <w:name w:val="xl12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3E520C"/>
    <w:pPr>
      <w:spacing w:before="100" w:beforeAutospacing="1" w:after="100" w:afterAutospacing="1"/>
    </w:pPr>
    <w:rPr>
      <w:rFonts w:ascii="Arial" w:eastAsia="Times New Roman" w:hAnsi="Arial" w:cs="Arial"/>
      <w:lang w:eastAsia="es-MX"/>
    </w:rPr>
  </w:style>
  <w:style w:type="paragraph" w:customStyle="1" w:styleId="xl126">
    <w:name w:val="xl12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lang w:eastAsia="es-MX"/>
    </w:rPr>
  </w:style>
  <w:style w:type="paragraph" w:customStyle="1" w:styleId="xl131">
    <w:name w:val="xl131"/>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33">
    <w:name w:val="xl133"/>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3E520C"/>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3E520C"/>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3E520C"/>
    <w:pPr>
      <w:suppressAutoHyphens w:val="0"/>
      <w:ind w:left="1670" w:hanging="432"/>
    </w:pPr>
    <w:rPr>
      <w:rFonts w:cs="Arial"/>
      <w:szCs w:val="18"/>
      <w:lang w:eastAsia="es-ES"/>
    </w:rPr>
  </w:style>
  <w:style w:type="character" w:customStyle="1" w:styleId="WW8Num13z1">
    <w:name w:val="WW8Num13z1"/>
    <w:rsid w:val="003E520C"/>
    <w:rPr>
      <w:rFonts w:ascii="Courier New" w:hAnsi="Courier New" w:cs="Courier New"/>
    </w:rPr>
  </w:style>
  <w:style w:type="character" w:customStyle="1" w:styleId="WW8Num13z2">
    <w:name w:val="WW8Num13z2"/>
    <w:rsid w:val="003E520C"/>
    <w:rPr>
      <w:rFonts w:ascii="Wingdings" w:hAnsi="Wingdings"/>
    </w:rPr>
  </w:style>
  <w:style w:type="character" w:customStyle="1" w:styleId="WW8Num14z3">
    <w:name w:val="WW8Num14z3"/>
    <w:rsid w:val="003E520C"/>
    <w:rPr>
      <w:rFonts w:ascii="Symbol" w:hAnsi="Symbol"/>
    </w:rPr>
  </w:style>
  <w:style w:type="character" w:customStyle="1" w:styleId="WW8Num16z3">
    <w:name w:val="WW8Num16z3"/>
    <w:rsid w:val="003E520C"/>
    <w:rPr>
      <w:rFonts w:ascii="Symbol" w:hAnsi="Symbol"/>
    </w:rPr>
  </w:style>
  <w:style w:type="character" w:customStyle="1" w:styleId="WW8Num18z3">
    <w:name w:val="WW8Num18z3"/>
    <w:rsid w:val="003E520C"/>
    <w:rPr>
      <w:rFonts w:ascii="Symbol" w:hAnsi="Symbol"/>
    </w:rPr>
  </w:style>
  <w:style w:type="character" w:customStyle="1" w:styleId="WW8Num18z4">
    <w:name w:val="WW8Num18z4"/>
    <w:rsid w:val="003E520C"/>
    <w:rPr>
      <w:rFonts w:ascii="Courier New" w:hAnsi="Courier New" w:cs="Courier New"/>
    </w:rPr>
  </w:style>
  <w:style w:type="character" w:styleId="Nmerodelnea">
    <w:name w:val="line number"/>
    <w:rsid w:val="003E520C"/>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3E520C"/>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3E520C"/>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3E520C"/>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3E520C"/>
    <w:pPr>
      <w:jc w:val="center"/>
    </w:pPr>
    <w:rPr>
      <w:b/>
      <w:bCs/>
    </w:rPr>
  </w:style>
  <w:style w:type="paragraph" w:customStyle="1" w:styleId="font5">
    <w:name w:val="font5"/>
    <w:basedOn w:val="Normal"/>
    <w:rsid w:val="003E520C"/>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3E520C"/>
  </w:style>
  <w:style w:type="character" w:customStyle="1" w:styleId="Ttulo1Car1">
    <w:name w:val="Título 1 Car1"/>
    <w:aliases w:val="Headline Car1,H1 Car,h1 Car,II+ Car,I Car,Document Header1 Car,Chapter Car,heading 1 Car,Titulo 1 Car,Section Heading Car,Part Car"/>
    <w:rsid w:val="003E520C"/>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3E520C"/>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3E520C"/>
  </w:style>
  <w:style w:type="numbering" w:customStyle="1" w:styleId="1111111">
    <w:name w:val="1 / 1.1 / 1.1.11"/>
    <w:basedOn w:val="Sinlista"/>
    <w:next w:val="111111"/>
    <w:semiHidden/>
    <w:unhideWhenUsed/>
    <w:rsid w:val="003E520C"/>
  </w:style>
  <w:style w:type="numbering" w:customStyle="1" w:styleId="1111">
    <w:name w:val="1.1.11"/>
    <w:rsid w:val="003E520C"/>
  </w:style>
  <w:style w:type="table" w:customStyle="1" w:styleId="Tablaconcolumnas22">
    <w:name w:val="Tabla con columnas 22"/>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3E520C"/>
  </w:style>
  <w:style w:type="numbering" w:customStyle="1" w:styleId="1111112">
    <w:name w:val="1 / 1.1 / 1.1.12"/>
    <w:basedOn w:val="Sinlista"/>
    <w:next w:val="111111"/>
    <w:semiHidden/>
    <w:unhideWhenUsed/>
    <w:rsid w:val="003E520C"/>
  </w:style>
  <w:style w:type="numbering" w:customStyle="1" w:styleId="1112">
    <w:name w:val="1.1.12"/>
    <w:rsid w:val="003E520C"/>
  </w:style>
  <w:style w:type="character" w:customStyle="1" w:styleId="WW8Num37z1">
    <w:name w:val="WW8Num37z1"/>
    <w:uiPriority w:val="99"/>
    <w:rsid w:val="003E520C"/>
    <w:rPr>
      <w:rFonts w:ascii="Courier New" w:hAnsi="Courier New" w:cs="Courier New"/>
    </w:rPr>
  </w:style>
  <w:style w:type="character" w:customStyle="1" w:styleId="WW8Num37z2">
    <w:name w:val="WW8Num37z2"/>
    <w:uiPriority w:val="99"/>
    <w:rsid w:val="003E520C"/>
    <w:rPr>
      <w:rFonts w:ascii="Wingdings" w:hAnsi="Wingdings"/>
    </w:rPr>
  </w:style>
  <w:style w:type="paragraph" w:customStyle="1" w:styleId="Encabezado6">
    <w:name w:val="Encabezado6"/>
    <w:basedOn w:val="Normal"/>
    <w:next w:val="Textoindependiente"/>
    <w:uiPriority w:val="99"/>
    <w:rsid w:val="003E520C"/>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3E520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E520C"/>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3E520C"/>
    <w:pPr>
      <w:ind w:left="720"/>
      <w:jc w:val="both"/>
    </w:pPr>
    <w:rPr>
      <w:rFonts w:eastAsia="Times New Roman" w:cs="Times New Roman"/>
      <w:lang w:eastAsia="ar-SA"/>
    </w:rPr>
  </w:style>
  <w:style w:type="paragraph" w:styleId="Listaconvietas">
    <w:name w:val="List Bullet"/>
    <w:basedOn w:val="Normal"/>
    <w:rsid w:val="003E520C"/>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3E520C"/>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3E520C"/>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3E520C"/>
    <w:pPr>
      <w:ind w:right="45"/>
      <w:jc w:val="both"/>
    </w:pPr>
    <w:rPr>
      <w:rFonts w:ascii="Arial" w:eastAsia="Times New Roman" w:hAnsi="Arial" w:cs="Times New Roman"/>
      <w:bCs/>
      <w:color w:val="000000"/>
      <w:lang w:eastAsia="es-ES"/>
    </w:rPr>
  </w:style>
  <w:style w:type="numbering" w:customStyle="1" w:styleId="Sinlista11">
    <w:name w:val="Sin lista11"/>
    <w:next w:val="Sinlista"/>
    <w:uiPriority w:val="99"/>
    <w:semiHidden/>
    <w:unhideWhenUsed/>
    <w:rsid w:val="003E520C"/>
  </w:style>
  <w:style w:type="paragraph" w:customStyle="1" w:styleId="p0">
    <w:name w:val="p0"/>
    <w:basedOn w:val="Normal"/>
    <w:rsid w:val="003E520C"/>
    <w:pPr>
      <w:widowControl w:val="0"/>
      <w:tabs>
        <w:tab w:val="left" w:pos="720"/>
      </w:tabs>
      <w:autoSpaceDE w:val="0"/>
      <w:autoSpaceDN w:val="0"/>
      <w:adjustRightInd w:val="0"/>
      <w:spacing w:line="240" w:lineRule="atLeast"/>
      <w:jc w:val="both"/>
    </w:pPr>
    <w:rPr>
      <w:rFonts w:ascii="Arial" w:eastAsia="Times New Roman" w:hAnsi="Arial" w:cs="Arial"/>
      <w:lang w:eastAsia="es-MX"/>
    </w:rPr>
  </w:style>
  <w:style w:type="paragraph" w:customStyle="1" w:styleId="c2">
    <w:name w:val="c2"/>
    <w:basedOn w:val="Normal"/>
    <w:rsid w:val="003E520C"/>
    <w:pPr>
      <w:widowControl w:val="0"/>
      <w:autoSpaceDE w:val="0"/>
      <w:autoSpaceDN w:val="0"/>
      <w:adjustRightInd w:val="0"/>
      <w:spacing w:line="240" w:lineRule="atLeast"/>
      <w:jc w:val="center"/>
    </w:pPr>
    <w:rPr>
      <w:rFonts w:ascii="Arial" w:eastAsia="Times New Roman" w:hAnsi="Arial" w:cs="Arial"/>
      <w:lang w:eastAsia="es-MX"/>
    </w:rPr>
  </w:style>
  <w:style w:type="numbering" w:customStyle="1" w:styleId="Sinlista2">
    <w:name w:val="Sin lista2"/>
    <w:next w:val="Sinlista"/>
    <w:uiPriority w:val="99"/>
    <w:semiHidden/>
    <w:unhideWhenUsed/>
    <w:rsid w:val="003E520C"/>
  </w:style>
  <w:style w:type="numbering" w:customStyle="1" w:styleId="Sinlista3">
    <w:name w:val="Sin lista3"/>
    <w:next w:val="Sinlista"/>
    <w:uiPriority w:val="99"/>
    <w:semiHidden/>
    <w:unhideWhenUsed/>
    <w:rsid w:val="003E520C"/>
  </w:style>
  <w:style w:type="table" w:customStyle="1" w:styleId="Tablaconcuadrcula2">
    <w:name w:val="Tabla con cuadrícula2"/>
    <w:basedOn w:val="Tablanormal"/>
    <w:next w:val="Tablaconcuadrcula"/>
    <w:uiPriority w:val="5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3E520C"/>
  </w:style>
  <w:style w:type="numbering" w:customStyle="1" w:styleId="Estilo13">
    <w:name w:val="Estilo13"/>
    <w:rsid w:val="003E520C"/>
  </w:style>
  <w:style w:type="numbering" w:customStyle="1" w:styleId="1113">
    <w:name w:val="1.1.13"/>
    <w:rsid w:val="003E520C"/>
  </w:style>
  <w:style w:type="table" w:customStyle="1" w:styleId="Tablaconcolumnas211">
    <w:name w:val="Tabla con columnas 211"/>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3E520C"/>
  </w:style>
  <w:style w:type="numbering" w:customStyle="1" w:styleId="11111111">
    <w:name w:val="1 / 1.1 / 1.1.111"/>
    <w:basedOn w:val="Sinlista"/>
    <w:next w:val="111111"/>
    <w:semiHidden/>
    <w:unhideWhenUsed/>
    <w:rsid w:val="003E520C"/>
  </w:style>
  <w:style w:type="numbering" w:customStyle="1" w:styleId="11111">
    <w:name w:val="1.1.111"/>
    <w:rsid w:val="003E520C"/>
  </w:style>
  <w:style w:type="table" w:customStyle="1" w:styleId="Tablaconcolumnas221">
    <w:name w:val="Tabla con columnas 221"/>
    <w:basedOn w:val="Tablanormal"/>
    <w:next w:val="Tablaconcolumnas2"/>
    <w:semiHidden/>
    <w:unhideWhenUsed/>
    <w:rsid w:val="003E520C"/>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3E520C"/>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3E520C"/>
  </w:style>
  <w:style w:type="numbering" w:customStyle="1" w:styleId="11111121">
    <w:name w:val="1 / 1.1 / 1.1.121"/>
    <w:basedOn w:val="Sinlista"/>
    <w:next w:val="111111"/>
    <w:semiHidden/>
    <w:unhideWhenUsed/>
    <w:rsid w:val="003E520C"/>
  </w:style>
  <w:style w:type="numbering" w:customStyle="1" w:styleId="11121">
    <w:name w:val="1.1.121"/>
    <w:rsid w:val="003E520C"/>
  </w:style>
  <w:style w:type="table" w:customStyle="1" w:styleId="Tablaconcuadrcula11">
    <w:name w:val="Tabla con cuadrícula11"/>
    <w:basedOn w:val="Tablanormal"/>
    <w:next w:val="Tablaconcuadrcula"/>
    <w:uiPriority w:val="59"/>
    <w:rsid w:val="003E520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3E520C"/>
  </w:style>
  <w:style w:type="numbering" w:customStyle="1" w:styleId="Sinlista21">
    <w:name w:val="Sin lista21"/>
    <w:next w:val="Sinlista"/>
    <w:uiPriority w:val="99"/>
    <w:semiHidden/>
    <w:unhideWhenUsed/>
    <w:rsid w:val="003E520C"/>
  </w:style>
  <w:style w:type="numbering" w:customStyle="1" w:styleId="Sinlista4">
    <w:name w:val="Sin lista4"/>
    <w:next w:val="Sinlista"/>
    <w:uiPriority w:val="99"/>
    <w:semiHidden/>
    <w:unhideWhenUsed/>
    <w:rsid w:val="003E520C"/>
  </w:style>
  <w:style w:type="numbering" w:customStyle="1" w:styleId="1111114">
    <w:name w:val="1 / 1.1 / 1.1.14"/>
    <w:basedOn w:val="Sinlista"/>
    <w:next w:val="111111"/>
    <w:rsid w:val="003E520C"/>
  </w:style>
  <w:style w:type="numbering" w:customStyle="1" w:styleId="Estilo14">
    <w:name w:val="Estilo14"/>
    <w:rsid w:val="003E520C"/>
  </w:style>
  <w:style w:type="numbering" w:customStyle="1" w:styleId="1114">
    <w:name w:val="1.1.14"/>
    <w:rsid w:val="003E520C"/>
  </w:style>
  <w:style w:type="numbering" w:customStyle="1" w:styleId="Estilo112">
    <w:name w:val="Estilo112"/>
    <w:rsid w:val="003E520C"/>
  </w:style>
  <w:style w:type="numbering" w:customStyle="1" w:styleId="11111112">
    <w:name w:val="1 / 1.1 / 1.1.112"/>
    <w:basedOn w:val="Sinlista"/>
    <w:next w:val="111111"/>
    <w:semiHidden/>
    <w:unhideWhenUsed/>
    <w:rsid w:val="003E520C"/>
  </w:style>
  <w:style w:type="numbering" w:customStyle="1" w:styleId="11112">
    <w:name w:val="1.1.112"/>
    <w:rsid w:val="003E520C"/>
  </w:style>
  <w:style w:type="numbering" w:customStyle="1" w:styleId="Estilo122">
    <w:name w:val="Estilo122"/>
    <w:rsid w:val="003E520C"/>
  </w:style>
  <w:style w:type="numbering" w:customStyle="1" w:styleId="11111122">
    <w:name w:val="1 / 1.1 / 1.1.122"/>
    <w:basedOn w:val="Sinlista"/>
    <w:next w:val="111111"/>
    <w:semiHidden/>
    <w:unhideWhenUsed/>
    <w:rsid w:val="003E520C"/>
  </w:style>
  <w:style w:type="numbering" w:customStyle="1" w:styleId="11122">
    <w:name w:val="1.1.122"/>
    <w:rsid w:val="003E520C"/>
  </w:style>
  <w:style w:type="numbering" w:customStyle="1" w:styleId="Sinlista13">
    <w:name w:val="Sin lista13"/>
    <w:next w:val="Sinlista"/>
    <w:uiPriority w:val="99"/>
    <w:semiHidden/>
    <w:unhideWhenUsed/>
    <w:rsid w:val="003E520C"/>
  </w:style>
  <w:style w:type="numbering" w:customStyle="1" w:styleId="Sinlista22">
    <w:name w:val="Sin lista22"/>
    <w:next w:val="Sinlista"/>
    <w:uiPriority w:val="99"/>
    <w:semiHidden/>
    <w:unhideWhenUsed/>
    <w:rsid w:val="003E520C"/>
  </w:style>
  <w:style w:type="numbering" w:customStyle="1" w:styleId="Sinlista5">
    <w:name w:val="Sin lista5"/>
    <w:next w:val="Sinlista"/>
    <w:uiPriority w:val="99"/>
    <w:semiHidden/>
    <w:unhideWhenUsed/>
    <w:rsid w:val="003E520C"/>
  </w:style>
  <w:style w:type="numbering" w:customStyle="1" w:styleId="1111115">
    <w:name w:val="1 / 1.1 / 1.1.15"/>
    <w:basedOn w:val="Sinlista"/>
    <w:next w:val="111111"/>
    <w:rsid w:val="003E520C"/>
  </w:style>
  <w:style w:type="numbering" w:customStyle="1" w:styleId="Estilo15">
    <w:name w:val="Estilo15"/>
    <w:rsid w:val="003E520C"/>
  </w:style>
  <w:style w:type="numbering" w:customStyle="1" w:styleId="1115">
    <w:name w:val="1.1.15"/>
    <w:rsid w:val="003E520C"/>
  </w:style>
  <w:style w:type="numbering" w:customStyle="1" w:styleId="Estilo113">
    <w:name w:val="Estilo113"/>
    <w:rsid w:val="003E520C"/>
  </w:style>
  <w:style w:type="numbering" w:customStyle="1" w:styleId="11111113">
    <w:name w:val="1 / 1.1 / 1.1.113"/>
    <w:basedOn w:val="Sinlista"/>
    <w:next w:val="111111"/>
    <w:semiHidden/>
    <w:unhideWhenUsed/>
    <w:rsid w:val="003E520C"/>
  </w:style>
  <w:style w:type="numbering" w:customStyle="1" w:styleId="11113">
    <w:name w:val="1.1.113"/>
    <w:rsid w:val="003E520C"/>
  </w:style>
  <w:style w:type="numbering" w:customStyle="1" w:styleId="Estilo123">
    <w:name w:val="Estilo123"/>
    <w:rsid w:val="003E520C"/>
  </w:style>
  <w:style w:type="numbering" w:customStyle="1" w:styleId="11111123">
    <w:name w:val="1 / 1.1 / 1.1.123"/>
    <w:basedOn w:val="Sinlista"/>
    <w:next w:val="111111"/>
    <w:semiHidden/>
    <w:unhideWhenUsed/>
    <w:rsid w:val="003E520C"/>
  </w:style>
  <w:style w:type="numbering" w:customStyle="1" w:styleId="11123">
    <w:name w:val="1.1.123"/>
    <w:rsid w:val="003E520C"/>
  </w:style>
  <w:style w:type="numbering" w:customStyle="1" w:styleId="Sinlista14">
    <w:name w:val="Sin lista14"/>
    <w:next w:val="Sinlista"/>
    <w:uiPriority w:val="99"/>
    <w:semiHidden/>
    <w:unhideWhenUsed/>
    <w:rsid w:val="003E520C"/>
  </w:style>
  <w:style w:type="numbering" w:customStyle="1" w:styleId="Sinlista23">
    <w:name w:val="Sin lista23"/>
    <w:next w:val="Sinlista"/>
    <w:uiPriority w:val="99"/>
    <w:semiHidden/>
    <w:unhideWhenUsed/>
    <w:rsid w:val="003E520C"/>
  </w:style>
  <w:style w:type="character" w:customStyle="1" w:styleId="Ttulo5Car1">
    <w:name w:val="Título 5 Car1"/>
    <w:basedOn w:val="Fuentedeprrafopredeter"/>
    <w:locked/>
    <w:rsid w:val="003E520C"/>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3E520C"/>
    <w:rPr>
      <w:rFonts w:ascii="Arial" w:eastAsia="Times New Roman" w:hAnsi="Arial" w:cs="Arial"/>
      <w:i/>
      <w:sz w:val="20"/>
      <w:szCs w:val="20"/>
      <w:lang w:val="es-ES_tradnl" w:eastAsia="ar-SA"/>
    </w:rPr>
  </w:style>
  <w:style w:type="character" w:customStyle="1" w:styleId="WW8Num27z4">
    <w:name w:val="WW8Num27z4"/>
    <w:uiPriority w:val="99"/>
    <w:rsid w:val="003E520C"/>
    <w:rPr>
      <w:rFonts w:ascii="Courier New" w:hAnsi="Courier New"/>
    </w:rPr>
  </w:style>
  <w:style w:type="character" w:customStyle="1" w:styleId="WW8Num47z5">
    <w:name w:val="WW8Num47z5"/>
    <w:uiPriority w:val="99"/>
    <w:rsid w:val="003E520C"/>
    <w:rPr>
      <w:rFonts w:ascii="Wingdings" w:hAnsi="Wingdings"/>
    </w:rPr>
  </w:style>
  <w:style w:type="character" w:customStyle="1" w:styleId="WW8Num50z3">
    <w:name w:val="WW8Num50z3"/>
    <w:uiPriority w:val="99"/>
    <w:rsid w:val="003E520C"/>
    <w:rPr>
      <w:rFonts w:ascii="Symbol" w:hAnsi="Symbol"/>
    </w:rPr>
  </w:style>
  <w:style w:type="character" w:customStyle="1" w:styleId="WW8Num54z2">
    <w:name w:val="WW8Num54z2"/>
    <w:uiPriority w:val="99"/>
    <w:rsid w:val="003E520C"/>
    <w:rPr>
      <w:rFonts w:ascii="Wingdings" w:hAnsi="Wingdings"/>
    </w:rPr>
  </w:style>
  <w:style w:type="character" w:customStyle="1" w:styleId="WW8Num54z4">
    <w:name w:val="WW8Num54z4"/>
    <w:uiPriority w:val="99"/>
    <w:rsid w:val="003E520C"/>
    <w:rPr>
      <w:rFonts w:ascii="Courier New" w:hAnsi="Courier New"/>
    </w:rPr>
  </w:style>
  <w:style w:type="character" w:customStyle="1" w:styleId="WW8Num63z0">
    <w:name w:val="WW8Num63z0"/>
    <w:uiPriority w:val="99"/>
    <w:rsid w:val="003E520C"/>
    <w:rPr>
      <w:rFonts w:ascii="Arial" w:hAnsi="Arial"/>
    </w:rPr>
  </w:style>
  <w:style w:type="character" w:customStyle="1" w:styleId="WW8Num65z0">
    <w:name w:val="WW8Num65z0"/>
    <w:uiPriority w:val="99"/>
    <w:rsid w:val="003E520C"/>
    <w:rPr>
      <w:u w:val="none"/>
    </w:rPr>
  </w:style>
  <w:style w:type="character" w:customStyle="1" w:styleId="WW8Num66z0">
    <w:name w:val="WW8Num66z0"/>
    <w:uiPriority w:val="99"/>
    <w:rsid w:val="003E520C"/>
    <w:rPr>
      <w:sz w:val="24"/>
    </w:rPr>
  </w:style>
  <w:style w:type="character" w:customStyle="1" w:styleId="WW8NumSt29z0">
    <w:name w:val="WW8NumSt29z0"/>
    <w:uiPriority w:val="99"/>
    <w:rsid w:val="003E520C"/>
    <w:rPr>
      <w:rFonts w:ascii="Arial" w:hAnsi="Arial"/>
    </w:rPr>
  </w:style>
  <w:style w:type="character" w:customStyle="1" w:styleId="WW8NumSt30z0">
    <w:name w:val="WW8NumSt30z0"/>
    <w:uiPriority w:val="99"/>
    <w:rsid w:val="003E520C"/>
    <w:rPr>
      <w:rFonts w:ascii="Arial" w:hAnsi="Arial"/>
    </w:rPr>
  </w:style>
  <w:style w:type="character" w:customStyle="1" w:styleId="WW8NumSt31z0">
    <w:name w:val="WW8NumSt31z0"/>
    <w:uiPriority w:val="99"/>
    <w:rsid w:val="003E520C"/>
    <w:rPr>
      <w:rFonts w:ascii="Arial" w:hAnsi="Arial"/>
    </w:rPr>
  </w:style>
  <w:style w:type="character" w:customStyle="1" w:styleId="Definition">
    <w:name w:val="Definition"/>
    <w:uiPriority w:val="99"/>
    <w:rsid w:val="003E520C"/>
    <w:rPr>
      <w:rFonts w:ascii="Arial" w:hAnsi="Arial"/>
      <w:sz w:val="17"/>
      <w:lang w:val="en-US"/>
    </w:rPr>
  </w:style>
  <w:style w:type="character" w:customStyle="1" w:styleId="tx1">
    <w:name w:val="tx1"/>
    <w:uiPriority w:val="99"/>
    <w:rsid w:val="003E520C"/>
    <w:rPr>
      <w:b/>
    </w:rPr>
  </w:style>
  <w:style w:type="character" w:customStyle="1" w:styleId="TextoindependienteCar1">
    <w:name w:val="Texto independiente Car1"/>
    <w:basedOn w:val="Fuentedeprrafopredeter"/>
    <w:locked/>
    <w:rsid w:val="003E520C"/>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3E520C"/>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3E520C"/>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3E520C"/>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3E520C"/>
    <w:pPr>
      <w:autoSpaceDE w:val="0"/>
      <w:jc w:val="both"/>
    </w:pPr>
    <w:rPr>
      <w:rFonts w:ascii="Arial Narrow" w:eastAsia="Times New Roman" w:hAnsi="Arial Narrow" w:cs="Times New Roman"/>
      <w:lang w:eastAsia="ar-SA"/>
    </w:rPr>
  </w:style>
  <w:style w:type="character" w:customStyle="1" w:styleId="TextodegloboCar1">
    <w:name w:val="Texto de globo Car1"/>
    <w:basedOn w:val="Fuentedeprrafopredeter"/>
    <w:uiPriority w:val="99"/>
    <w:locked/>
    <w:rsid w:val="003E520C"/>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3E520C"/>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3E520C"/>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3E520C"/>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3E520C"/>
    <w:pPr>
      <w:ind w:left="720"/>
    </w:pPr>
    <w:rPr>
      <w:rFonts w:ascii="Times New Roman" w:eastAsia="Times New Roman" w:hAnsi="Times New Roman" w:cs="Times New Roman"/>
      <w:lang w:eastAsia="ar-SA"/>
    </w:rPr>
  </w:style>
  <w:style w:type="paragraph" w:customStyle="1" w:styleId="TDC51">
    <w:name w:val="TDC 51"/>
    <w:basedOn w:val="Normal"/>
    <w:next w:val="Normal"/>
    <w:uiPriority w:val="99"/>
    <w:rsid w:val="003E520C"/>
    <w:pPr>
      <w:ind w:left="960"/>
    </w:pPr>
    <w:rPr>
      <w:rFonts w:ascii="Times New Roman" w:eastAsia="Times New Roman" w:hAnsi="Times New Roman" w:cs="Times New Roman"/>
      <w:lang w:eastAsia="ar-SA"/>
    </w:rPr>
  </w:style>
  <w:style w:type="paragraph" w:customStyle="1" w:styleId="TDC61">
    <w:name w:val="TDC 61"/>
    <w:basedOn w:val="Normal"/>
    <w:next w:val="Normal"/>
    <w:uiPriority w:val="99"/>
    <w:rsid w:val="003E520C"/>
    <w:pPr>
      <w:ind w:left="1200"/>
    </w:pPr>
    <w:rPr>
      <w:rFonts w:ascii="Times New Roman" w:eastAsia="Times New Roman" w:hAnsi="Times New Roman" w:cs="Times New Roman"/>
      <w:lang w:eastAsia="ar-SA"/>
    </w:rPr>
  </w:style>
  <w:style w:type="paragraph" w:customStyle="1" w:styleId="TDC71">
    <w:name w:val="TDC 71"/>
    <w:basedOn w:val="Normal"/>
    <w:next w:val="Normal"/>
    <w:uiPriority w:val="99"/>
    <w:rsid w:val="003E520C"/>
    <w:pPr>
      <w:ind w:left="1440"/>
    </w:pPr>
    <w:rPr>
      <w:rFonts w:ascii="Times New Roman" w:eastAsia="Times New Roman" w:hAnsi="Times New Roman" w:cs="Times New Roman"/>
      <w:lang w:eastAsia="ar-SA"/>
    </w:rPr>
  </w:style>
  <w:style w:type="paragraph" w:customStyle="1" w:styleId="TDC81">
    <w:name w:val="TDC 81"/>
    <w:basedOn w:val="Normal"/>
    <w:next w:val="Normal"/>
    <w:uiPriority w:val="99"/>
    <w:rsid w:val="003E520C"/>
    <w:pPr>
      <w:ind w:left="1680"/>
    </w:pPr>
    <w:rPr>
      <w:rFonts w:ascii="Times New Roman" w:eastAsia="Times New Roman" w:hAnsi="Times New Roman" w:cs="Times New Roman"/>
      <w:lang w:eastAsia="ar-SA"/>
    </w:rPr>
  </w:style>
  <w:style w:type="paragraph" w:customStyle="1" w:styleId="TDC91">
    <w:name w:val="TDC 91"/>
    <w:basedOn w:val="Normal"/>
    <w:next w:val="Normal"/>
    <w:uiPriority w:val="99"/>
    <w:rsid w:val="003E520C"/>
    <w:pPr>
      <w:ind w:left="1920"/>
    </w:pPr>
    <w:rPr>
      <w:rFonts w:ascii="Times New Roman" w:eastAsia="Times New Roman" w:hAnsi="Times New Roman" w:cs="Times New Roman"/>
      <w:lang w:eastAsia="ar-SA"/>
    </w:rPr>
  </w:style>
  <w:style w:type="paragraph" w:customStyle="1" w:styleId="BodyText26">
    <w:name w:val="Body Text 26"/>
    <w:basedOn w:val="Normal"/>
    <w:uiPriority w:val="99"/>
    <w:rsid w:val="003E520C"/>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3E520C"/>
    <w:pPr>
      <w:tabs>
        <w:tab w:val="left" w:pos="720"/>
      </w:tabs>
      <w:ind w:left="360" w:hanging="360"/>
    </w:pPr>
    <w:rPr>
      <w:rFonts w:ascii="Times New Roman" w:eastAsia="Times New Roman" w:hAnsi="Times New Roman" w:cs="Times New Roman"/>
      <w:lang w:eastAsia="ar-SA"/>
    </w:rPr>
  </w:style>
  <w:style w:type="paragraph" w:customStyle="1" w:styleId="Listaconvietas51">
    <w:name w:val="Lista con viñetas 51"/>
    <w:basedOn w:val="Normal"/>
    <w:uiPriority w:val="99"/>
    <w:rsid w:val="003E520C"/>
    <w:pPr>
      <w:tabs>
        <w:tab w:val="left" w:pos="2984"/>
      </w:tabs>
      <w:ind w:left="1492" w:hanging="360"/>
    </w:pPr>
    <w:rPr>
      <w:rFonts w:ascii="Times New Roman" w:eastAsia="Times New Roman" w:hAnsi="Times New Roman" w:cs="Times New Roman"/>
      <w:lang w:eastAsia="ar-SA"/>
    </w:rPr>
  </w:style>
  <w:style w:type="paragraph" w:customStyle="1" w:styleId="Arial">
    <w:name w:val="Arial"/>
    <w:basedOn w:val="Normal"/>
    <w:uiPriority w:val="99"/>
    <w:rsid w:val="003E520C"/>
    <w:pPr>
      <w:spacing w:before="120"/>
      <w:jc w:val="both"/>
    </w:pPr>
    <w:rPr>
      <w:rFonts w:ascii="Verdana" w:eastAsia="Times New Roman" w:hAnsi="Verdana" w:cs="Times New Roman"/>
      <w:lang w:eastAsia="ar-SA"/>
    </w:rPr>
  </w:style>
  <w:style w:type="paragraph" w:customStyle="1" w:styleId="TableMediumHeader">
    <w:name w:val="TableMediumHeader"/>
    <w:basedOn w:val="Normal"/>
    <w:next w:val="Normal"/>
    <w:uiPriority w:val="99"/>
    <w:rsid w:val="003E520C"/>
    <w:pPr>
      <w:widowControl w:val="0"/>
      <w:autoSpaceDE w:val="0"/>
      <w:spacing w:before="20" w:after="20"/>
    </w:pPr>
    <w:rPr>
      <w:rFonts w:ascii="Arial" w:eastAsia="Times New Roman" w:hAnsi="Arial" w:cs="Times New Roman"/>
      <w:lang w:eastAsia="ar-SA"/>
    </w:rPr>
  </w:style>
  <w:style w:type="paragraph" w:customStyle="1" w:styleId="TableMedium">
    <w:name w:val="TableMedium"/>
    <w:basedOn w:val="Normal"/>
    <w:next w:val="Normal"/>
    <w:uiPriority w:val="99"/>
    <w:rsid w:val="003E520C"/>
    <w:pPr>
      <w:widowControl w:val="0"/>
      <w:autoSpaceDE w:val="0"/>
      <w:spacing w:before="20"/>
    </w:pPr>
    <w:rPr>
      <w:rFonts w:ascii="Arial" w:eastAsia="Times New Roman" w:hAnsi="Arial" w:cs="Times New Roman"/>
      <w:lang w:eastAsia="ar-SA"/>
    </w:rPr>
  </w:style>
  <w:style w:type="paragraph" w:customStyle="1" w:styleId="L3N">
    <w:name w:val="L3N"/>
    <w:basedOn w:val="Normal"/>
    <w:next w:val="Normal"/>
    <w:uiPriority w:val="99"/>
    <w:rsid w:val="003E520C"/>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3E520C"/>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3E520C"/>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3E520C"/>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3E520C"/>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3E520C"/>
    <w:pPr>
      <w:tabs>
        <w:tab w:val="left" w:pos="8280"/>
      </w:tabs>
    </w:pPr>
    <w:rPr>
      <w:u w:val="single"/>
    </w:rPr>
  </w:style>
  <w:style w:type="paragraph" w:styleId="HTMLconformatoprevio">
    <w:name w:val="HTML Preformatted"/>
    <w:basedOn w:val="Normal"/>
    <w:link w:val="HTMLconformatoprevioCar"/>
    <w:uiPriority w:val="99"/>
    <w:rsid w:val="003E52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3E520C"/>
    <w:rPr>
      <w:rFonts w:ascii="Arial Unicode MS" w:eastAsia="Arial Unicode MS" w:hAnsi="Arial Unicode MS" w:cs="Arial Unicode MS"/>
      <w:sz w:val="20"/>
      <w:szCs w:val="20"/>
      <w:lang w:eastAsia="ar-SA"/>
    </w:rPr>
  </w:style>
  <w:style w:type="paragraph" w:customStyle="1" w:styleId="xl23">
    <w:name w:val="xl23"/>
    <w:basedOn w:val="Normal"/>
    <w:uiPriority w:val="99"/>
    <w:rsid w:val="003E520C"/>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3E520C"/>
    <w:pPr>
      <w:ind w:left="849" w:hanging="283"/>
    </w:pPr>
    <w:rPr>
      <w:rFonts w:ascii="Times New Roman" w:eastAsia="Times New Roman" w:hAnsi="Times New Roman" w:cs="Times New Roman"/>
      <w:lang w:eastAsia="ar-SA"/>
    </w:rPr>
  </w:style>
  <w:style w:type="paragraph" w:customStyle="1" w:styleId="Encabezadodemensaje1">
    <w:name w:val="Encabezado de mensaje1"/>
    <w:basedOn w:val="Normal"/>
    <w:uiPriority w:val="99"/>
    <w:rsid w:val="003E520C"/>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eastAsia="ar-SA"/>
    </w:rPr>
  </w:style>
  <w:style w:type="paragraph" w:customStyle="1" w:styleId="Saludo1">
    <w:name w:val="Saludo1"/>
    <w:basedOn w:val="Normal"/>
    <w:next w:val="Normal"/>
    <w:uiPriority w:val="99"/>
    <w:rsid w:val="003E520C"/>
    <w:rPr>
      <w:rFonts w:ascii="Times New Roman" w:eastAsia="Times New Roman" w:hAnsi="Times New Roman" w:cs="Times New Roman"/>
      <w:lang w:eastAsia="ar-SA"/>
    </w:rPr>
  </w:style>
  <w:style w:type="paragraph" w:customStyle="1" w:styleId="Listaconvietas31">
    <w:name w:val="Lista con viñetas 31"/>
    <w:basedOn w:val="Normal"/>
    <w:uiPriority w:val="99"/>
    <w:rsid w:val="003E520C"/>
    <w:pPr>
      <w:tabs>
        <w:tab w:val="num" w:pos="926"/>
      </w:tabs>
      <w:ind w:left="926" w:hanging="360"/>
    </w:pPr>
    <w:rPr>
      <w:rFonts w:ascii="Times New Roman" w:eastAsia="Times New Roman" w:hAnsi="Times New Roman" w:cs="Times New Roman"/>
      <w:lang w:eastAsia="ar-SA"/>
    </w:rPr>
  </w:style>
  <w:style w:type="paragraph" w:customStyle="1" w:styleId="Continuarlista21">
    <w:name w:val="Continuar lista 21"/>
    <w:basedOn w:val="Normal"/>
    <w:uiPriority w:val="99"/>
    <w:rsid w:val="003E520C"/>
    <w:pPr>
      <w:spacing w:after="120"/>
      <w:ind w:left="566"/>
    </w:pPr>
    <w:rPr>
      <w:rFonts w:ascii="Times New Roman" w:eastAsia="Times New Roman" w:hAnsi="Times New Roman" w:cs="Times New Roman"/>
      <w:lang w:eastAsia="ar-SA"/>
    </w:rPr>
  </w:style>
  <w:style w:type="paragraph" w:customStyle="1" w:styleId="Remiteabreviado">
    <w:name w:val="Remite abreviado"/>
    <w:basedOn w:val="Normal"/>
    <w:uiPriority w:val="99"/>
    <w:rsid w:val="003E520C"/>
    <w:rPr>
      <w:rFonts w:ascii="Times New Roman" w:eastAsia="Times New Roman" w:hAnsi="Times New Roman" w:cs="Times New Roman"/>
      <w:lang w:eastAsia="ar-SA"/>
    </w:rPr>
  </w:style>
  <w:style w:type="paragraph" w:customStyle="1" w:styleId="Fecha1">
    <w:name w:val="Fecha1"/>
    <w:basedOn w:val="Normal"/>
    <w:next w:val="Normal"/>
    <w:uiPriority w:val="99"/>
    <w:rsid w:val="003E520C"/>
    <w:rPr>
      <w:rFonts w:ascii="Times New Roman" w:eastAsia="Times New Roman" w:hAnsi="Times New Roman" w:cs="Times New Roman"/>
      <w:lang w:eastAsia="ar-SA"/>
    </w:rPr>
  </w:style>
  <w:style w:type="paragraph" w:customStyle="1" w:styleId="CharCharCarCarCharCharCarCarCharCharCarCarCharChar1">
    <w:name w:val="Char Char Car Car Char Char Car Car Char Char Car Car Char Char1"/>
    <w:basedOn w:val="Normal"/>
    <w:uiPriority w:val="99"/>
    <w:rsid w:val="003E520C"/>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3E520C"/>
    <w:pPr>
      <w:ind w:left="1132" w:hanging="283"/>
    </w:pPr>
    <w:rPr>
      <w:rFonts w:ascii="Times New Roman" w:eastAsia="Times New Roman" w:hAnsi="Times New Roman" w:cs="Times New Roman"/>
      <w:lang w:eastAsia="ar-SA"/>
    </w:rPr>
  </w:style>
  <w:style w:type="paragraph" w:customStyle="1" w:styleId="ListaCC">
    <w:name w:val="Lista CC."/>
    <w:basedOn w:val="Normal"/>
    <w:uiPriority w:val="99"/>
    <w:rsid w:val="003E520C"/>
    <w:rPr>
      <w:rFonts w:ascii="Times New Roman" w:eastAsia="Times New Roman" w:hAnsi="Times New Roman" w:cs="Times New Roman"/>
      <w:lang w:eastAsia="ar-SA"/>
    </w:rPr>
  </w:style>
  <w:style w:type="paragraph" w:customStyle="1" w:styleId="Continuarlista1">
    <w:name w:val="Continuar lista1"/>
    <w:basedOn w:val="Normal"/>
    <w:uiPriority w:val="99"/>
    <w:rsid w:val="003E520C"/>
    <w:pPr>
      <w:spacing w:after="120"/>
      <w:ind w:left="283"/>
    </w:pPr>
    <w:rPr>
      <w:rFonts w:ascii="Times New Roman" w:eastAsia="Times New Roman" w:hAnsi="Times New Roman" w:cs="Times New Roman"/>
      <w:lang w:eastAsia="ar-SA"/>
    </w:rPr>
  </w:style>
  <w:style w:type="paragraph" w:customStyle="1" w:styleId="Continuarlista31">
    <w:name w:val="Continuar lista 31"/>
    <w:basedOn w:val="Normal"/>
    <w:uiPriority w:val="99"/>
    <w:rsid w:val="003E520C"/>
    <w:pPr>
      <w:spacing w:after="120"/>
      <w:ind w:left="849"/>
    </w:pPr>
    <w:rPr>
      <w:rFonts w:ascii="Times New Roman" w:eastAsia="Times New Roman" w:hAnsi="Times New Roman" w:cs="Times New Roman"/>
      <w:lang w:eastAsia="ar-SA"/>
    </w:rPr>
  </w:style>
  <w:style w:type="paragraph" w:customStyle="1" w:styleId="Continuarlista41">
    <w:name w:val="Continuar lista 41"/>
    <w:basedOn w:val="Normal"/>
    <w:uiPriority w:val="99"/>
    <w:rsid w:val="003E520C"/>
    <w:pPr>
      <w:spacing w:after="120"/>
      <w:ind w:left="1132"/>
    </w:pPr>
    <w:rPr>
      <w:rFonts w:ascii="Times New Roman" w:eastAsia="Times New Roman" w:hAnsi="Times New Roman" w:cs="Times New Roman"/>
      <w:lang w:eastAsia="ar-SA"/>
    </w:rPr>
  </w:style>
  <w:style w:type="paragraph" w:customStyle="1" w:styleId="Continuarlista51">
    <w:name w:val="Continuar lista 51"/>
    <w:basedOn w:val="Normal"/>
    <w:uiPriority w:val="99"/>
    <w:rsid w:val="003E520C"/>
    <w:pPr>
      <w:spacing w:after="120"/>
      <w:ind w:left="1415"/>
    </w:pPr>
    <w:rPr>
      <w:rFonts w:ascii="Times New Roman" w:eastAsia="Times New Roman" w:hAnsi="Times New Roman" w:cs="Times New Roman"/>
      <w:lang w:eastAsia="ar-SA"/>
    </w:rPr>
  </w:style>
  <w:style w:type="paragraph" w:customStyle="1" w:styleId="Direccininterior">
    <w:name w:val="Dirección interior"/>
    <w:basedOn w:val="Normal"/>
    <w:uiPriority w:val="99"/>
    <w:rsid w:val="003E520C"/>
    <w:rPr>
      <w:rFonts w:ascii="Times New Roman" w:eastAsia="Times New Roman" w:hAnsi="Times New Roman" w:cs="Times New Roman"/>
      <w:lang w:eastAsia="ar-SA"/>
    </w:rPr>
  </w:style>
  <w:style w:type="paragraph" w:customStyle="1" w:styleId="Lneadeasunto">
    <w:name w:val="Línea de asunto"/>
    <w:basedOn w:val="Normal"/>
    <w:uiPriority w:val="99"/>
    <w:rsid w:val="003E520C"/>
    <w:rPr>
      <w:rFonts w:ascii="Times New Roman" w:eastAsia="Times New Roman" w:hAnsi="Times New Roman" w:cs="Times New Roman"/>
      <w:lang w:eastAsia="ar-SA"/>
    </w:rPr>
  </w:style>
  <w:style w:type="paragraph" w:customStyle="1" w:styleId="Infodocumentosadjuntos">
    <w:name w:val="Info documentos adjuntos"/>
    <w:basedOn w:val="Normal"/>
    <w:rsid w:val="003E520C"/>
    <w:rPr>
      <w:rFonts w:ascii="Times New Roman" w:eastAsia="Times New Roman" w:hAnsi="Times New Roman" w:cs="Times New Roman"/>
      <w:lang w:eastAsia="ar-SA"/>
    </w:rPr>
  </w:style>
  <w:style w:type="paragraph" w:customStyle="1" w:styleId="Textoindependienteprimerasangra1">
    <w:name w:val="Texto independiente primera sangría1"/>
    <w:basedOn w:val="Textoindependiente"/>
    <w:uiPriority w:val="99"/>
    <w:rsid w:val="003E520C"/>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3E520C"/>
    <w:pPr>
      <w:suppressAutoHyphens w:val="0"/>
      <w:ind w:firstLine="210"/>
    </w:pPr>
    <w:rPr>
      <w:szCs w:val="24"/>
      <w:lang w:val="es-MX"/>
    </w:rPr>
  </w:style>
  <w:style w:type="paragraph" w:customStyle="1" w:styleId="Car1">
    <w:name w:val="Car1"/>
    <w:basedOn w:val="Normal"/>
    <w:uiPriority w:val="99"/>
    <w:rsid w:val="003E520C"/>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3E520C"/>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3E520C"/>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3E520C"/>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3E520C"/>
    <w:pPr>
      <w:suppressAutoHyphens/>
      <w:jc w:val="both"/>
    </w:pPr>
    <w:rPr>
      <w:rFonts w:ascii="Arial Narrow" w:eastAsia="Times New Roman" w:hAnsi="Arial Narrow" w:cs="Times New Roman"/>
      <w:szCs w:val="20"/>
      <w:lang w:eastAsia="ar-SA"/>
    </w:rPr>
  </w:style>
  <w:style w:type="character" w:customStyle="1" w:styleId="WW8Num24z3">
    <w:name w:val="WW8Num24z3"/>
    <w:uiPriority w:val="99"/>
    <w:rsid w:val="003E520C"/>
    <w:rPr>
      <w:rFonts w:ascii="Symbol" w:hAnsi="Symbol"/>
    </w:rPr>
  </w:style>
  <w:style w:type="character" w:customStyle="1" w:styleId="Fuentedeprrafopredeter5">
    <w:name w:val="Fuente de párrafo predeter.5"/>
    <w:uiPriority w:val="99"/>
    <w:rsid w:val="003E520C"/>
  </w:style>
  <w:style w:type="character" w:customStyle="1" w:styleId="WW8Num33z1">
    <w:name w:val="WW8Num33z1"/>
    <w:uiPriority w:val="99"/>
    <w:rsid w:val="003E520C"/>
    <w:rPr>
      <w:rFonts w:ascii="OpenSymbol" w:hAnsi="OpenSymbol"/>
    </w:rPr>
  </w:style>
  <w:style w:type="character" w:customStyle="1" w:styleId="WW8Num28z3">
    <w:name w:val="WW8Num28z3"/>
    <w:uiPriority w:val="99"/>
    <w:rsid w:val="003E520C"/>
    <w:rPr>
      <w:rFonts w:ascii="Symbol" w:hAnsi="Symbol"/>
    </w:rPr>
  </w:style>
  <w:style w:type="character" w:customStyle="1" w:styleId="WW8Num30z3">
    <w:name w:val="WW8Num30z3"/>
    <w:uiPriority w:val="99"/>
    <w:rsid w:val="003E520C"/>
    <w:rPr>
      <w:rFonts w:ascii="Symbol" w:hAnsi="Symbol"/>
    </w:rPr>
  </w:style>
  <w:style w:type="character" w:customStyle="1" w:styleId="WW8Num30z4">
    <w:name w:val="WW8Num30z4"/>
    <w:uiPriority w:val="99"/>
    <w:rsid w:val="003E520C"/>
    <w:rPr>
      <w:rFonts w:ascii="Courier New" w:hAnsi="Courier New"/>
    </w:rPr>
  </w:style>
  <w:style w:type="character" w:customStyle="1" w:styleId="WW-Absatz-Standardschriftart11111111111111">
    <w:name w:val="WW-Absatz-Standardschriftart11111111111111"/>
    <w:uiPriority w:val="99"/>
    <w:rsid w:val="003E520C"/>
  </w:style>
  <w:style w:type="character" w:customStyle="1" w:styleId="WW-Absatz-Standardschriftart111111111111111">
    <w:name w:val="WW-Absatz-Standardschriftart111111111111111"/>
    <w:uiPriority w:val="99"/>
    <w:rsid w:val="003E520C"/>
  </w:style>
  <w:style w:type="character" w:customStyle="1" w:styleId="WW-Absatz-Standardschriftart1111111111111111">
    <w:name w:val="WW-Absatz-Standardschriftart1111111111111111"/>
    <w:uiPriority w:val="99"/>
    <w:rsid w:val="003E520C"/>
  </w:style>
  <w:style w:type="character" w:customStyle="1" w:styleId="WW-Absatz-Standardschriftart11111111111111111">
    <w:name w:val="WW-Absatz-Standardschriftart11111111111111111"/>
    <w:uiPriority w:val="99"/>
    <w:rsid w:val="003E520C"/>
  </w:style>
  <w:style w:type="character" w:customStyle="1" w:styleId="WW8Num31z3">
    <w:name w:val="WW8Num31z3"/>
    <w:uiPriority w:val="99"/>
    <w:rsid w:val="003E520C"/>
    <w:rPr>
      <w:rFonts w:ascii="Symbol" w:hAnsi="Symbol"/>
    </w:rPr>
  </w:style>
  <w:style w:type="character" w:customStyle="1" w:styleId="WW8Num31z4">
    <w:name w:val="WW8Num31z4"/>
    <w:uiPriority w:val="99"/>
    <w:rsid w:val="003E520C"/>
    <w:rPr>
      <w:rFonts w:ascii="Courier New" w:hAnsi="Courier New"/>
    </w:rPr>
  </w:style>
  <w:style w:type="character" w:customStyle="1" w:styleId="WW-Absatz-Standardschriftart111111111111111111">
    <w:name w:val="WW-Absatz-Standardschriftart111111111111111111"/>
    <w:uiPriority w:val="99"/>
    <w:rsid w:val="003E520C"/>
  </w:style>
  <w:style w:type="character" w:customStyle="1" w:styleId="WW8Num32z4">
    <w:name w:val="WW8Num32z4"/>
    <w:uiPriority w:val="99"/>
    <w:rsid w:val="003E520C"/>
    <w:rPr>
      <w:rFonts w:ascii="Courier New" w:hAnsi="Courier New"/>
    </w:rPr>
  </w:style>
  <w:style w:type="character" w:customStyle="1" w:styleId="WW-Absatz-Standardschriftart1111111111111111111">
    <w:name w:val="WW-Absatz-Standardschriftart1111111111111111111"/>
    <w:uiPriority w:val="99"/>
    <w:rsid w:val="003E520C"/>
  </w:style>
  <w:style w:type="character" w:customStyle="1" w:styleId="WW-Absatz-Standardschriftart11111111111111111111">
    <w:name w:val="WW-Absatz-Standardschriftart11111111111111111111"/>
    <w:uiPriority w:val="99"/>
    <w:rsid w:val="003E520C"/>
  </w:style>
  <w:style w:type="character" w:customStyle="1" w:styleId="WW-Absatz-Standardschriftart111111111111111111111">
    <w:name w:val="WW-Absatz-Standardschriftart111111111111111111111"/>
    <w:uiPriority w:val="99"/>
    <w:rsid w:val="003E520C"/>
  </w:style>
  <w:style w:type="character" w:customStyle="1" w:styleId="WW-Absatz-Standardschriftart1111111111111111111111">
    <w:name w:val="WW-Absatz-Standardschriftart1111111111111111111111"/>
    <w:uiPriority w:val="99"/>
    <w:rsid w:val="003E520C"/>
  </w:style>
  <w:style w:type="character" w:customStyle="1" w:styleId="WW-Absatz-Standardschriftart11111111111111111111111">
    <w:name w:val="WW-Absatz-Standardschriftart11111111111111111111111"/>
    <w:uiPriority w:val="99"/>
    <w:rsid w:val="003E520C"/>
  </w:style>
  <w:style w:type="character" w:customStyle="1" w:styleId="WW8Num41z1">
    <w:name w:val="WW8Num41z1"/>
    <w:uiPriority w:val="99"/>
    <w:rsid w:val="003E520C"/>
    <w:rPr>
      <w:rFonts w:ascii="Times New Roman" w:hAnsi="Times New Roman"/>
    </w:rPr>
  </w:style>
  <w:style w:type="character" w:customStyle="1" w:styleId="WW8Num41z2">
    <w:name w:val="WW8Num41z2"/>
    <w:uiPriority w:val="99"/>
    <w:rsid w:val="003E520C"/>
    <w:rPr>
      <w:b/>
    </w:rPr>
  </w:style>
  <w:style w:type="character" w:customStyle="1" w:styleId="WW8Num42z2">
    <w:name w:val="WW8Num42z2"/>
    <w:uiPriority w:val="99"/>
    <w:rsid w:val="003E520C"/>
    <w:rPr>
      <w:rFonts w:ascii="Wingdings" w:hAnsi="Wingdings"/>
    </w:rPr>
  </w:style>
  <w:style w:type="character" w:customStyle="1" w:styleId="WW8Num42z4">
    <w:name w:val="WW8Num42z4"/>
    <w:uiPriority w:val="99"/>
    <w:rsid w:val="003E520C"/>
    <w:rPr>
      <w:rFonts w:ascii="Courier New" w:hAnsi="Courier New"/>
    </w:rPr>
  </w:style>
  <w:style w:type="character" w:customStyle="1" w:styleId="WW8Num45z3">
    <w:name w:val="WW8Num45z3"/>
    <w:uiPriority w:val="99"/>
    <w:rsid w:val="003E520C"/>
    <w:rPr>
      <w:rFonts w:ascii="Symbol" w:hAnsi="Symbol"/>
    </w:rPr>
  </w:style>
  <w:style w:type="character" w:customStyle="1" w:styleId="WW8Num45z4">
    <w:name w:val="WW8Num45z4"/>
    <w:uiPriority w:val="99"/>
    <w:rsid w:val="003E520C"/>
    <w:rPr>
      <w:rFonts w:ascii="Courier New" w:hAnsi="Courier New"/>
    </w:rPr>
  </w:style>
  <w:style w:type="character" w:customStyle="1" w:styleId="WW-Absatz-Standardschriftart111111111111111111111111">
    <w:name w:val="WW-Absatz-Standardschriftart111111111111111111111111"/>
    <w:uiPriority w:val="99"/>
    <w:rsid w:val="003E520C"/>
  </w:style>
  <w:style w:type="character" w:customStyle="1" w:styleId="CarCarCar2">
    <w:name w:val="Car Car Car2"/>
    <w:uiPriority w:val="99"/>
    <w:rsid w:val="003E520C"/>
    <w:rPr>
      <w:rFonts w:ascii="Arial" w:hAnsi="Arial"/>
      <w:b/>
      <w:sz w:val="24"/>
      <w:lang w:val="es-ES_tradnl"/>
    </w:rPr>
  </w:style>
  <w:style w:type="character" w:customStyle="1" w:styleId="2Car">
    <w:name w:val="2 Car"/>
    <w:uiPriority w:val="99"/>
    <w:rsid w:val="003E520C"/>
    <w:rPr>
      <w:rFonts w:ascii="Arial Narrow" w:hAnsi="Arial Narrow"/>
      <w:sz w:val="22"/>
      <w:lang w:val="es-ES_tradnl"/>
    </w:rPr>
  </w:style>
  <w:style w:type="paragraph" w:customStyle="1" w:styleId="Encabezado7">
    <w:name w:val="Encabezado7"/>
    <w:basedOn w:val="Normal"/>
    <w:next w:val="Textoindependiente"/>
    <w:uiPriority w:val="99"/>
    <w:rsid w:val="003E520C"/>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3E520C"/>
    <w:pPr>
      <w:overflowPunct w:val="0"/>
      <w:autoSpaceDE w:val="0"/>
      <w:ind w:firstLine="360"/>
      <w:jc w:val="both"/>
      <w:textAlignment w:val="baseline"/>
    </w:pPr>
    <w:rPr>
      <w:rFonts w:ascii="Arial" w:eastAsia="Times New Roman" w:hAnsi="Arial" w:cs="Times New Roman"/>
      <w:szCs w:val="20"/>
      <w:lang w:eastAsia="ar-SA"/>
    </w:rPr>
  </w:style>
  <w:style w:type="paragraph" w:customStyle="1" w:styleId="BlockText3">
    <w:name w:val="Block Text3"/>
    <w:basedOn w:val="Normal"/>
    <w:uiPriority w:val="99"/>
    <w:rsid w:val="003E520C"/>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3E520C"/>
    <w:pPr>
      <w:overflowPunct w:val="0"/>
      <w:autoSpaceDE w:val="0"/>
      <w:ind w:left="1418" w:hanging="567"/>
      <w:jc w:val="both"/>
      <w:textAlignment w:val="baseline"/>
    </w:pPr>
    <w:rPr>
      <w:rFonts w:ascii="Arial" w:eastAsia="Times New Roman" w:hAnsi="Arial" w:cs="Times New Roman"/>
      <w:szCs w:val="20"/>
      <w:lang w:eastAsia="ar-SA"/>
    </w:rPr>
  </w:style>
  <w:style w:type="paragraph" w:customStyle="1" w:styleId="CharChar1">
    <w:name w:val="Char Char1"/>
    <w:basedOn w:val="Normal"/>
    <w:uiPriority w:val="99"/>
    <w:rsid w:val="003E520C"/>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3E520C"/>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3E520C"/>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3E520C"/>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3E520C"/>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eastAsia="ar-SA"/>
    </w:rPr>
  </w:style>
  <w:style w:type="paragraph" w:customStyle="1" w:styleId="HTMLconformatoprevio1">
    <w:name w:val="HTML con formato previo1"/>
    <w:basedOn w:val="Normal"/>
    <w:uiPriority w:val="99"/>
    <w:rsid w:val="003E52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3E520C"/>
    <w:pPr>
      <w:overflowPunct w:val="0"/>
      <w:autoSpaceDE w:val="0"/>
      <w:spacing w:before="100" w:after="100"/>
      <w:textAlignment w:val="baseline"/>
    </w:pPr>
    <w:rPr>
      <w:rFonts w:ascii="Times New Roman" w:eastAsia="Times New Roman" w:hAnsi="Times New Roman" w:cs="Times New Roman"/>
      <w:color w:val="0000FF"/>
      <w:szCs w:val="20"/>
      <w:lang w:eastAsia="ar-SA"/>
    </w:rPr>
  </w:style>
  <w:style w:type="paragraph" w:customStyle="1" w:styleId="b">
    <w:name w:val="b"/>
    <w:basedOn w:val="Normal"/>
    <w:uiPriority w:val="99"/>
    <w:rsid w:val="003E520C"/>
    <w:pPr>
      <w:overflowPunct w:val="0"/>
      <w:autoSpaceDE w:val="0"/>
      <w:spacing w:before="100" w:after="100"/>
      <w:textAlignment w:val="baseline"/>
    </w:pPr>
    <w:rPr>
      <w:rFonts w:ascii="Courier New" w:eastAsia="Times New Roman" w:hAnsi="Courier New" w:cs="Times New Roman"/>
      <w:b/>
      <w:color w:val="FF0000"/>
      <w:szCs w:val="20"/>
      <w:lang w:eastAsia="ar-SA"/>
    </w:rPr>
  </w:style>
  <w:style w:type="paragraph" w:customStyle="1" w:styleId="e">
    <w:name w:val="e"/>
    <w:basedOn w:val="Normal"/>
    <w:uiPriority w:val="99"/>
    <w:rsid w:val="003E520C"/>
    <w:pPr>
      <w:overflowPunct w:val="0"/>
      <w:autoSpaceDE w:val="0"/>
      <w:spacing w:before="100" w:after="100"/>
      <w:ind w:left="240" w:right="240" w:hanging="240"/>
      <w:textAlignment w:val="baseline"/>
    </w:pPr>
    <w:rPr>
      <w:rFonts w:ascii="Times New Roman" w:eastAsia="Times New Roman" w:hAnsi="Times New Roman" w:cs="Times New Roman"/>
      <w:szCs w:val="20"/>
      <w:lang w:eastAsia="ar-SA"/>
    </w:rPr>
  </w:style>
  <w:style w:type="paragraph" w:customStyle="1" w:styleId="BlockText4">
    <w:name w:val="Block Text4"/>
    <w:basedOn w:val="Normal"/>
    <w:uiPriority w:val="99"/>
    <w:rsid w:val="003E520C"/>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3E520C"/>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3E520C"/>
    <w:pPr>
      <w:overflowPunct w:val="0"/>
      <w:autoSpaceDE w:val="0"/>
      <w:spacing w:after="240"/>
      <w:ind w:left="-300"/>
      <w:textAlignment w:val="baseline"/>
    </w:pPr>
    <w:rPr>
      <w:rFonts w:ascii="Verdana" w:eastAsia="Times New Roman" w:hAnsi="Verdana" w:cs="Times New Roman"/>
      <w:color w:val="000000"/>
      <w:szCs w:val="20"/>
      <w:lang w:eastAsia="ar-SA"/>
    </w:rPr>
  </w:style>
  <w:style w:type="paragraph" w:customStyle="1" w:styleId="p9">
    <w:name w:val="p9"/>
    <w:basedOn w:val="Normal"/>
    <w:uiPriority w:val="99"/>
    <w:rsid w:val="003E520C"/>
    <w:pPr>
      <w:widowControl w:val="0"/>
      <w:tabs>
        <w:tab w:val="left" w:pos="720"/>
      </w:tabs>
      <w:overflowPunct w:val="0"/>
      <w:autoSpaceDE w:val="0"/>
      <w:spacing w:line="280" w:lineRule="atLeast"/>
      <w:textAlignment w:val="baseline"/>
    </w:pPr>
    <w:rPr>
      <w:rFonts w:ascii="Arial" w:eastAsia="Times New Roman" w:hAnsi="Arial" w:cs="Times New Roman"/>
      <w:szCs w:val="20"/>
      <w:lang w:eastAsia="ar-SA"/>
    </w:rPr>
  </w:style>
  <w:style w:type="paragraph" w:customStyle="1" w:styleId="NormalARIAL0">
    <w:name w:val="Normal+ARIAL"/>
    <w:basedOn w:val="Normal"/>
    <w:uiPriority w:val="99"/>
    <w:rsid w:val="003E520C"/>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3E520C"/>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3E520C"/>
    <w:pPr>
      <w:suppressAutoHyphens/>
      <w:jc w:val="both"/>
    </w:pPr>
    <w:rPr>
      <w:rFonts w:ascii="Times New Roman" w:eastAsia="Times New Roman" w:hAnsi="Times New Roman" w:cs="Times New Roman"/>
      <w:szCs w:val="20"/>
      <w:lang w:eastAsia="ar-SA"/>
    </w:rPr>
  </w:style>
  <w:style w:type="character" w:customStyle="1" w:styleId="CarCar28">
    <w:name w:val="Car Car28"/>
    <w:basedOn w:val="Fuentedeprrafopredeter"/>
    <w:uiPriority w:val="99"/>
    <w:rsid w:val="003E520C"/>
    <w:rPr>
      <w:rFonts w:cs="Times New Roman"/>
      <w:sz w:val="24"/>
      <w:lang w:val="es-ES" w:eastAsia="ar-SA" w:bidi="ar-SA"/>
    </w:rPr>
  </w:style>
  <w:style w:type="character" w:customStyle="1" w:styleId="CarCar23">
    <w:name w:val="Car Car23"/>
    <w:basedOn w:val="Fuentedeprrafopredeter"/>
    <w:uiPriority w:val="99"/>
    <w:rsid w:val="003E520C"/>
    <w:rPr>
      <w:rFonts w:ascii="Arial" w:hAnsi="Arial" w:cs="Times New Roman"/>
      <w:sz w:val="18"/>
      <w:lang w:eastAsia="es-ES"/>
    </w:rPr>
  </w:style>
  <w:style w:type="character" w:customStyle="1" w:styleId="WW8Num8z2">
    <w:name w:val="WW8Num8z2"/>
    <w:uiPriority w:val="99"/>
    <w:rsid w:val="003E520C"/>
    <w:rPr>
      <w:rFonts w:ascii="Wingdings" w:hAnsi="Wingdings"/>
    </w:rPr>
  </w:style>
  <w:style w:type="character" w:customStyle="1" w:styleId="WW8Num11z1">
    <w:name w:val="WW8Num11z1"/>
    <w:uiPriority w:val="99"/>
    <w:rsid w:val="003E520C"/>
    <w:rPr>
      <w:rFonts w:ascii="Courier New" w:hAnsi="Courier New"/>
    </w:rPr>
  </w:style>
  <w:style w:type="character" w:customStyle="1" w:styleId="WW8Num11z2">
    <w:name w:val="WW8Num11z2"/>
    <w:uiPriority w:val="99"/>
    <w:rsid w:val="003E520C"/>
    <w:rPr>
      <w:rFonts w:ascii="Wingdings" w:hAnsi="Wingdings"/>
    </w:rPr>
  </w:style>
  <w:style w:type="character" w:customStyle="1" w:styleId="WW8Num6z4">
    <w:name w:val="WW8Num6z4"/>
    <w:uiPriority w:val="99"/>
    <w:rsid w:val="003E520C"/>
    <w:rPr>
      <w:rFonts w:ascii="Courier New" w:hAnsi="Courier New"/>
    </w:rPr>
  </w:style>
  <w:style w:type="paragraph" w:customStyle="1" w:styleId="CarCarCarCar2">
    <w:name w:val="Car Car Car Car2"/>
    <w:basedOn w:val="Normal"/>
    <w:uiPriority w:val="99"/>
    <w:rsid w:val="003E520C"/>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3E520C"/>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3E520C"/>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3E520C"/>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3E520C"/>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3E520C"/>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3E520C"/>
  </w:style>
  <w:style w:type="character" w:customStyle="1" w:styleId="CarCar">
    <w:name w:val="Car Car"/>
    <w:uiPriority w:val="99"/>
    <w:locked/>
    <w:rsid w:val="003E520C"/>
    <w:rPr>
      <w:rFonts w:ascii="Arial Narrow" w:hAnsi="Arial Narrow"/>
      <w:sz w:val="22"/>
      <w:szCs w:val="22"/>
      <w:lang w:val="es-ES_tradnl" w:eastAsia="es-ES" w:bidi="ar-SA"/>
    </w:rPr>
  </w:style>
  <w:style w:type="paragraph" w:customStyle="1" w:styleId="MMNotes">
    <w:name w:val="MM Notes"/>
    <w:basedOn w:val="Textoindependiente"/>
    <w:link w:val="MMNotesCar"/>
    <w:rsid w:val="003E520C"/>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3E520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3E520C"/>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3E520C"/>
    <w:pPr>
      <w:widowControl/>
      <w:suppressAutoHyphens w:val="0"/>
      <w:overflowPunct/>
      <w:autoSpaceDE/>
      <w:ind w:firstLine="993"/>
      <w:jc w:val="both"/>
      <w:textAlignment w:val="auto"/>
      <w:outlineLvl w:val="1"/>
    </w:pPr>
    <w:rPr>
      <w:rFonts w:ascii="Arial" w:eastAsiaTheme="minorHAnsi" w:hAnsi="Arial" w:cs="Arial"/>
      <w:b/>
      <w:sz w:val="22"/>
      <w:szCs w:val="22"/>
      <w:lang w:eastAsia="en-US"/>
    </w:rPr>
  </w:style>
  <w:style w:type="character" w:customStyle="1" w:styleId="MMGTopic2Car">
    <w:name w:val="MMG Topic 2 Car"/>
    <w:basedOn w:val="Fuentedeprrafopredeter"/>
    <w:link w:val="MMGTopic2"/>
    <w:rsid w:val="003E520C"/>
    <w:rPr>
      <w:rFonts w:ascii="Arial" w:hAnsi="Arial" w:cs="Arial"/>
      <w:b/>
    </w:rPr>
  </w:style>
  <w:style w:type="paragraph" w:customStyle="1" w:styleId="MMTopic3">
    <w:name w:val="MM Topic 3"/>
    <w:basedOn w:val="ndice3"/>
    <w:link w:val="MMTopic3Car"/>
    <w:autoRedefine/>
    <w:qFormat/>
    <w:rsid w:val="003E520C"/>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eastAsia="en-US"/>
    </w:rPr>
  </w:style>
  <w:style w:type="paragraph" w:customStyle="1" w:styleId="MMTopic4">
    <w:name w:val="MM Topic 4"/>
    <w:basedOn w:val="ndice3"/>
    <w:link w:val="MMTopic4Car"/>
    <w:autoRedefine/>
    <w:qFormat/>
    <w:rsid w:val="003E520C"/>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3E520C"/>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3E520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3E520C"/>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3E520C"/>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3E520C"/>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3E520C"/>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3E520C"/>
    <w:rPr>
      <w:rFonts w:ascii="CG Times" w:eastAsia="Times New Roman" w:hAnsi="CG Times" w:cs="LinePrinter"/>
      <w:sz w:val="20"/>
      <w:szCs w:val="20"/>
      <w:lang w:eastAsia="ar-SA"/>
    </w:rPr>
  </w:style>
  <w:style w:type="character" w:customStyle="1" w:styleId="ndice2Car">
    <w:name w:val="Índice 2 Car"/>
    <w:basedOn w:val="Fuentedeprrafopredeter"/>
    <w:link w:val="ndice2"/>
    <w:rsid w:val="003E520C"/>
    <w:rPr>
      <w:rFonts w:ascii="CG Times" w:eastAsia="Times New Roman" w:hAnsi="CG Times" w:cs="LinePrinter"/>
      <w:sz w:val="20"/>
      <w:szCs w:val="20"/>
      <w:lang w:eastAsia="ar-SA"/>
    </w:rPr>
  </w:style>
  <w:style w:type="character" w:customStyle="1" w:styleId="ndice3Car">
    <w:name w:val="Índice 3 Car"/>
    <w:basedOn w:val="Fuentedeprrafopredeter"/>
    <w:link w:val="ndice3"/>
    <w:rsid w:val="003E520C"/>
    <w:rPr>
      <w:rFonts w:ascii="CG Times" w:eastAsia="Times New Roman" w:hAnsi="CG Times" w:cs="LinePrinter"/>
      <w:sz w:val="20"/>
      <w:szCs w:val="20"/>
      <w:lang w:eastAsia="ar-SA"/>
    </w:rPr>
  </w:style>
  <w:style w:type="character" w:customStyle="1" w:styleId="MMTopic3Car">
    <w:name w:val="MM Topic 3 Car"/>
    <w:basedOn w:val="Fuentedeprrafopredeter"/>
    <w:link w:val="MMTopic3"/>
    <w:rsid w:val="003E520C"/>
    <w:rPr>
      <w:color w:val="984806" w:themeColor="accent6" w:themeShade="80"/>
      <w:sz w:val="28"/>
    </w:rPr>
  </w:style>
  <w:style w:type="character" w:customStyle="1" w:styleId="MMTopic4Car">
    <w:name w:val="MM Topic 4 Car"/>
    <w:basedOn w:val="ndice3Car"/>
    <w:link w:val="MMTopic4"/>
    <w:rsid w:val="003E520C"/>
    <w:rPr>
      <w:rFonts w:ascii="CG Times" w:eastAsia="Times New Roman" w:hAnsi="CG Times" w:cs="LinePrinter"/>
      <w:b/>
      <w:color w:val="984806" w:themeColor="accent6" w:themeShade="80"/>
      <w:sz w:val="24"/>
      <w:szCs w:val="20"/>
      <w:lang w:eastAsia="ar-SA"/>
    </w:rPr>
  </w:style>
  <w:style w:type="paragraph" w:customStyle="1" w:styleId="MMEmpty">
    <w:name w:val="MM Empty"/>
    <w:basedOn w:val="Normal"/>
    <w:link w:val="MMEmptyCar"/>
    <w:rsid w:val="003E520C"/>
    <w:pPr>
      <w:spacing w:after="160" w:line="259" w:lineRule="auto"/>
    </w:pPr>
  </w:style>
  <w:style w:type="character" w:customStyle="1" w:styleId="MMEmptyCar">
    <w:name w:val="MM Empty Car"/>
    <w:basedOn w:val="Fuentedeprrafopredeter"/>
    <w:link w:val="MMEmpty"/>
    <w:rsid w:val="003E520C"/>
    <w:rPr>
      <w:rFonts w:ascii="Calibri" w:hAnsi="Calibri" w:cs="Calibri"/>
    </w:rPr>
  </w:style>
  <w:style w:type="paragraph" w:styleId="ndice4">
    <w:name w:val="index 4"/>
    <w:basedOn w:val="Normal"/>
    <w:next w:val="Normal"/>
    <w:link w:val="ndice4Car"/>
    <w:autoRedefine/>
    <w:unhideWhenUsed/>
    <w:rsid w:val="003E520C"/>
    <w:pPr>
      <w:ind w:left="880" w:hanging="220"/>
    </w:pPr>
  </w:style>
  <w:style w:type="character" w:customStyle="1" w:styleId="ndice4Car">
    <w:name w:val="Índice 4 Car"/>
    <w:basedOn w:val="Fuentedeprrafopredeter"/>
    <w:link w:val="ndice4"/>
    <w:rsid w:val="003E520C"/>
    <w:rPr>
      <w:rFonts w:ascii="Calibri" w:hAnsi="Calibri" w:cs="Calibri"/>
    </w:rPr>
  </w:style>
  <w:style w:type="paragraph" w:customStyle="1" w:styleId="MMTopic5">
    <w:name w:val="MM Topic 5"/>
    <w:basedOn w:val="ndice4"/>
    <w:link w:val="MMTopic5Car"/>
    <w:rsid w:val="003E520C"/>
  </w:style>
  <w:style w:type="character" w:customStyle="1" w:styleId="MMTopic5Car">
    <w:name w:val="MM Topic 5 Car"/>
    <w:basedOn w:val="ndice4Car"/>
    <w:link w:val="MMTopic5"/>
    <w:rsid w:val="003E520C"/>
    <w:rPr>
      <w:rFonts w:ascii="Calibri" w:hAnsi="Calibri" w:cs="Calibri"/>
    </w:rPr>
  </w:style>
  <w:style w:type="paragraph" w:styleId="ndice5">
    <w:name w:val="index 5"/>
    <w:basedOn w:val="Normal"/>
    <w:next w:val="Normal"/>
    <w:link w:val="ndice5Car"/>
    <w:autoRedefine/>
    <w:unhideWhenUsed/>
    <w:rsid w:val="003E520C"/>
    <w:pPr>
      <w:ind w:left="1100" w:hanging="220"/>
    </w:pPr>
  </w:style>
  <w:style w:type="character" w:customStyle="1" w:styleId="ndice5Car">
    <w:name w:val="Índice 5 Car"/>
    <w:basedOn w:val="Fuentedeprrafopredeter"/>
    <w:link w:val="ndice5"/>
    <w:rsid w:val="003E520C"/>
    <w:rPr>
      <w:rFonts w:ascii="Calibri" w:hAnsi="Calibri" w:cs="Calibri"/>
    </w:rPr>
  </w:style>
  <w:style w:type="paragraph" w:customStyle="1" w:styleId="MMTopic6">
    <w:name w:val="MM Topic 6"/>
    <w:basedOn w:val="ndice5"/>
    <w:link w:val="MMTopic6Car"/>
    <w:rsid w:val="003E520C"/>
  </w:style>
  <w:style w:type="character" w:customStyle="1" w:styleId="MMTopic6Car">
    <w:name w:val="MM Topic 6 Car"/>
    <w:basedOn w:val="ndice5Car"/>
    <w:link w:val="MMTopic6"/>
    <w:rsid w:val="003E520C"/>
    <w:rPr>
      <w:rFonts w:ascii="Calibri" w:hAnsi="Calibri" w:cs="Calibri"/>
    </w:rPr>
  </w:style>
  <w:style w:type="paragraph" w:customStyle="1" w:styleId="Tabletext">
    <w:name w:val="Tabletext"/>
    <w:basedOn w:val="Normal"/>
    <w:rsid w:val="003E520C"/>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3E520C"/>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3E520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3E520C"/>
  </w:style>
  <w:style w:type="numbering" w:customStyle="1" w:styleId="List11">
    <w:name w:val="List 11"/>
    <w:basedOn w:val="Sinlista"/>
    <w:rsid w:val="003E520C"/>
  </w:style>
  <w:style w:type="numbering" w:customStyle="1" w:styleId="List12">
    <w:name w:val="List 12"/>
    <w:basedOn w:val="Sinlista"/>
    <w:rsid w:val="003E520C"/>
  </w:style>
  <w:style w:type="character" w:customStyle="1" w:styleId="SinespaciadoCar">
    <w:name w:val="Sin espaciado Car"/>
    <w:link w:val="Sinespaciado"/>
    <w:uiPriority w:val="1"/>
    <w:rsid w:val="003E520C"/>
    <w:rPr>
      <w:rFonts w:ascii="Cambria" w:eastAsia="Calibri" w:hAnsi="Cambria" w:cs="Cambria"/>
      <w:sz w:val="24"/>
      <w:szCs w:val="24"/>
      <w:lang w:val="es-ES" w:eastAsia="ar-SA"/>
    </w:rPr>
  </w:style>
  <w:style w:type="paragraph" w:customStyle="1" w:styleId="Style6">
    <w:name w:val="Style6"/>
    <w:basedOn w:val="Normal"/>
    <w:uiPriority w:val="99"/>
    <w:rsid w:val="003E520C"/>
    <w:pPr>
      <w:widowControl w:val="0"/>
      <w:autoSpaceDE w:val="0"/>
      <w:autoSpaceDN w:val="0"/>
      <w:adjustRightInd w:val="0"/>
      <w:spacing w:line="173" w:lineRule="exact"/>
      <w:jc w:val="both"/>
    </w:pPr>
    <w:rPr>
      <w:rFonts w:ascii="Arial" w:hAnsi="Arial" w:cs="Arial"/>
      <w:lang w:eastAsia="es-MX"/>
    </w:rPr>
  </w:style>
  <w:style w:type="paragraph" w:customStyle="1" w:styleId="Style4">
    <w:name w:val="Style4"/>
    <w:basedOn w:val="Normal"/>
    <w:uiPriority w:val="99"/>
    <w:rsid w:val="003E520C"/>
    <w:pPr>
      <w:widowControl w:val="0"/>
      <w:autoSpaceDE w:val="0"/>
      <w:autoSpaceDN w:val="0"/>
      <w:adjustRightInd w:val="0"/>
      <w:spacing w:line="192" w:lineRule="exact"/>
      <w:jc w:val="both"/>
    </w:pPr>
    <w:rPr>
      <w:rFonts w:ascii="Arial" w:hAnsi="Arial" w:cs="Arial"/>
      <w:lang w:eastAsia="es-MX"/>
    </w:rPr>
  </w:style>
  <w:style w:type="character" w:customStyle="1" w:styleId="FontStyle13">
    <w:name w:val="Font Style13"/>
    <w:basedOn w:val="Fuentedeprrafopredeter"/>
    <w:uiPriority w:val="99"/>
    <w:rsid w:val="003E520C"/>
    <w:rPr>
      <w:rFonts w:ascii="Arial" w:hAnsi="Arial" w:cs="Arial"/>
      <w:sz w:val="18"/>
      <w:szCs w:val="18"/>
    </w:rPr>
  </w:style>
  <w:style w:type="character" w:customStyle="1" w:styleId="FontStyle14">
    <w:name w:val="Font Style14"/>
    <w:basedOn w:val="Fuentedeprrafopredeter"/>
    <w:uiPriority w:val="99"/>
    <w:rsid w:val="003E520C"/>
    <w:rPr>
      <w:rFonts w:ascii="Arial" w:hAnsi="Arial" w:cs="Arial"/>
      <w:b/>
      <w:bCs/>
      <w:sz w:val="18"/>
      <w:szCs w:val="18"/>
    </w:rPr>
  </w:style>
  <w:style w:type="paragraph" w:customStyle="1" w:styleId="Style7">
    <w:name w:val="Style7"/>
    <w:basedOn w:val="Normal"/>
    <w:uiPriority w:val="99"/>
    <w:rsid w:val="003E520C"/>
    <w:pPr>
      <w:widowControl w:val="0"/>
      <w:autoSpaceDE w:val="0"/>
      <w:autoSpaceDN w:val="0"/>
      <w:adjustRightInd w:val="0"/>
      <w:spacing w:line="265" w:lineRule="exact"/>
      <w:jc w:val="both"/>
    </w:pPr>
    <w:rPr>
      <w:rFonts w:cs="Times New Roman"/>
      <w:lang w:eastAsia="es-MX"/>
    </w:rPr>
  </w:style>
  <w:style w:type="character" w:customStyle="1" w:styleId="FontStyle17">
    <w:name w:val="Font Style17"/>
    <w:basedOn w:val="Fuentedeprrafopredeter"/>
    <w:uiPriority w:val="99"/>
    <w:rsid w:val="003E520C"/>
    <w:rPr>
      <w:rFonts w:ascii="Arial" w:hAnsi="Arial" w:cs="Arial"/>
      <w:sz w:val="18"/>
      <w:szCs w:val="18"/>
    </w:rPr>
  </w:style>
  <w:style w:type="character" w:customStyle="1" w:styleId="NormalWebCar">
    <w:name w:val="Normal (Web) Car"/>
    <w:link w:val="NormalWeb"/>
    <w:uiPriority w:val="99"/>
    <w:locked/>
    <w:rsid w:val="003E520C"/>
    <w:rPr>
      <w:rFonts w:ascii="Times New Roman" w:eastAsia="Times New Roman" w:hAnsi="Times New Roman" w:cs="Times New Roman"/>
      <w:lang w:eastAsia="es-MX"/>
    </w:rPr>
  </w:style>
  <w:style w:type="paragraph" w:customStyle="1" w:styleId="pcstexto">
    <w:name w:val="pcstexto"/>
    <w:basedOn w:val="Normal"/>
    <w:rsid w:val="003E520C"/>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3E520C"/>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3E520C"/>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3E520C"/>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3E520C"/>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3E520C"/>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3E520C"/>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3E520C"/>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3E520C"/>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3E520C"/>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3E520C"/>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3E520C"/>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3E520C"/>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3E520C"/>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3E520C"/>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3E520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3E520C"/>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3E520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3E520C"/>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3E520C"/>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3E520C"/>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3E520C"/>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3E520C"/>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3E520C"/>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3E520C"/>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0">
    <w:name w:val="xl170"/>
    <w:basedOn w:val="Normal"/>
    <w:uiPriority w:val="99"/>
    <w:rsid w:val="003E520C"/>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1">
    <w:name w:val="xl171"/>
    <w:basedOn w:val="Normal"/>
    <w:uiPriority w:val="99"/>
    <w:rsid w:val="003E520C"/>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2">
    <w:name w:val="xl172"/>
    <w:basedOn w:val="Normal"/>
    <w:uiPriority w:val="99"/>
    <w:rsid w:val="003E520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3E520C"/>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3E520C"/>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3E520C"/>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3E520C"/>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3E520C"/>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3E520C"/>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3E520C"/>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3E520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3E520C"/>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3E520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3E520C"/>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3E520C"/>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3E520C"/>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3E520C"/>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3E520C"/>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3E520C"/>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3E520C"/>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3E520C"/>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3E520C"/>
    <w:pPr>
      <w:spacing w:before="100" w:beforeAutospacing="1" w:after="100" w:afterAutospacing="1"/>
      <w:jc w:val="center"/>
    </w:pPr>
    <w:rPr>
      <w:rFonts w:ascii="Arial" w:eastAsia="Times New Roman" w:hAnsi="Arial" w:cs="Arial"/>
      <w:b/>
      <w:bCs/>
      <w:lang w:eastAsia="es-MX"/>
    </w:rPr>
  </w:style>
  <w:style w:type="paragraph" w:customStyle="1" w:styleId="xl198">
    <w:name w:val="xl198"/>
    <w:basedOn w:val="Normal"/>
    <w:uiPriority w:val="99"/>
    <w:rsid w:val="003E520C"/>
    <w:pPr>
      <w:pBdr>
        <w:bottom w:val="single" w:sz="8" w:space="0" w:color="000000"/>
      </w:pBdr>
      <w:spacing w:before="100" w:beforeAutospacing="1" w:after="100" w:afterAutospacing="1"/>
      <w:jc w:val="center"/>
    </w:pPr>
    <w:rPr>
      <w:rFonts w:ascii="Arial" w:eastAsia="Times New Roman" w:hAnsi="Arial" w:cs="Arial"/>
      <w:b/>
      <w:bCs/>
      <w:lang w:eastAsia="es-MX"/>
    </w:rPr>
  </w:style>
  <w:style w:type="character" w:styleId="Refdenotaalfinal">
    <w:name w:val="endnote reference"/>
    <w:basedOn w:val="Fuentedeprrafopredeter"/>
    <w:uiPriority w:val="99"/>
    <w:semiHidden/>
    <w:unhideWhenUsed/>
    <w:rsid w:val="003E520C"/>
    <w:rPr>
      <w:vertAlign w:val="superscript"/>
    </w:rPr>
  </w:style>
  <w:style w:type="character" w:customStyle="1" w:styleId="EstiloCar">
    <w:name w:val="Estilo Car"/>
    <w:basedOn w:val="Fuentedeprrafopredeter"/>
    <w:link w:val="Estilo"/>
    <w:rsid w:val="003E520C"/>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3E520C"/>
    <w:rPr>
      <w:i/>
      <w:iCs/>
      <w:color w:val="000000" w:themeColor="text1"/>
    </w:rPr>
  </w:style>
  <w:style w:type="character" w:customStyle="1" w:styleId="CitaCar">
    <w:name w:val="Cita Car"/>
    <w:basedOn w:val="Fuentedeprrafopredeter"/>
    <w:link w:val="Cita"/>
    <w:uiPriority w:val="99"/>
    <w:rsid w:val="003E520C"/>
    <w:rPr>
      <w:rFonts w:ascii="Calibri" w:hAnsi="Calibri" w:cs="Calibri"/>
      <w:i/>
      <w:iCs/>
      <w:color w:val="000000" w:themeColor="text1"/>
    </w:rPr>
  </w:style>
  <w:style w:type="numbering" w:customStyle="1" w:styleId="Sinlista7">
    <w:name w:val="Sin lista7"/>
    <w:next w:val="Sinlista"/>
    <w:uiPriority w:val="99"/>
    <w:semiHidden/>
    <w:unhideWhenUsed/>
    <w:rsid w:val="003E520C"/>
  </w:style>
  <w:style w:type="numbering" w:customStyle="1" w:styleId="Sinlista15">
    <w:name w:val="Sin lista15"/>
    <w:next w:val="Sinlista"/>
    <w:semiHidden/>
    <w:unhideWhenUsed/>
    <w:rsid w:val="003E520C"/>
  </w:style>
  <w:style w:type="character" w:customStyle="1" w:styleId="WW8Num33z3">
    <w:name w:val="WW8Num33z3"/>
    <w:uiPriority w:val="99"/>
    <w:rsid w:val="003E520C"/>
    <w:rPr>
      <w:rFonts w:ascii="Symbol" w:hAnsi="Symbol"/>
    </w:rPr>
  </w:style>
  <w:style w:type="character" w:customStyle="1" w:styleId="WW8Num36z4">
    <w:name w:val="WW8Num36z4"/>
    <w:uiPriority w:val="99"/>
    <w:rsid w:val="003E520C"/>
    <w:rPr>
      <w:rFonts w:ascii="Courier New" w:hAnsi="Courier New" w:cs="Courier New"/>
    </w:rPr>
  </w:style>
  <w:style w:type="character" w:customStyle="1" w:styleId="CarCar21">
    <w:name w:val="Car Car21"/>
    <w:uiPriority w:val="99"/>
    <w:rsid w:val="003E520C"/>
    <w:rPr>
      <w:rFonts w:ascii="Arial" w:hAnsi="Arial" w:cs="Arial"/>
      <w:b/>
      <w:bCs/>
      <w:kern w:val="1"/>
      <w:sz w:val="32"/>
      <w:szCs w:val="32"/>
      <w:lang w:val="es-ES"/>
    </w:rPr>
  </w:style>
  <w:style w:type="character" w:customStyle="1" w:styleId="CarCar20">
    <w:name w:val="Car Car20"/>
    <w:uiPriority w:val="99"/>
    <w:rsid w:val="003E520C"/>
    <w:rPr>
      <w:rFonts w:ascii="Arial" w:hAnsi="Arial" w:cs="Arial"/>
      <w:b/>
      <w:i/>
      <w:sz w:val="28"/>
      <w:lang w:val="es-ES"/>
    </w:rPr>
  </w:style>
  <w:style w:type="character" w:customStyle="1" w:styleId="CarCar19">
    <w:name w:val="Car Car19"/>
    <w:uiPriority w:val="99"/>
    <w:rsid w:val="003E520C"/>
    <w:rPr>
      <w:rFonts w:ascii="Arial" w:hAnsi="Arial" w:cs="Arial"/>
      <w:b/>
      <w:bCs/>
      <w:sz w:val="26"/>
      <w:szCs w:val="26"/>
      <w:lang w:val="es-ES"/>
    </w:rPr>
  </w:style>
  <w:style w:type="character" w:customStyle="1" w:styleId="CarCar18">
    <w:name w:val="Car Car18"/>
    <w:uiPriority w:val="99"/>
    <w:rsid w:val="003E520C"/>
    <w:rPr>
      <w:b/>
      <w:bCs/>
      <w:sz w:val="28"/>
      <w:szCs w:val="28"/>
      <w:lang w:val="es-ES"/>
    </w:rPr>
  </w:style>
  <w:style w:type="character" w:customStyle="1" w:styleId="CarCar11">
    <w:name w:val="Car Car11"/>
    <w:uiPriority w:val="99"/>
    <w:rsid w:val="003E520C"/>
    <w:rPr>
      <w:sz w:val="24"/>
      <w:lang w:val="es-ES" w:eastAsia="ar-SA" w:bidi="ar-SA"/>
    </w:rPr>
  </w:style>
  <w:style w:type="character" w:customStyle="1" w:styleId="CarCar9">
    <w:name w:val="Car Car9"/>
    <w:uiPriority w:val="99"/>
    <w:rsid w:val="003E520C"/>
    <w:rPr>
      <w:b/>
      <w:sz w:val="28"/>
      <w:lang w:val="es-ES" w:eastAsia="ar-SA" w:bidi="ar-SA"/>
    </w:rPr>
  </w:style>
  <w:style w:type="character" w:customStyle="1" w:styleId="CarCar7">
    <w:name w:val="Car Car7"/>
    <w:uiPriority w:val="99"/>
    <w:rsid w:val="003E520C"/>
    <w:rPr>
      <w:rFonts w:ascii="Arial Narrow" w:hAnsi="Arial Narrow"/>
      <w:sz w:val="22"/>
      <w:szCs w:val="22"/>
      <w:lang w:val="es-ES_tradnl" w:eastAsia="ar-SA" w:bidi="ar-SA"/>
    </w:rPr>
  </w:style>
  <w:style w:type="character" w:customStyle="1" w:styleId="CarCar4">
    <w:name w:val="Car Car4"/>
    <w:uiPriority w:val="99"/>
    <w:rsid w:val="003E520C"/>
    <w:rPr>
      <w:sz w:val="24"/>
      <w:szCs w:val="24"/>
      <w:lang w:val="es-ES" w:eastAsia="ar-SA" w:bidi="ar-SA"/>
    </w:rPr>
  </w:style>
  <w:style w:type="character" w:customStyle="1" w:styleId="CarCar3">
    <w:name w:val="Car Car3"/>
    <w:uiPriority w:val="99"/>
    <w:rsid w:val="003E520C"/>
    <w:rPr>
      <w:rFonts w:ascii="Tahoma" w:hAnsi="Tahoma" w:cs="Tahoma"/>
      <w:sz w:val="16"/>
      <w:szCs w:val="16"/>
      <w:lang w:val="es-ES" w:eastAsia="ar-SA" w:bidi="ar-SA"/>
    </w:rPr>
  </w:style>
  <w:style w:type="character" w:customStyle="1" w:styleId="IsabelLara">
    <w:name w:val="Isabel Lara"/>
    <w:uiPriority w:val="99"/>
    <w:semiHidden/>
    <w:rsid w:val="003E520C"/>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3E520C"/>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3E520C"/>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3E520C"/>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3E520C"/>
    <w:pPr>
      <w:spacing w:after="240"/>
      <w:ind w:left="851" w:hanging="709"/>
      <w:jc w:val="both"/>
    </w:pPr>
    <w:rPr>
      <w:rFonts w:ascii="Arial" w:eastAsia="Times New Roman" w:hAnsi="Arial" w:cs="Arial"/>
      <w:lang w:eastAsia="ar-SA"/>
    </w:rPr>
  </w:style>
  <w:style w:type="paragraph" w:customStyle="1" w:styleId="estilo3">
    <w:name w:val="estilo3"/>
    <w:basedOn w:val="Normal"/>
    <w:uiPriority w:val="99"/>
    <w:rsid w:val="003E520C"/>
    <w:pPr>
      <w:spacing w:before="100" w:after="100"/>
    </w:pPr>
    <w:rPr>
      <w:rFonts w:ascii="Times New Roman" w:eastAsia="Times New Roman" w:hAnsi="Times New Roman" w:cs="Times New Roman"/>
      <w:lang w:eastAsia="ar-SA"/>
    </w:rPr>
  </w:style>
  <w:style w:type="paragraph" w:customStyle="1" w:styleId="estilo10">
    <w:name w:val="estilo1"/>
    <w:basedOn w:val="Normal"/>
    <w:uiPriority w:val="99"/>
    <w:rsid w:val="003E520C"/>
    <w:pPr>
      <w:spacing w:before="100" w:after="100"/>
    </w:pPr>
    <w:rPr>
      <w:rFonts w:ascii="Times New Roman" w:eastAsia="Times New Roman" w:hAnsi="Times New Roman" w:cs="Times New Roman"/>
      <w:lang w:eastAsia="ar-SA"/>
    </w:rPr>
  </w:style>
  <w:style w:type="paragraph" w:customStyle="1" w:styleId="xl199">
    <w:name w:val="xl199"/>
    <w:basedOn w:val="Normal"/>
    <w:uiPriority w:val="99"/>
    <w:rsid w:val="003E520C"/>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3E520C"/>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3E520C"/>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3E520C"/>
  </w:style>
  <w:style w:type="numbering" w:customStyle="1" w:styleId="Sinlista111">
    <w:name w:val="Sin lista111"/>
    <w:next w:val="Sinlista"/>
    <w:semiHidden/>
    <w:unhideWhenUsed/>
    <w:rsid w:val="003E520C"/>
  </w:style>
  <w:style w:type="character" w:customStyle="1" w:styleId="WW8NumSt2z0">
    <w:name w:val="WW8NumSt2z0"/>
    <w:rsid w:val="003E520C"/>
    <w:rPr>
      <w:rFonts w:ascii="Symbol" w:hAnsi="Symbol"/>
    </w:rPr>
  </w:style>
  <w:style w:type="table" w:customStyle="1" w:styleId="Tablaconcuadrcula4">
    <w:name w:val="Tabla con cuadrícula4"/>
    <w:basedOn w:val="Tablanormal"/>
    <w:next w:val="Tablaconcuadrcula"/>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3E520C"/>
    <w:rPr>
      <w:rFonts w:ascii="Arial" w:hAnsi="Arial"/>
      <w:sz w:val="24"/>
    </w:rPr>
  </w:style>
  <w:style w:type="paragraph" w:customStyle="1" w:styleId="Style3">
    <w:name w:val="Style 3"/>
    <w:rsid w:val="003E520C"/>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3E520C"/>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3E520C"/>
    <w:rPr>
      <w:vertAlign w:val="superscript"/>
    </w:rPr>
  </w:style>
  <w:style w:type="paragraph" w:customStyle="1" w:styleId="xl265">
    <w:name w:val="xl265"/>
    <w:basedOn w:val="Normal"/>
    <w:rsid w:val="003E520C"/>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3E520C"/>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3E520C"/>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3E520C"/>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3E520C"/>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3E520C"/>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3E520C"/>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3E520C"/>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3E520C"/>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3E520C"/>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3E520C"/>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3E520C"/>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3E520C"/>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3E520C"/>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3E520C"/>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3E520C"/>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3E520C"/>
  </w:style>
  <w:style w:type="table" w:customStyle="1" w:styleId="Tablaconcuadrcula12">
    <w:name w:val="Tabla con cuadrícula12"/>
    <w:basedOn w:val="Tablanormal"/>
    <w:next w:val="Tablaconcuadrcula"/>
    <w:uiPriority w:val="9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3E520C"/>
    <w:pPr>
      <w:spacing w:before="100" w:beforeAutospacing="1" w:after="100" w:afterAutospacing="1"/>
      <w:textAlignment w:val="top"/>
    </w:pPr>
    <w:rPr>
      <w:rFonts w:ascii="Times New Roman" w:eastAsia="Times New Roman" w:hAnsi="Times New Roman" w:cs="Times New Roman"/>
      <w:lang w:eastAsia="es-MX"/>
    </w:rPr>
  </w:style>
  <w:style w:type="paragraph" w:customStyle="1" w:styleId="xl263">
    <w:name w:val="xl26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3E520C"/>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3E520C"/>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3E520C"/>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3E520C"/>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3E520C"/>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3E520C"/>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3E520C"/>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3E520C"/>
    <w:rPr>
      <w:rFonts w:ascii="Arial" w:eastAsia="Times New Roman" w:hAnsi="Arial" w:cs="Arial"/>
      <w:lang w:val="es-ES" w:eastAsia="ar-SA"/>
    </w:rPr>
  </w:style>
  <w:style w:type="paragraph" w:customStyle="1" w:styleId="Prrafodelista11">
    <w:name w:val="Párrafo de lista11"/>
    <w:basedOn w:val="Normal"/>
    <w:rsid w:val="003E520C"/>
    <w:pPr>
      <w:ind w:left="720"/>
    </w:pPr>
    <w:rPr>
      <w:rFonts w:ascii="Arial" w:eastAsia="Times New Roman" w:hAnsi="Arial" w:cs="Arial"/>
      <w:lang w:eastAsia="es-ES"/>
    </w:rPr>
  </w:style>
  <w:style w:type="paragraph" w:customStyle="1" w:styleId="xl257">
    <w:name w:val="xl257"/>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3E520C"/>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3E520C"/>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3E520C"/>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eastAsia="Times New Roman"/>
      <w:lang w:eastAsia="es-MX"/>
    </w:rPr>
  </w:style>
  <w:style w:type="paragraph" w:customStyle="1" w:styleId="xl300">
    <w:name w:val="xl300"/>
    <w:basedOn w:val="Normal"/>
    <w:rsid w:val="003E520C"/>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eastAsia="Times New Roman"/>
      <w:color w:val="000000"/>
      <w:lang w:eastAsia="es-MX"/>
    </w:rPr>
  </w:style>
  <w:style w:type="paragraph" w:customStyle="1" w:styleId="xl301">
    <w:name w:val="xl301"/>
    <w:basedOn w:val="Normal"/>
    <w:rsid w:val="003E520C"/>
    <w:pPr>
      <w:spacing w:before="100" w:beforeAutospacing="1" w:after="100" w:afterAutospacing="1"/>
    </w:pPr>
    <w:rPr>
      <w:rFonts w:eastAsia="Times New Roman"/>
      <w:color w:val="000000"/>
      <w:lang w:eastAsia="es-MX"/>
    </w:rPr>
  </w:style>
  <w:style w:type="paragraph" w:customStyle="1" w:styleId="xl302">
    <w:name w:val="xl302"/>
    <w:basedOn w:val="Normal"/>
    <w:rsid w:val="003E520C"/>
    <w:pPr>
      <w:pBdr>
        <w:left w:val="single" w:sz="4" w:space="0" w:color="auto"/>
        <w:bottom w:val="single" w:sz="4" w:space="0" w:color="auto"/>
        <w:right w:val="single" w:sz="4" w:space="0" w:color="auto"/>
      </w:pBdr>
      <w:spacing w:before="100" w:beforeAutospacing="1" w:after="100" w:afterAutospacing="1"/>
    </w:pPr>
    <w:rPr>
      <w:rFonts w:eastAsia="Times New Roman"/>
      <w:color w:val="000000"/>
      <w:lang w:eastAsia="es-MX"/>
    </w:rPr>
  </w:style>
  <w:style w:type="paragraph" w:customStyle="1" w:styleId="xl303">
    <w:name w:val="xl303"/>
    <w:basedOn w:val="Normal"/>
    <w:rsid w:val="003E520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04">
    <w:name w:val="xl304"/>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05">
    <w:name w:val="xl305"/>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lang w:eastAsia="es-MX"/>
    </w:rPr>
  </w:style>
  <w:style w:type="paragraph" w:customStyle="1" w:styleId="xl306">
    <w:name w:val="xl306"/>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07">
    <w:name w:val="xl307"/>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lang w:eastAsia="es-MX"/>
    </w:rPr>
  </w:style>
  <w:style w:type="paragraph" w:customStyle="1" w:styleId="xl308">
    <w:name w:val="xl308"/>
    <w:basedOn w:val="Normal"/>
    <w:rsid w:val="003E520C"/>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09">
    <w:name w:val="xl309"/>
    <w:basedOn w:val="Normal"/>
    <w:rsid w:val="003E520C"/>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10">
    <w:name w:val="xl31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11">
    <w:name w:val="xl311"/>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2">
    <w:name w:val="xl312"/>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3">
    <w:name w:val="xl313"/>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4">
    <w:name w:val="xl314"/>
    <w:basedOn w:val="Normal"/>
    <w:rsid w:val="003E520C"/>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eastAsia="Times New Roman"/>
      <w:lang w:eastAsia="es-MX"/>
    </w:rPr>
  </w:style>
  <w:style w:type="paragraph" w:customStyle="1" w:styleId="xl315">
    <w:name w:val="xl315"/>
    <w:basedOn w:val="Normal"/>
    <w:rsid w:val="003E520C"/>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eastAsia="Times New Roman"/>
      <w:lang w:eastAsia="es-MX"/>
    </w:rPr>
  </w:style>
  <w:style w:type="paragraph" w:customStyle="1" w:styleId="xl316">
    <w:name w:val="xl316"/>
    <w:basedOn w:val="Normal"/>
    <w:rsid w:val="003E520C"/>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eastAsia="es-MX"/>
    </w:rPr>
  </w:style>
  <w:style w:type="paragraph" w:customStyle="1" w:styleId="xl317">
    <w:name w:val="xl317"/>
    <w:basedOn w:val="Normal"/>
    <w:rsid w:val="003E520C"/>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18">
    <w:name w:val="xl318"/>
    <w:basedOn w:val="Normal"/>
    <w:rsid w:val="003E520C"/>
    <w:pPr>
      <w:pBdr>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19">
    <w:name w:val="xl319"/>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20">
    <w:name w:val="xl320"/>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21">
    <w:name w:val="xl321"/>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color w:val="000000"/>
      <w:lang w:eastAsia="es-MX"/>
    </w:rPr>
  </w:style>
  <w:style w:type="paragraph" w:customStyle="1" w:styleId="xl322">
    <w:name w:val="xl322"/>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23">
    <w:name w:val="xl323"/>
    <w:basedOn w:val="Normal"/>
    <w:rsid w:val="003E520C"/>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Times New Roman"/>
      <w:color w:val="000000"/>
      <w:lang w:eastAsia="es-MX"/>
    </w:rPr>
  </w:style>
  <w:style w:type="paragraph" w:customStyle="1" w:styleId="xl324">
    <w:name w:val="xl324"/>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pPr>
    <w:rPr>
      <w:rFonts w:eastAsia="Times New Roman"/>
      <w:color w:val="000000"/>
      <w:lang w:eastAsia="es-MX"/>
    </w:rPr>
  </w:style>
  <w:style w:type="paragraph" w:customStyle="1" w:styleId="xl325">
    <w:name w:val="xl325"/>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26">
    <w:name w:val="xl326"/>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pPr>
    <w:rPr>
      <w:rFonts w:eastAsia="Times New Roman"/>
      <w:lang w:eastAsia="es-MX"/>
    </w:rPr>
  </w:style>
  <w:style w:type="paragraph" w:customStyle="1" w:styleId="xl327">
    <w:name w:val="xl327"/>
    <w:basedOn w:val="Normal"/>
    <w:rsid w:val="003E520C"/>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28">
    <w:name w:val="xl328"/>
    <w:basedOn w:val="Normal"/>
    <w:rsid w:val="003E520C"/>
    <w:pPr>
      <w:pBdr>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29">
    <w:name w:val="xl32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0">
    <w:name w:val="xl33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1">
    <w:name w:val="xl331"/>
    <w:basedOn w:val="Normal"/>
    <w:rsid w:val="003E520C"/>
    <w:pPr>
      <w:pBdr>
        <w:top w:val="single" w:sz="4" w:space="0" w:color="auto"/>
        <w:left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2">
    <w:name w:val="xl332"/>
    <w:basedOn w:val="Normal"/>
    <w:rsid w:val="003E520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color w:val="000000"/>
      <w:lang w:eastAsia="es-MX"/>
    </w:rPr>
  </w:style>
  <w:style w:type="paragraph" w:customStyle="1" w:styleId="xl333">
    <w:name w:val="xl333"/>
    <w:basedOn w:val="Normal"/>
    <w:rsid w:val="003E520C"/>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34">
    <w:name w:val="xl334"/>
    <w:basedOn w:val="Normal"/>
    <w:rsid w:val="003E520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000000"/>
      <w:lang w:eastAsia="es-MX"/>
    </w:rPr>
  </w:style>
  <w:style w:type="paragraph" w:customStyle="1" w:styleId="xl335">
    <w:name w:val="xl335"/>
    <w:basedOn w:val="Normal"/>
    <w:rsid w:val="003E520C"/>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36">
    <w:name w:val="xl336"/>
    <w:basedOn w:val="Normal"/>
    <w:rsid w:val="003E520C"/>
    <w:pPr>
      <w:spacing w:before="100" w:beforeAutospacing="1" w:after="100" w:afterAutospacing="1"/>
    </w:pPr>
    <w:rPr>
      <w:rFonts w:eastAsia="Times New Roman"/>
      <w:lang w:eastAsia="es-MX"/>
    </w:rPr>
  </w:style>
  <w:style w:type="paragraph" w:customStyle="1" w:styleId="xl337">
    <w:name w:val="xl337"/>
    <w:basedOn w:val="Normal"/>
    <w:rsid w:val="003E520C"/>
    <w:pPr>
      <w:pBdr>
        <w:left w:val="single" w:sz="4" w:space="0" w:color="000000"/>
        <w:bottom w:val="single" w:sz="4" w:space="0" w:color="000000"/>
        <w:right w:val="single" w:sz="4" w:space="0" w:color="000000"/>
      </w:pBdr>
      <w:spacing w:before="100" w:beforeAutospacing="1" w:after="100" w:afterAutospacing="1"/>
      <w:jc w:val="center"/>
    </w:pPr>
    <w:rPr>
      <w:rFonts w:eastAsia="Times New Roman"/>
      <w:lang w:eastAsia="es-MX"/>
    </w:rPr>
  </w:style>
  <w:style w:type="paragraph" w:customStyle="1" w:styleId="xl338">
    <w:name w:val="xl33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es-MX"/>
    </w:rPr>
  </w:style>
  <w:style w:type="paragraph" w:customStyle="1" w:styleId="xl339">
    <w:name w:val="xl339"/>
    <w:basedOn w:val="Normal"/>
    <w:rsid w:val="003E520C"/>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40">
    <w:name w:val="xl340"/>
    <w:basedOn w:val="Normal"/>
    <w:rsid w:val="003E520C"/>
    <w:pPr>
      <w:pBdr>
        <w:left w:val="single" w:sz="8" w:space="0" w:color="auto"/>
        <w:bottom w:val="single" w:sz="8" w:space="0" w:color="auto"/>
      </w:pBdr>
      <w:shd w:val="clear" w:color="000000" w:fill="DDD9C4"/>
      <w:spacing w:before="100" w:beforeAutospacing="1" w:after="100" w:afterAutospacing="1"/>
    </w:pPr>
    <w:rPr>
      <w:rFonts w:eastAsia="Times New Roman"/>
      <w:b/>
      <w:bCs/>
      <w:lang w:eastAsia="es-MX"/>
    </w:rPr>
  </w:style>
  <w:style w:type="paragraph" w:customStyle="1" w:styleId="xl341">
    <w:name w:val="xl34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42">
    <w:name w:val="xl342"/>
    <w:basedOn w:val="Normal"/>
    <w:rsid w:val="003E520C"/>
    <w:pPr>
      <w:pBdr>
        <w:left w:val="single" w:sz="8" w:space="0" w:color="auto"/>
        <w:right w:val="single" w:sz="8" w:space="0" w:color="000000"/>
      </w:pBdr>
      <w:spacing w:before="100" w:beforeAutospacing="1" w:after="100" w:afterAutospacing="1"/>
      <w:textAlignment w:val="top"/>
    </w:pPr>
    <w:rPr>
      <w:rFonts w:eastAsia="Times New Roman"/>
      <w:color w:val="000000"/>
      <w:sz w:val="18"/>
      <w:szCs w:val="18"/>
      <w:lang w:eastAsia="es-MX"/>
    </w:rPr>
  </w:style>
  <w:style w:type="paragraph" w:customStyle="1" w:styleId="xl343">
    <w:name w:val="xl343"/>
    <w:basedOn w:val="Normal"/>
    <w:rsid w:val="003E520C"/>
    <w:pPr>
      <w:pBdr>
        <w:left w:val="single" w:sz="8" w:space="0" w:color="auto"/>
        <w:bottom w:val="single" w:sz="8" w:space="0" w:color="auto"/>
        <w:right w:val="single" w:sz="8" w:space="0" w:color="000000"/>
      </w:pBdr>
      <w:spacing w:before="100" w:beforeAutospacing="1" w:after="100" w:afterAutospacing="1"/>
      <w:textAlignment w:val="top"/>
    </w:pPr>
    <w:rPr>
      <w:rFonts w:eastAsia="Times New Roman"/>
      <w:color w:val="000000"/>
      <w:sz w:val="18"/>
      <w:szCs w:val="18"/>
      <w:lang w:eastAsia="es-MX"/>
    </w:rPr>
  </w:style>
  <w:style w:type="paragraph" w:customStyle="1" w:styleId="xl344">
    <w:name w:val="xl344"/>
    <w:basedOn w:val="Normal"/>
    <w:rsid w:val="003E520C"/>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lang w:eastAsia="es-MX"/>
    </w:rPr>
  </w:style>
  <w:style w:type="paragraph" w:customStyle="1" w:styleId="xl345">
    <w:name w:val="xl345"/>
    <w:basedOn w:val="Normal"/>
    <w:rsid w:val="003E520C"/>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eastAsia="Times New Roman"/>
      <w:b/>
      <w:bCs/>
      <w:lang w:eastAsia="es-MX"/>
    </w:rPr>
  </w:style>
  <w:style w:type="paragraph" w:customStyle="1" w:styleId="xl346">
    <w:name w:val="xl346"/>
    <w:basedOn w:val="Normal"/>
    <w:rsid w:val="003E520C"/>
    <w:pPr>
      <w:pBdr>
        <w:top w:val="single" w:sz="4" w:space="0" w:color="auto"/>
        <w:right w:val="single" w:sz="4" w:space="0" w:color="auto"/>
      </w:pBdr>
      <w:shd w:val="clear" w:color="000000" w:fill="DDD9C4"/>
      <w:spacing w:before="100" w:beforeAutospacing="1" w:after="100" w:afterAutospacing="1"/>
      <w:jc w:val="center"/>
    </w:pPr>
    <w:rPr>
      <w:rFonts w:eastAsia="Times New Roman"/>
      <w:b/>
      <w:bCs/>
      <w:lang w:eastAsia="es-MX"/>
    </w:rPr>
  </w:style>
  <w:style w:type="paragraph" w:customStyle="1" w:styleId="xl347">
    <w:name w:val="xl347"/>
    <w:basedOn w:val="Normal"/>
    <w:rsid w:val="003E520C"/>
    <w:pPr>
      <w:pBdr>
        <w:right w:val="single" w:sz="4" w:space="0" w:color="auto"/>
      </w:pBdr>
      <w:shd w:val="clear" w:color="000000" w:fill="DDD9C4"/>
      <w:spacing w:before="100" w:beforeAutospacing="1" w:after="100" w:afterAutospacing="1"/>
      <w:jc w:val="center"/>
    </w:pPr>
    <w:rPr>
      <w:rFonts w:eastAsia="Times New Roman"/>
      <w:b/>
      <w:bCs/>
      <w:lang w:eastAsia="es-MX"/>
    </w:rPr>
  </w:style>
  <w:style w:type="paragraph" w:customStyle="1" w:styleId="xl348">
    <w:name w:val="xl348"/>
    <w:basedOn w:val="Normal"/>
    <w:rsid w:val="003E520C"/>
    <w:pPr>
      <w:pBdr>
        <w:bottom w:val="single" w:sz="8" w:space="0" w:color="auto"/>
        <w:right w:val="single" w:sz="4" w:space="0" w:color="auto"/>
      </w:pBdr>
      <w:shd w:val="clear" w:color="000000" w:fill="DDD9C4"/>
      <w:spacing w:before="100" w:beforeAutospacing="1" w:after="100" w:afterAutospacing="1"/>
      <w:jc w:val="center"/>
    </w:pPr>
    <w:rPr>
      <w:rFonts w:eastAsia="Times New Roman"/>
      <w:b/>
      <w:bCs/>
      <w:lang w:eastAsia="es-MX"/>
    </w:rPr>
  </w:style>
  <w:style w:type="character" w:customStyle="1" w:styleId="st1">
    <w:name w:val="st1"/>
    <w:basedOn w:val="Fuentedeprrafopredeter"/>
    <w:rsid w:val="003E520C"/>
    <w:rPr>
      <w:rFonts w:cs="Times New Roman"/>
    </w:rPr>
  </w:style>
  <w:style w:type="paragraph" w:customStyle="1" w:styleId="Textoindependiente27">
    <w:name w:val="Texto independiente 27"/>
    <w:basedOn w:val="Normal"/>
    <w:rsid w:val="003E520C"/>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3E520C"/>
    <w:pPr>
      <w:ind w:left="720"/>
    </w:pPr>
    <w:rPr>
      <w:rFonts w:ascii="Arial" w:eastAsia="Calibri" w:hAnsi="Arial" w:cs="Arial"/>
      <w:lang w:eastAsia="ar-SA"/>
    </w:rPr>
  </w:style>
  <w:style w:type="paragraph" w:customStyle="1" w:styleId="xl349">
    <w:name w:val="xl349"/>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3E520C"/>
    <w:rPr>
      <w:rFonts w:ascii="Lucida Sans" w:hAnsi="Lucida Sans" w:hint="default"/>
      <w:b/>
      <w:bCs/>
      <w:color w:val="28574D"/>
      <w:sz w:val="27"/>
      <w:szCs w:val="27"/>
    </w:rPr>
  </w:style>
  <w:style w:type="paragraph" w:styleId="Sangranormal">
    <w:name w:val="Normal Indent"/>
    <w:basedOn w:val="Normal"/>
    <w:rsid w:val="003E520C"/>
    <w:pPr>
      <w:ind w:left="708"/>
    </w:pPr>
    <w:rPr>
      <w:rFonts w:ascii="Arial" w:eastAsia="Times New Roman" w:hAnsi="Arial" w:cs="Times New Roman"/>
      <w:szCs w:val="20"/>
      <w:lang w:eastAsia="es-ES"/>
    </w:rPr>
  </w:style>
  <w:style w:type="paragraph" w:styleId="ndice7">
    <w:name w:val="index 7"/>
    <w:basedOn w:val="Normal"/>
    <w:next w:val="Normal"/>
    <w:semiHidden/>
    <w:rsid w:val="003E520C"/>
    <w:pPr>
      <w:ind w:left="1698"/>
    </w:pPr>
    <w:rPr>
      <w:rFonts w:ascii="Arial" w:eastAsia="Times New Roman" w:hAnsi="Arial" w:cs="Times New Roman"/>
      <w:szCs w:val="20"/>
      <w:lang w:eastAsia="es-ES"/>
    </w:rPr>
  </w:style>
  <w:style w:type="paragraph" w:styleId="ndice6">
    <w:name w:val="index 6"/>
    <w:basedOn w:val="Normal"/>
    <w:next w:val="Normal"/>
    <w:semiHidden/>
    <w:rsid w:val="003E520C"/>
    <w:pPr>
      <w:ind w:left="1415"/>
    </w:pPr>
    <w:rPr>
      <w:rFonts w:ascii="Arial" w:eastAsia="Times New Roman" w:hAnsi="Arial" w:cs="Times New Roman"/>
      <w:szCs w:val="20"/>
      <w:lang w:eastAsia="es-ES"/>
    </w:rPr>
  </w:style>
  <w:style w:type="character" w:customStyle="1" w:styleId="JoseIgnacioCruzIbarra">
    <w:name w:val="Jose Ignacio Cruz Ibarra"/>
    <w:semiHidden/>
    <w:rsid w:val="003E520C"/>
    <w:rPr>
      <w:rFonts w:ascii="Arial" w:hAnsi="Arial" w:cs="Arial"/>
      <w:color w:val="auto"/>
      <w:sz w:val="20"/>
      <w:szCs w:val="20"/>
    </w:rPr>
  </w:style>
  <w:style w:type="paragraph" w:customStyle="1" w:styleId="Prrafodelista6">
    <w:name w:val="Párrafo de lista6"/>
    <w:basedOn w:val="Normal"/>
    <w:qFormat/>
    <w:rsid w:val="003E520C"/>
    <w:pPr>
      <w:ind w:left="708"/>
    </w:pPr>
    <w:rPr>
      <w:rFonts w:ascii="Times New Roman" w:eastAsia="Calibri" w:hAnsi="Times New Roman" w:cs="Times New Roman"/>
    </w:rPr>
  </w:style>
  <w:style w:type="paragraph" w:customStyle="1" w:styleId="Textoindependiente28">
    <w:name w:val="Texto independiente 28"/>
    <w:basedOn w:val="Normal"/>
    <w:rsid w:val="003E520C"/>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3E520C"/>
    <w:pPr>
      <w:ind w:left="720"/>
    </w:pPr>
    <w:rPr>
      <w:rFonts w:ascii="Arial" w:eastAsia="Calibri" w:hAnsi="Arial" w:cs="Arial"/>
      <w:lang w:eastAsia="ar-SA"/>
    </w:rPr>
  </w:style>
  <w:style w:type="character" w:customStyle="1" w:styleId="FontStyle15">
    <w:name w:val="Font Style15"/>
    <w:uiPriority w:val="99"/>
    <w:rsid w:val="003E520C"/>
    <w:rPr>
      <w:rFonts w:ascii="Microsoft Sans Serif" w:hAnsi="Microsoft Sans Serif" w:cs="Microsoft Sans Serif"/>
      <w:b/>
      <w:bCs/>
      <w:sz w:val="20"/>
      <w:szCs w:val="20"/>
    </w:rPr>
  </w:style>
  <w:style w:type="character" w:customStyle="1" w:styleId="FontStyle50">
    <w:name w:val="Font Style50"/>
    <w:uiPriority w:val="99"/>
    <w:rsid w:val="003E520C"/>
    <w:rPr>
      <w:rFonts w:ascii="Arial" w:hAnsi="Arial" w:cs="Arial" w:hint="default"/>
      <w:sz w:val="18"/>
      <w:szCs w:val="18"/>
    </w:rPr>
  </w:style>
  <w:style w:type="character" w:customStyle="1" w:styleId="FontStyle53">
    <w:name w:val="Font Style53"/>
    <w:uiPriority w:val="99"/>
    <w:rsid w:val="003E520C"/>
    <w:rPr>
      <w:rFonts w:ascii="Arial" w:hAnsi="Arial" w:cs="Arial" w:hint="default"/>
      <w:b/>
      <w:bCs/>
      <w:sz w:val="18"/>
      <w:szCs w:val="18"/>
    </w:rPr>
  </w:style>
  <w:style w:type="character" w:customStyle="1" w:styleId="FontStyle16">
    <w:name w:val="Font Style16"/>
    <w:uiPriority w:val="99"/>
    <w:rsid w:val="003E520C"/>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3E520C"/>
  </w:style>
  <w:style w:type="paragraph" w:customStyle="1" w:styleId="CarCar7CarCar">
    <w:name w:val="Car Car7 Car Car"/>
    <w:basedOn w:val="Normal"/>
    <w:rsid w:val="003E520C"/>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3E520C"/>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3E520C"/>
  </w:style>
  <w:style w:type="paragraph" w:styleId="Encabezadodemensaje">
    <w:name w:val="Message Header"/>
    <w:basedOn w:val="Normal"/>
    <w:link w:val="EncabezadodemensajeCar"/>
    <w:uiPriority w:val="99"/>
    <w:rsid w:val="003E520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3E520C"/>
    <w:rPr>
      <w:rFonts w:ascii="Arial" w:eastAsia="Times New Roman" w:hAnsi="Arial" w:cs="Arial"/>
      <w:shd w:val="pct20" w:color="auto" w:fill="auto"/>
      <w:lang w:eastAsia="es-ES"/>
    </w:rPr>
  </w:style>
  <w:style w:type="table" w:customStyle="1" w:styleId="Tablaconcuadrcula111">
    <w:name w:val="Tabla con cuadrícula111"/>
    <w:basedOn w:val="Tablanormal"/>
    <w:next w:val="Tablaconcuadrcula"/>
    <w:uiPriority w:val="9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3E520C"/>
  </w:style>
  <w:style w:type="paragraph" w:customStyle="1" w:styleId="xl452">
    <w:name w:val="xl452"/>
    <w:basedOn w:val="Normal"/>
    <w:rsid w:val="003E520C"/>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3E520C"/>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3E520C"/>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60">
    <w:name w:val="xl460"/>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3E520C"/>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62">
    <w:name w:val="xl462"/>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3E520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3E520C"/>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3E520C"/>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3E520C"/>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70">
    <w:name w:val="xl470"/>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72">
    <w:name w:val="xl472"/>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3E520C"/>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3E520C"/>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3E520C"/>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3E520C"/>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484">
    <w:name w:val="xl484"/>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5">
    <w:name w:val="xl485"/>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6">
    <w:name w:val="xl486"/>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487">
    <w:name w:val="xl487"/>
    <w:basedOn w:val="Normal"/>
    <w:rsid w:val="003E520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8">
    <w:name w:val="xl488"/>
    <w:basedOn w:val="Normal"/>
    <w:rsid w:val="003E520C"/>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3E520C"/>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3E520C"/>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3E520C"/>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3E520C"/>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3E520C"/>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eastAsia="es-MX"/>
    </w:rPr>
  </w:style>
  <w:style w:type="paragraph" w:customStyle="1" w:styleId="xl498">
    <w:name w:val="xl498"/>
    <w:basedOn w:val="Normal"/>
    <w:rsid w:val="003E520C"/>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3E520C"/>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3E520C"/>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3E520C"/>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3E520C"/>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3E520C"/>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3E520C"/>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eastAsia="es-MX"/>
    </w:rPr>
  </w:style>
  <w:style w:type="paragraph" w:customStyle="1" w:styleId="xl506">
    <w:name w:val="xl506"/>
    <w:basedOn w:val="Normal"/>
    <w:rsid w:val="003E520C"/>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507">
    <w:name w:val="xl507"/>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3E520C"/>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3E520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3E520C"/>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3E520C"/>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3E520C"/>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517">
    <w:name w:val="xl517"/>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3E520C"/>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3E520C"/>
    <w:pP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522">
    <w:name w:val="xl522"/>
    <w:basedOn w:val="Normal"/>
    <w:rsid w:val="003E520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3E520C"/>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3E520C"/>
    <w:pPr>
      <w:spacing w:before="100" w:beforeAutospacing="1" w:after="100" w:afterAutospacing="1"/>
    </w:pPr>
    <w:rPr>
      <w:rFonts w:ascii="Times New Roman" w:eastAsia="Times New Roman" w:hAnsi="Times New Roman" w:cs="Times New Roman"/>
      <w:lang w:eastAsia="es-MX"/>
    </w:rPr>
  </w:style>
  <w:style w:type="paragraph" w:customStyle="1" w:styleId="xl525">
    <w:name w:val="xl525"/>
    <w:basedOn w:val="Normal"/>
    <w:rsid w:val="003E520C"/>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3E520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3E520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3E520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3E520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531">
    <w:name w:val="xl531"/>
    <w:basedOn w:val="Normal"/>
    <w:rsid w:val="003E520C"/>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3E520C"/>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3E520C"/>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3E520C"/>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3E520C"/>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3E520C"/>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3E520C"/>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3E520C"/>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3E520C"/>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3E520C"/>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3E520C"/>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3E520C"/>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3E520C"/>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3E520C"/>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3E520C"/>
  </w:style>
  <w:style w:type="numbering" w:customStyle="1" w:styleId="Sinlista16">
    <w:name w:val="Sin lista16"/>
    <w:next w:val="Sinlista"/>
    <w:semiHidden/>
    <w:unhideWhenUsed/>
    <w:rsid w:val="003E520C"/>
  </w:style>
  <w:style w:type="numbering" w:customStyle="1" w:styleId="Sinlista112">
    <w:name w:val="Sin lista112"/>
    <w:next w:val="Sinlista"/>
    <w:semiHidden/>
    <w:unhideWhenUsed/>
    <w:rsid w:val="003E520C"/>
  </w:style>
  <w:style w:type="table" w:customStyle="1" w:styleId="Tablaconcuadrcula6">
    <w:name w:val="Tabla con cuadrícula6"/>
    <w:basedOn w:val="Tablanormal"/>
    <w:next w:val="Tablaconcuadrcula"/>
    <w:uiPriority w:val="3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3E520C"/>
  </w:style>
  <w:style w:type="table" w:customStyle="1" w:styleId="Tablaconcuadrcula13">
    <w:name w:val="Tabla con cuadrícula13"/>
    <w:basedOn w:val="Tablanormal"/>
    <w:next w:val="Tablaconcuadrcula"/>
    <w:uiPriority w:val="9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3E520C"/>
  </w:style>
  <w:style w:type="table" w:customStyle="1" w:styleId="Tablaconcuadrcula51">
    <w:name w:val="Tabla con cuadrícula51"/>
    <w:basedOn w:val="Tablanormal"/>
    <w:next w:val="Tablaconcuadrcula"/>
    <w:uiPriority w:val="59"/>
    <w:rsid w:val="003E520C"/>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3E520C"/>
  </w:style>
  <w:style w:type="table" w:customStyle="1" w:styleId="Tablaconcuadrcula112">
    <w:name w:val="Tabla con cuadrícula112"/>
    <w:basedOn w:val="Tablanormal"/>
    <w:next w:val="Tablaconcuadrcula"/>
    <w:uiPriority w:val="9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3E520C"/>
  </w:style>
  <w:style w:type="numbering" w:customStyle="1" w:styleId="Sinlista17">
    <w:name w:val="Sin lista17"/>
    <w:next w:val="Sinlista"/>
    <w:semiHidden/>
    <w:unhideWhenUsed/>
    <w:rsid w:val="003E520C"/>
  </w:style>
  <w:style w:type="numbering" w:customStyle="1" w:styleId="Sinlista113">
    <w:name w:val="Sin lista113"/>
    <w:next w:val="Sinlista"/>
    <w:semiHidden/>
    <w:unhideWhenUsed/>
    <w:rsid w:val="003E520C"/>
  </w:style>
  <w:style w:type="table" w:customStyle="1" w:styleId="Tablaconcuadrcula7">
    <w:name w:val="Tabla con cuadrícula7"/>
    <w:basedOn w:val="Tablanormal"/>
    <w:next w:val="Tablaconcuadrcula"/>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3E520C"/>
  </w:style>
  <w:style w:type="table" w:customStyle="1" w:styleId="Tablaconcuadrcula14">
    <w:name w:val="Tabla con cuadrícula14"/>
    <w:basedOn w:val="Tablanormal"/>
    <w:next w:val="Tablaconcuadrcula"/>
    <w:uiPriority w:val="99"/>
    <w:rsid w:val="003E520C"/>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3E520C"/>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3E520C"/>
  </w:style>
  <w:style w:type="table" w:customStyle="1" w:styleId="Tablaconcuadrcula52">
    <w:name w:val="Tabla con cuadrícula52"/>
    <w:basedOn w:val="Tablanormal"/>
    <w:next w:val="Tablaconcuadrcula"/>
    <w:uiPriority w:val="59"/>
    <w:rsid w:val="003E520C"/>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3E520C"/>
  </w:style>
  <w:style w:type="table" w:customStyle="1" w:styleId="Tablaconcuadrcula113">
    <w:name w:val="Tabla con cuadrícula113"/>
    <w:basedOn w:val="Tablanormal"/>
    <w:next w:val="Tablaconcuadrcula"/>
    <w:uiPriority w:val="99"/>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3E520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3E520C"/>
    <w:pPr>
      <w:spacing w:before="100" w:beforeAutospacing="1" w:after="100" w:afterAutospacing="1"/>
    </w:pPr>
    <w:rPr>
      <w:rFonts w:ascii="Times New Roman" w:eastAsia="Times New Roman" w:hAnsi="Times New Roman" w:cs="Times New Roman"/>
      <w:lang w:eastAsia="es-MX"/>
    </w:rPr>
  </w:style>
  <w:style w:type="paragraph" w:styleId="Textoindependienteprimerasangra">
    <w:name w:val="Body Text First Indent"/>
    <w:basedOn w:val="Textoindependiente"/>
    <w:link w:val="TextoindependienteprimerasangraCar"/>
    <w:uiPriority w:val="99"/>
    <w:unhideWhenUsed/>
    <w:rsid w:val="003E520C"/>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3E520C"/>
    <w:rPr>
      <w:rFonts w:ascii="Calibri" w:eastAsia="Calibri" w:hAnsi="Calibri" w:cs="Times New Roman"/>
    </w:rPr>
  </w:style>
  <w:style w:type="character" w:styleId="Referenciaintensa">
    <w:name w:val="Intense Reference"/>
    <w:uiPriority w:val="99"/>
    <w:qFormat/>
    <w:rsid w:val="003E520C"/>
    <w:rPr>
      <w:rFonts w:cs="Times New Roman"/>
      <w:b/>
      <w:sz w:val="24"/>
      <w:u w:val="single"/>
    </w:rPr>
  </w:style>
  <w:style w:type="paragraph" w:styleId="Citadestacada">
    <w:name w:val="Intense Quote"/>
    <w:basedOn w:val="Normal"/>
    <w:next w:val="Normal"/>
    <w:link w:val="CitadestacadaCar"/>
    <w:uiPriority w:val="99"/>
    <w:qFormat/>
    <w:rsid w:val="003E520C"/>
    <w:pPr>
      <w:ind w:left="720" w:right="720"/>
    </w:pPr>
    <w:rPr>
      <w:rFonts w:eastAsia="Calibri" w:cs="Times New Roman"/>
      <w:b/>
      <w:i/>
      <w:szCs w:val="20"/>
    </w:rPr>
  </w:style>
  <w:style w:type="character" w:customStyle="1" w:styleId="CitadestacadaCar">
    <w:name w:val="Cita destacada Car"/>
    <w:basedOn w:val="Fuentedeprrafopredeter"/>
    <w:link w:val="Citadestacada"/>
    <w:uiPriority w:val="99"/>
    <w:rsid w:val="003E520C"/>
    <w:rPr>
      <w:rFonts w:ascii="Calibri" w:eastAsia="Calibri" w:hAnsi="Calibri" w:cs="Times New Roman"/>
      <w:b/>
      <w:i/>
      <w:szCs w:val="20"/>
    </w:rPr>
  </w:style>
  <w:style w:type="character" w:styleId="Referenciasutil">
    <w:name w:val="Subtle Reference"/>
    <w:uiPriority w:val="99"/>
    <w:qFormat/>
    <w:rsid w:val="003E520C"/>
    <w:rPr>
      <w:rFonts w:cs="Times New Roman"/>
      <w:sz w:val="24"/>
      <w:szCs w:val="24"/>
      <w:u w:val="single"/>
    </w:rPr>
  </w:style>
  <w:style w:type="character" w:styleId="Ttulodellibro">
    <w:name w:val="Book Title"/>
    <w:uiPriority w:val="99"/>
    <w:qFormat/>
    <w:rsid w:val="003E520C"/>
    <w:rPr>
      <w:rFonts w:ascii="Cambria" w:hAnsi="Cambria" w:cs="Times New Roman"/>
      <w:b/>
      <w:i/>
      <w:sz w:val="24"/>
      <w:szCs w:val="24"/>
    </w:rPr>
  </w:style>
  <w:style w:type="paragraph" w:customStyle="1" w:styleId="Sangra2detindependiente12">
    <w:name w:val="Sangría 2 de t. independiente12"/>
    <w:basedOn w:val="Normal"/>
    <w:uiPriority w:val="99"/>
    <w:rsid w:val="003E520C"/>
    <w:pPr>
      <w:suppressAutoHyphens/>
      <w:spacing w:after="120" w:line="480" w:lineRule="auto"/>
      <w:ind w:left="283"/>
    </w:pPr>
    <w:rPr>
      <w:rFonts w:ascii="Times New Roman" w:eastAsia="Times New Roman" w:hAnsi="Times New Roman" w:cs="Times New Roman"/>
      <w:lang w:eastAsia="ar-SA"/>
    </w:rPr>
  </w:style>
  <w:style w:type="paragraph" w:customStyle="1" w:styleId="xl39715">
    <w:name w:val="xl39715"/>
    <w:basedOn w:val="Normal"/>
    <w:rsid w:val="003E520C"/>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3E520C"/>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3E520C"/>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3E520C"/>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3E520C"/>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3E520C"/>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3E520C"/>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3E520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3E520C"/>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3E520C"/>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3E520C"/>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3E520C"/>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3E520C"/>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3E520C"/>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3E520C"/>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3E520C"/>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3E520C"/>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3E520C"/>
    <w:rPr>
      <w:rFonts w:ascii="Calibri" w:eastAsia="MS Gothic" w:hAnsi="Calibri" w:cs="Times New Roman"/>
      <w:b/>
      <w:bCs/>
      <w:szCs w:val="26"/>
      <w:lang w:val="es-ES_tradnl" w:eastAsia="es-ES"/>
    </w:rPr>
  </w:style>
  <w:style w:type="numbering" w:customStyle="1" w:styleId="WW8Num451">
    <w:name w:val="WW8Num451"/>
    <w:rsid w:val="003E520C"/>
  </w:style>
  <w:style w:type="numbering" w:customStyle="1" w:styleId="WW8Num321">
    <w:name w:val="WW8Num321"/>
    <w:rsid w:val="003E520C"/>
  </w:style>
  <w:style w:type="character" w:customStyle="1" w:styleId="e24kjd">
    <w:name w:val="e24kjd"/>
    <w:basedOn w:val="Fuentedeprrafopredeter"/>
    <w:rsid w:val="003E520C"/>
  </w:style>
  <w:style w:type="character" w:customStyle="1" w:styleId="A2">
    <w:name w:val="A2"/>
    <w:uiPriority w:val="99"/>
    <w:rsid w:val="003E520C"/>
    <w:rPr>
      <w:rFonts w:cs="Palatino"/>
      <w:b/>
      <w:bCs/>
      <w:color w:val="000000"/>
      <w:sz w:val="28"/>
      <w:szCs w:val="28"/>
    </w:rPr>
  </w:style>
  <w:style w:type="table" w:customStyle="1" w:styleId="Tabladelista3-nfasis51">
    <w:name w:val="Tabla de lista 3 - Énfasis 51"/>
    <w:basedOn w:val="Tablanormal"/>
    <w:uiPriority w:val="48"/>
    <w:rsid w:val="003E520C"/>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E520C"/>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E520C"/>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3E52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3E520C"/>
    <w:pPr>
      <w:numPr>
        <w:numId w:val="49"/>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3E520C"/>
    <w:pPr>
      <w:ind w:left="720" w:hanging="360"/>
    </w:pPr>
  </w:style>
  <w:style w:type="character" w:customStyle="1" w:styleId="Monserrat1Car">
    <w:name w:val="Monserrat 1 Car"/>
    <w:basedOn w:val="Fuentedeprrafopredeter"/>
    <w:link w:val="Monserrat1"/>
    <w:rsid w:val="003E520C"/>
    <w:rPr>
      <w:rFonts w:ascii="Montserrat Medium" w:eastAsia="Times New Roman" w:hAnsi="Montserrat Medium" w:cs="Arial"/>
      <w:b/>
      <w:sz w:val="20"/>
      <w:szCs w:val="20"/>
      <w:lang w:eastAsia="es-MX"/>
    </w:rPr>
  </w:style>
  <w:style w:type="character" w:customStyle="1" w:styleId="Moserrat1Car">
    <w:name w:val="Moserrat 1 Car"/>
    <w:link w:val="Moserrat1"/>
    <w:rsid w:val="003E520C"/>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3E520C"/>
    <w:pPr>
      <w:numPr>
        <w:ilvl w:val="1"/>
        <w:numId w:val="51"/>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3E520C"/>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3E520C"/>
    <w:rPr>
      <w:color w:val="605E5C"/>
      <w:shd w:val="clear" w:color="auto" w:fill="E1DFDD"/>
    </w:rPr>
  </w:style>
  <w:style w:type="numbering" w:customStyle="1" w:styleId="Estilo1231">
    <w:name w:val="Estilo1231"/>
    <w:rsid w:val="003E520C"/>
  </w:style>
  <w:style w:type="paragraph" w:customStyle="1" w:styleId="msonormal0">
    <w:name w:val="msonormal"/>
    <w:basedOn w:val="Normal"/>
    <w:rsid w:val="003E520C"/>
    <w:pPr>
      <w:spacing w:before="100" w:beforeAutospacing="1" w:after="100" w:afterAutospacing="1"/>
    </w:pPr>
    <w:rPr>
      <w:rFonts w:ascii="Times New Roman" w:eastAsia="Times New Roman" w:hAnsi="Times New Roman" w:cs="Times New Roman"/>
      <w:lang w:eastAsia="es-MX"/>
      <w14:ligatures w14:val="standardContextual"/>
    </w:rPr>
  </w:style>
  <w:style w:type="character" w:customStyle="1" w:styleId="UnresolvedMention">
    <w:name w:val="Unresolved Mention"/>
    <w:basedOn w:val="Fuentedeprrafopredeter"/>
    <w:uiPriority w:val="99"/>
    <w:semiHidden/>
    <w:unhideWhenUsed/>
    <w:rsid w:val="003E520C"/>
    <w:rPr>
      <w:color w:val="605E5C"/>
      <w:shd w:val="clear" w:color="auto" w:fill="E1DFDD"/>
    </w:rPr>
  </w:style>
  <w:style w:type="numbering" w:customStyle="1" w:styleId="Sinlista10">
    <w:name w:val="Sin lista10"/>
    <w:next w:val="Sinlista"/>
    <w:uiPriority w:val="99"/>
    <w:semiHidden/>
    <w:unhideWhenUsed/>
    <w:rsid w:val="003E520C"/>
  </w:style>
  <w:style w:type="numbering" w:customStyle="1" w:styleId="Sinlista18">
    <w:name w:val="Sin lista18"/>
    <w:next w:val="Sinlista"/>
    <w:uiPriority w:val="99"/>
    <w:semiHidden/>
    <w:unhideWhenUsed/>
    <w:rsid w:val="003E520C"/>
  </w:style>
  <w:style w:type="numbering" w:customStyle="1" w:styleId="Sinlista114">
    <w:name w:val="Sin lista114"/>
    <w:next w:val="Sinlista"/>
    <w:uiPriority w:val="99"/>
    <w:semiHidden/>
    <w:unhideWhenUsed/>
    <w:rsid w:val="003E520C"/>
  </w:style>
  <w:style w:type="numbering" w:customStyle="1" w:styleId="1111116">
    <w:name w:val="1 / 1.1 / 1.1.16"/>
    <w:basedOn w:val="Sinlista"/>
    <w:next w:val="111111"/>
    <w:rsid w:val="003E520C"/>
  </w:style>
  <w:style w:type="numbering" w:customStyle="1" w:styleId="Estilo16">
    <w:name w:val="Estilo16"/>
    <w:rsid w:val="003E520C"/>
  </w:style>
  <w:style w:type="numbering" w:customStyle="1" w:styleId="1116">
    <w:name w:val="1.1.16"/>
    <w:rsid w:val="003E520C"/>
  </w:style>
  <w:style w:type="numbering" w:customStyle="1" w:styleId="Estilo114">
    <w:name w:val="Estilo114"/>
    <w:rsid w:val="003E520C"/>
  </w:style>
  <w:style w:type="numbering" w:customStyle="1" w:styleId="11111114">
    <w:name w:val="1 / 1.1 / 1.1.114"/>
    <w:basedOn w:val="Sinlista"/>
    <w:next w:val="111111"/>
    <w:semiHidden/>
    <w:unhideWhenUsed/>
    <w:rsid w:val="003E520C"/>
  </w:style>
  <w:style w:type="numbering" w:customStyle="1" w:styleId="11114">
    <w:name w:val="1.1.114"/>
    <w:rsid w:val="003E520C"/>
  </w:style>
  <w:style w:type="numbering" w:customStyle="1" w:styleId="Estilo124">
    <w:name w:val="Estilo124"/>
    <w:rsid w:val="003E520C"/>
  </w:style>
  <w:style w:type="numbering" w:customStyle="1" w:styleId="11111124">
    <w:name w:val="1 / 1.1 / 1.1.124"/>
    <w:basedOn w:val="Sinlista"/>
    <w:next w:val="111111"/>
    <w:semiHidden/>
    <w:unhideWhenUsed/>
    <w:rsid w:val="003E520C"/>
  </w:style>
  <w:style w:type="numbering" w:customStyle="1" w:styleId="11124">
    <w:name w:val="1.1.124"/>
    <w:rsid w:val="003E520C"/>
  </w:style>
  <w:style w:type="numbering" w:customStyle="1" w:styleId="Sinlista1111">
    <w:name w:val="Sin lista1111"/>
    <w:next w:val="Sinlista"/>
    <w:uiPriority w:val="99"/>
    <w:semiHidden/>
    <w:unhideWhenUsed/>
    <w:rsid w:val="003E520C"/>
  </w:style>
  <w:style w:type="numbering" w:customStyle="1" w:styleId="Sinlista27">
    <w:name w:val="Sin lista27"/>
    <w:next w:val="Sinlista"/>
    <w:uiPriority w:val="99"/>
    <w:semiHidden/>
    <w:unhideWhenUsed/>
    <w:rsid w:val="003E520C"/>
  </w:style>
  <w:style w:type="numbering" w:customStyle="1" w:styleId="Sinlista34">
    <w:name w:val="Sin lista34"/>
    <w:next w:val="Sinlista"/>
    <w:uiPriority w:val="99"/>
    <w:semiHidden/>
    <w:unhideWhenUsed/>
    <w:rsid w:val="003E520C"/>
  </w:style>
  <w:style w:type="numbering" w:customStyle="1" w:styleId="11111131">
    <w:name w:val="1 / 1.1 / 1.1.131"/>
    <w:basedOn w:val="Sinlista"/>
    <w:next w:val="111111"/>
    <w:rsid w:val="003E520C"/>
  </w:style>
  <w:style w:type="numbering" w:customStyle="1" w:styleId="Estilo131">
    <w:name w:val="Estilo131"/>
    <w:rsid w:val="003E520C"/>
  </w:style>
  <w:style w:type="numbering" w:customStyle="1" w:styleId="11131">
    <w:name w:val="1.1.131"/>
    <w:rsid w:val="003E520C"/>
  </w:style>
  <w:style w:type="numbering" w:customStyle="1" w:styleId="Estilo1111">
    <w:name w:val="Estilo1111"/>
    <w:rsid w:val="003E520C"/>
  </w:style>
  <w:style w:type="numbering" w:customStyle="1" w:styleId="111111111">
    <w:name w:val="1 / 1.1 / 1.1.1111"/>
    <w:basedOn w:val="Sinlista"/>
    <w:next w:val="111111"/>
    <w:semiHidden/>
    <w:unhideWhenUsed/>
    <w:rsid w:val="003E520C"/>
  </w:style>
  <w:style w:type="numbering" w:customStyle="1" w:styleId="1111110">
    <w:name w:val="1.1.1111"/>
    <w:rsid w:val="003E520C"/>
  </w:style>
  <w:style w:type="numbering" w:customStyle="1" w:styleId="Estilo1211">
    <w:name w:val="Estilo1211"/>
    <w:rsid w:val="003E520C"/>
  </w:style>
  <w:style w:type="numbering" w:customStyle="1" w:styleId="111111211">
    <w:name w:val="1 / 1.1 / 1.1.1211"/>
    <w:basedOn w:val="Sinlista"/>
    <w:next w:val="111111"/>
    <w:semiHidden/>
    <w:unhideWhenUsed/>
    <w:rsid w:val="003E520C"/>
  </w:style>
  <w:style w:type="numbering" w:customStyle="1" w:styleId="111211">
    <w:name w:val="1.1.1211"/>
    <w:rsid w:val="003E520C"/>
  </w:style>
  <w:style w:type="numbering" w:customStyle="1" w:styleId="Sinlista124">
    <w:name w:val="Sin lista124"/>
    <w:next w:val="Sinlista"/>
    <w:uiPriority w:val="99"/>
    <w:semiHidden/>
    <w:unhideWhenUsed/>
    <w:rsid w:val="003E520C"/>
  </w:style>
  <w:style w:type="numbering" w:customStyle="1" w:styleId="Sinlista211">
    <w:name w:val="Sin lista211"/>
    <w:next w:val="Sinlista"/>
    <w:uiPriority w:val="99"/>
    <w:semiHidden/>
    <w:unhideWhenUsed/>
    <w:rsid w:val="003E520C"/>
  </w:style>
  <w:style w:type="numbering" w:customStyle="1" w:styleId="Sinlista41">
    <w:name w:val="Sin lista41"/>
    <w:next w:val="Sinlista"/>
    <w:uiPriority w:val="99"/>
    <w:semiHidden/>
    <w:unhideWhenUsed/>
    <w:rsid w:val="003E520C"/>
  </w:style>
  <w:style w:type="numbering" w:customStyle="1" w:styleId="11111141">
    <w:name w:val="1 / 1.1 / 1.1.141"/>
    <w:basedOn w:val="Sinlista"/>
    <w:next w:val="111111"/>
    <w:rsid w:val="003E520C"/>
  </w:style>
  <w:style w:type="numbering" w:customStyle="1" w:styleId="Estilo141">
    <w:name w:val="Estilo141"/>
    <w:rsid w:val="003E520C"/>
  </w:style>
  <w:style w:type="numbering" w:customStyle="1" w:styleId="11141">
    <w:name w:val="1.1.141"/>
    <w:rsid w:val="003E520C"/>
  </w:style>
  <w:style w:type="numbering" w:customStyle="1" w:styleId="Estilo1121">
    <w:name w:val="Estilo1121"/>
    <w:rsid w:val="003E520C"/>
  </w:style>
  <w:style w:type="numbering" w:customStyle="1" w:styleId="111111121">
    <w:name w:val="1 / 1.1 / 1.1.1121"/>
    <w:basedOn w:val="Sinlista"/>
    <w:next w:val="111111"/>
    <w:semiHidden/>
    <w:unhideWhenUsed/>
    <w:rsid w:val="003E520C"/>
  </w:style>
  <w:style w:type="numbering" w:customStyle="1" w:styleId="111121">
    <w:name w:val="1.1.1121"/>
    <w:rsid w:val="003E520C"/>
  </w:style>
  <w:style w:type="numbering" w:customStyle="1" w:styleId="Estilo1221">
    <w:name w:val="Estilo1221"/>
    <w:rsid w:val="003E520C"/>
  </w:style>
  <w:style w:type="numbering" w:customStyle="1" w:styleId="111111221">
    <w:name w:val="1 / 1.1 / 1.1.1221"/>
    <w:basedOn w:val="Sinlista"/>
    <w:next w:val="111111"/>
    <w:semiHidden/>
    <w:unhideWhenUsed/>
    <w:rsid w:val="003E520C"/>
  </w:style>
  <w:style w:type="numbering" w:customStyle="1" w:styleId="111221">
    <w:name w:val="1.1.1221"/>
    <w:rsid w:val="003E520C"/>
  </w:style>
  <w:style w:type="numbering" w:customStyle="1" w:styleId="Sinlista131">
    <w:name w:val="Sin lista131"/>
    <w:next w:val="Sinlista"/>
    <w:uiPriority w:val="99"/>
    <w:semiHidden/>
    <w:unhideWhenUsed/>
    <w:rsid w:val="003E520C"/>
  </w:style>
  <w:style w:type="numbering" w:customStyle="1" w:styleId="Sinlista221">
    <w:name w:val="Sin lista221"/>
    <w:next w:val="Sinlista"/>
    <w:uiPriority w:val="99"/>
    <w:semiHidden/>
    <w:unhideWhenUsed/>
    <w:rsid w:val="003E520C"/>
  </w:style>
  <w:style w:type="numbering" w:customStyle="1" w:styleId="Sinlista51">
    <w:name w:val="Sin lista51"/>
    <w:next w:val="Sinlista"/>
    <w:uiPriority w:val="99"/>
    <w:semiHidden/>
    <w:unhideWhenUsed/>
    <w:rsid w:val="003E520C"/>
  </w:style>
  <w:style w:type="numbering" w:customStyle="1" w:styleId="11111151">
    <w:name w:val="1 / 1.1 / 1.1.151"/>
    <w:basedOn w:val="Sinlista"/>
    <w:next w:val="111111"/>
    <w:rsid w:val="003E520C"/>
  </w:style>
  <w:style w:type="numbering" w:customStyle="1" w:styleId="Estilo151">
    <w:name w:val="Estilo151"/>
    <w:rsid w:val="003E520C"/>
  </w:style>
  <w:style w:type="numbering" w:customStyle="1" w:styleId="11151">
    <w:name w:val="1.1.151"/>
    <w:rsid w:val="003E520C"/>
  </w:style>
  <w:style w:type="numbering" w:customStyle="1" w:styleId="Estilo1131">
    <w:name w:val="Estilo1131"/>
    <w:rsid w:val="003E520C"/>
  </w:style>
  <w:style w:type="numbering" w:customStyle="1" w:styleId="111111131">
    <w:name w:val="1 / 1.1 / 1.1.1131"/>
    <w:basedOn w:val="Sinlista"/>
    <w:next w:val="111111"/>
    <w:semiHidden/>
    <w:unhideWhenUsed/>
    <w:rsid w:val="003E520C"/>
  </w:style>
  <w:style w:type="numbering" w:customStyle="1" w:styleId="111131">
    <w:name w:val="1.1.1131"/>
    <w:rsid w:val="003E520C"/>
  </w:style>
  <w:style w:type="numbering" w:customStyle="1" w:styleId="Estilo1232">
    <w:name w:val="Estilo1232"/>
    <w:rsid w:val="003E520C"/>
  </w:style>
  <w:style w:type="numbering" w:customStyle="1" w:styleId="111111231">
    <w:name w:val="1 / 1.1 / 1.1.1231"/>
    <w:basedOn w:val="Sinlista"/>
    <w:next w:val="111111"/>
    <w:semiHidden/>
    <w:unhideWhenUsed/>
    <w:rsid w:val="003E520C"/>
  </w:style>
  <w:style w:type="numbering" w:customStyle="1" w:styleId="111231">
    <w:name w:val="1.1.1231"/>
    <w:rsid w:val="003E520C"/>
  </w:style>
  <w:style w:type="numbering" w:customStyle="1" w:styleId="Sinlista141">
    <w:name w:val="Sin lista141"/>
    <w:next w:val="Sinlista"/>
    <w:uiPriority w:val="99"/>
    <w:semiHidden/>
    <w:unhideWhenUsed/>
    <w:rsid w:val="003E520C"/>
  </w:style>
  <w:style w:type="numbering" w:customStyle="1" w:styleId="Sinlista231">
    <w:name w:val="Sin lista231"/>
    <w:next w:val="Sinlista"/>
    <w:uiPriority w:val="99"/>
    <w:semiHidden/>
    <w:unhideWhenUsed/>
    <w:rsid w:val="003E520C"/>
  </w:style>
  <w:style w:type="numbering" w:customStyle="1" w:styleId="Sinlista61">
    <w:name w:val="Sin lista61"/>
    <w:next w:val="Sinlista"/>
    <w:uiPriority w:val="99"/>
    <w:semiHidden/>
    <w:rsid w:val="003E520C"/>
  </w:style>
  <w:style w:type="numbering" w:customStyle="1" w:styleId="List71">
    <w:name w:val="List 71"/>
    <w:basedOn w:val="Sinlista"/>
    <w:rsid w:val="003E520C"/>
  </w:style>
  <w:style w:type="numbering" w:customStyle="1" w:styleId="List111">
    <w:name w:val="List 111"/>
    <w:basedOn w:val="Sinlista"/>
    <w:rsid w:val="003E520C"/>
  </w:style>
  <w:style w:type="numbering" w:customStyle="1" w:styleId="List121">
    <w:name w:val="List 121"/>
    <w:basedOn w:val="Sinlista"/>
    <w:rsid w:val="003E520C"/>
  </w:style>
  <w:style w:type="numbering" w:customStyle="1" w:styleId="Sinlista71">
    <w:name w:val="Sin lista71"/>
    <w:next w:val="Sinlista"/>
    <w:uiPriority w:val="99"/>
    <w:semiHidden/>
    <w:unhideWhenUsed/>
    <w:rsid w:val="003E520C"/>
  </w:style>
  <w:style w:type="numbering" w:customStyle="1" w:styleId="Sinlista151">
    <w:name w:val="Sin lista151"/>
    <w:next w:val="Sinlista"/>
    <w:semiHidden/>
    <w:unhideWhenUsed/>
    <w:rsid w:val="003E520C"/>
  </w:style>
  <w:style w:type="numbering" w:customStyle="1" w:styleId="Sinlista11111">
    <w:name w:val="Sin lista11111"/>
    <w:next w:val="Sinlista"/>
    <w:semiHidden/>
    <w:unhideWhenUsed/>
    <w:rsid w:val="003E520C"/>
  </w:style>
  <w:style w:type="numbering" w:customStyle="1" w:styleId="Sinlista241">
    <w:name w:val="Sin lista241"/>
    <w:next w:val="Sinlista"/>
    <w:uiPriority w:val="99"/>
    <w:semiHidden/>
    <w:rsid w:val="003E520C"/>
  </w:style>
  <w:style w:type="numbering" w:customStyle="1" w:styleId="Sinlista311">
    <w:name w:val="Sin lista311"/>
    <w:next w:val="Sinlista"/>
    <w:uiPriority w:val="99"/>
    <w:semiHidden/>
    <w:unhideWhenUsed/>
    <w:rsid w:val="003E520C"/>
  </w:style>
  <w:style w:type="numbering" w:customStyle="1" w:styleId="Sinlista1211">
    <w:name w:val="Sin lista1211"/>
    <w:next w:val="Sinlista"/>
    <w:uiPriority w:val="99"/>
    <w:semiHidden/>
    <w:unhideWhenUsed/>
    <w:rsid w:val="003E520C"/>
  </w:style>
  <w:style w:type="numbering" w:customStyle="1" w:styleId="Sinlista81">
    <w:name w:val="Sin lista81"/>
    <w:next w:val="Sinlista"/>
    <w:uiPriority w:val="99"/>
    <w:semiHidden/>
    <w:unhideWhenUsed/>
    <w:rsid w:val="003E520C"/>
  </w:style>
  <w:style w:type="numbering" w:customStyle="1" w:styleId="Sinlista161">
    <w:name w:val="Sin lista161"/>
    <w:next w:val="Sinlista"/>
    <w:semiHidden/>
    <w:unhideWhenUsed/>
    <w:rsid w:val="003E520C"/>
  </w:style>
  <w:style w:type="numbering" w:customStyle="1" w:styleId="Sinlista1121">
    <w:name w:val="Sin lista1121"/>
    <w:next w:val="Sinlista"/>
    <w:semiHidden/>
    <w:unhideWhenUsed/>
    <w:rsid w:val="003E520C"/>
  </w:style>
  <w:style w:type="numbering" w:customStyle="1" w:styleId="Sinlista251">
    <w:name w:val="Sin lista251"/>
    <w:next w:val="Sinlista"/>
    <w:uiPriority w:val="99"/>
    <w:semiHidden/>
    <w:rsid w:val="003E520C"/>
  </w:style>
  <w:style w:type="numbering" w:customStyle="1" w:styleId="Sinlista321">
    <w:name w:val="Sin lista321"/>
    <w:next w:val="Sinlista"/>
    <w:uiPriority w:val="99"/>
    <w:semiHidden/>
    <w:unhideWhenUsed/>
    <w:rsid w:val="003E520C"/>
  </w:style>
  <w:style w:type="numbering" w:customStyle="1" w:styleId="Sinlista1221">
    <w:name w:val="Sin lista1221"/>
    <w:next w:val="Sinlista"/>
    <w:uiPriority w:val="99"/>
    <w:semiHidden/>
    <w:unhideWhenUsed/>
    <w:rsid w:val="003E520C"/>
  </w:style>
  <w:style w:type="numbering" w:customStyle="1" w:styleId="Sinlista91">
    <w:name w:val="Sin lista91"/>
    <w:next w:val="Sinlista"/>
    <w:uiPriority w:val="99"/>
    <w:semiHidden/>
    <w:unhideWhenUsed/>
    <w:rsid w:val="003E520C"/>
  </w:style>
  <w:style w:type="numbering" w:customStyle="1" w:styleId="Sinlista171">
    <w:name w:val="Sin lista171"/>
    <w:next w:val="Sinlista"/>
    <w:semiHidden/>
    <w:unhideWhenUsed/>
    <w:rsid w:val="003E520C"/>
  </w:style>
  <w:style w:type="numbering" w:customStyle="1" w:styleId="Sinlista1131">
    <w:name w:val="Sin lista1131"/>
    <w:next w:val="Sinlista"/>
    <w:semiHidden/>
    <w:unhideWhenUsed/>
    <w:rsid w:val="003E520C"/>
  </w:style>
  <w:style w:type="numbering" w:customStyle="1" w:styleId="Sinlista261">
    <w:name w:val="Sin lista261"/>
    <w:next w:val="Sinlista"/>
    <w:uiPriority w:val="99"/>
    <w:semiHidden/>
    <w:rsid w:val="003E520C"/>
  </w:style>
  <w:style w:type="numbering" w:customStyle="1" w:styleId="Sinlista331">
    <w:name w:val="Sin lista331"/>
    <w:next w:val="Sinlista"/>
    <w:uiPriority w:val="99"/>
    <w:semiHidden/>
    <w:unhideWhenUsed/>
    <w:rsid w:val="003E520C"/>
  </w:style>
  <w:style w:type="numbering" w:customStyle="1" w:styleId="Sinlista1231">
    <w:name w:val="Sin lista1231"/>
    <w:next w:val="Sinlista"/>
    <w:uiPriority w:val="99"/>
    <w:semiHidden/>
    <w:unhideWhenUsed/>
    <w:rsid w:val="003E520C"/>
  </w:style>
  <w:style w:type="numbering" w:customStyle="1" w:styleId="WW8Num4511">
    <w:name w:val="WW8Num4511"/>
    <w:rsid w:val="003E520C"/>
    <w:pPr>
      <w:numPr>
        <w:numId w:val="32"/>
      </w:numPr>
    </w:pPr>
  </w:style>
  <w:style w:type="numbering" w:customStyle="1" w:styleId="WW8Num3211">
    <w:name w:val="WW8Num3211"/>
    <w:rsid w:val="003E520C"/>
  </w:style>
  <w:style w:type="numbering" w:customStyle="1" w:styleId="Estilo12311">
    <w:name w:val="Estilo12311"/>
    <w:rsid w:val="003E520C"/>
  </w:style>
  <w:style w:type="numbering" w:customStyle="1" w:styleId="Sinlista101">
    <w:name w:val="Sin lista101"/>
    <w:next w:val="Sinlista"/>
    <w:uiPriority w:val="99"/>
    <w:semiHidden/>
    <w:unhideWhenUsed/>
    <w:rsid w:val="003E520C"/>
  </w:style>
  <w:style w:type="numbering" w:customStyle="1" w:styleId="Sinlista181">
    <w:name w:val="Sin lista181"/>
    <w:next w:val="Sinlista"/>
    <w:uiPriority w:val="99"/>
    <w:semiHidden/>
    <w:unhideWhenUsed/>
    <w:rsid w:val="003E520C"/>
  </w:style>
  <w:style w:type="numbering" w:customStyle="1" w:styleId="11111161">
    <w:name w:val="1 / 1.1 / 1.1.161"/>
    <w:basedOn w:val="Sinlista"/>
    <w:next w:val="111111"/>
    <w:rsid w:val="003E520C"/>
  </w:style>
  <w:style w:type="numbering" w:customStyle="1" w:styleId="Estilo161">
    <w:name w:val="Estilo161"/>
    <w:rsid w:val="003E520C"/>
  </w:style>
  <w:style w:type="numbering" w:customStyle="1" w:styleId="11161">
    <w:name w:val="1.1.161"/>
    <w:rsid w:val="003E520C"/>
  </w:style>
  <w:style w:type="numbering" w:customStyle="1" w:styleId="Estilo1141">
    <w:name w:val="Estilo1141"/>
    <w:rsid w:val="003E520C"/>
  </w:style>
  <w:style w:type="numbering" w:customStyle="1" w:styleId="111111141">
    <w:name w:val="1 / 1.1 / 1.1.1141"/>
    <w:basedOn w:val="Sinlista"/>
    <w:next w:val="111111"/>
    <w:semiHidden/>
    <w:unhideWhenUsed/>
    <w:rsid w:val="003E520C"/>
  </w:style>
  <w:style w:type="numbering" w:customStyle="1" w:styleId="111141">
    <w:name w:val="1.1.1141"/>
    <w:rsid w:val="003E520C"/>
  </w:style>
  <w:style w:type="numbering" w:customStyle="1" w:styleId="Estilo1241">
    <w:name w:val="Estilo1241"/>
    <w:rsid w:val="003E520C"/>
  </w:style>
  <w:style w:type="numbering" w:customStyle="1" w:styleId="111111241">
    <w:name w:val="1 / 1.1 / 1.1.1241"/>
    <w:basedOn w:val="Sinlista"/>
    <w:next w:val="111111"/>
    <w:semiHidden/>
    <w:unhideWhenUsed/>
    <w:rsid w:val="003E520C"/>
  </w:style>
  <w:style w:type="numbering" w:customStyle="1" w:styleId="111241">
    <w:name w:val="1.1.1241"/>
    <w:rsid w:val="003E520C"/>
  </w:style>
  <w:style w:type="numbering" w:customStyle="1" w:styleId="Sinlista1141">
    <w:name w:val="Sin lista1141"/>
    <w:next w:val="Sinlista"/>
    <w:uiPriority w:val="99"/>
    <w:semiHidden/>
    <w:unhideWhenUsed/>
    <w:rsid w:val="003E520C"/>
  </w:style>
  <w:style w:type="numbering" w:customStyle="1" w:styleId="Sinlista271">
    <w:name w:val="Sin lista271"/>
    <w:next w:val="Sinlista"/>
    <w:uiPriority w:val="99"/>
    <w:semiHidden/>
    <w:unhideWhenUsed/>
    <w:rsid w:val="003E520C"/>
  </w:style>
  <w:style w:type="numbering" w:customStyle="1" w:styleId="Sinlista341">
    <w:name w:val="Sin lista341"/>
    <w:next w:val="Sinlista"/>
    <w:uiPriority w:val="99"/>
    <w:semiHidden/>
    <w:unhideWhenUsed/>
    <w:rsid w:val="003E520C"/>
  </w:style>
  <w:style w:type="numbering" w:customStyle="1" w:styleId="111111311">
    <w:name w:val="1 / 1.1 / 1.1.1311"/>
    <w:basedOn w:val="Sinlista"/>
    <w:next w:val="111111"/>
    <w:rsid w:val="003E520C"/>
    <w:pPr>
      <w:numPr>
        <w:numId w:val="7"/>
      </w:numPr>
    </w:pPr>
  </w:style>
  <w:style w:type="numbering" w:customStyle="1" w:styleId="Estilo1311">
    <w:name w:val="Estilo1311"/>
    <w:rsid w:val="003E520C"/>
    <w:pPr>
      <w:numPr>
        <w:numId w:val="9"/>
      </w:numPr>
    </w:pPr>
  </w:style>
  <w:style w:type="numbering" w:customStyle="1" w:styleId="111311">
    <w:name w:val="1.1.1311"/>
    <w:rsid w:val="003E520C"/>
    <w:pPr>
      <w:numPr>
        <w:numId w:val="8"/>
      </w:numPr>
    </w:pPr>
  </w:style>
  <w:style w:type="numbering" w:customStyle="1" w:styleId="Estilo11111">
    <w:name w:val="Estilo11111"/>
    <w:rsid w:val="003E520C"/>
  </w:style>
  <w:style w:type="numbering" w:customStyle="1" w:styleId="1111111111">
    <w:name w:val="1 / 1.1 / 1.1.11111"/>
    <w:basedOn w:val="Sinlista"/>
    <w:next w:val="111111"/>
    <w:semiHidden/>
    <w:unhideWhenUsed/>
    <w:rsid w:val="003E520C"/>
  </w:style>
  <w:style w:type="numbering" w:customStyle="1" w:styleId="11111110">
    <w:name w:val="1.1.11111"/>
    <w:rsid w:val="003E520C"/>
  </w:style>
  <w:style w:type="numbering" w:customStyle="1" w:styleId="Estilo12111">
    <w:name w:val="Estilo12111"/>
    <w:rsid w:val="003E520C"/>
    <w:pPr>
      <w:numPr>
        <w:numId w:val="4"/>
      </w:numPr>
    </w:pPr>
  </w:style>
  <w:style w:type="numbering" w:customStyle="1" w:styleId="1111112111">
    <w:name w:val="1 / 1.1 / 1.1.12111"/>
    <w:basedOn w:val="Sinlista"/>
    <w:next w:val="111111"/>
    <w:semiHidden/>
    <w:unhideWhenUsed/>
    <w:rsid w:val="003E520C"/>
  </w:style>
  <w:style w:type="numbering" w:customStyle="1" w:styleId="1112111">
    <w:name w:val="1.1.12111"/>
    <w:rsid w:val="003E520C"/>
  </w:style>
  <w:style w:type="numbering" w:customStyle="1" w:styleId="Sinlista1241">
    <w:name w:val="Sin lista1241"/>
    <w:next w:val="Sinlista"/>
    <w:uiPriority w:val="99"/>
    <w:semiHidden/>
    <w:unhideWhenUsed/>
    <w:rsid w:val="003E520C"/>
  </w:style>
  <w:style w:type="numbering" w:customStyle="1" w:styleId="Sinlista2111">
    <w:name w:val="Sin lista2111"/>
    <w:next w:val="Sinlista"/>
    <w:uiPriority w:val="99"/>
    <w:semiHidden/>
    <w:unhideWhenUsed/>
    <w:rsid w:val="003E520C"/>
  </w:style>
  <w:style w:type="numbering" w:customStyle="1" w:styleId="Sinlista411">
    <w:name w:val="Sin lista411"/>
    <w:next w:val="Sinlista"/>
    <w:uiPriority w:val="99"/>
    <w:semiHidden/>
    <w:unhideWhenUsed/>
    <w:rsid w:val="003E520C"/>
  </w:style>
  <w:style w:type="numbering" w:customStyle="1" w:styleId="111111411">
    <w:name w:val="1 / 1.1 / 1.1.1411"/>
    <w:basedOn w:val="Sinlista"/>
    <w:next w:val="111111"/>
    <w:rsid w:val="003E520C"/>
  </w:style>
  <w:style w:type="numbering" w:customStyle="1" w:styleId="Estilo1411">
    <w:name w:val="Estilo1411"/>
    <w:rsid w:val="003E520C"/>
  </w:style>
  <w:style w:type="numbering" w:customStyle="1" w:styleId="111411">
    <w:name w:val="1.1.1411"/>
    <w:rsid w:val="003E520C"/>
  </w:style>
  <w:style w:type="numbering" w:customStyle="1" w:styleId="Estilo11211">
    <w:name w:val="Estilo11211"/>
    <w:rsid w:val="003E520C"/>
  </w:style>
  <w:style w:type="numbering" w:customStyle="1" w:styleId="1111111211">
    <w:name w:val="1 / 1.1 / 1.1.11211"/>
    <w:basedOn w:val="Sinlista"/>
    <w:next w:val="111111"/>
    <w:semiHidden/>
    <w:unhideWhenUsed/>
    <w:rsid w:val="003E520C"/>
  </w:style>
  <w:style w:type="numbering" w:customStyle="1" w:styleId="1111211">
    <w:name w:val="1.1.11211"/>
    <w:rsid w:val="003E520C"/>
  </w:style>
  <w:style w:type="numbering" w:customStyle="1" w:styleId="Estilo12211">
    <w:name w:val="Estilo12211"/>
    <w:rsid w:val="003E520C"/>
  </w:style>
  <w:style w:type="numbering" w:customStyle="1" w:styleId="1111112211">
    <w:name w:val="1 / 1.1 / 1.1.12211"/>
    <w:basedOn w:val="Sinlista"/>
    <w:next w:val="111111"/>
    <w:semiHidden/>
    <w:unhideWhenUsed/>
    <w:rsid w:val="003E520C"/>
  </w:style>
  <w:style w:type="numbering" w:customStyle="1" w:styleId="1112211">
    <w:name w:val="1.1.12211"/>
    <w:rsid w:val="003E520C"/>
  </w:style>
  <w:style w:type="numbering" w:customStyle="1" w:styleId="Sinlista1311">
    <w:name w:val="Sin lista1311"/>
    <w:next w:val="Sinlista"/>
    <w:uiPriority w:val="99"/>
    <w:semiHidden/>
    <w:unhideWhenUsed/>
    <w:rsid w:val="003E520C"/>
  </w:style>
  <w:style w:type="numbering" w:customStyle="1" w:styleId="Sinlista2211">
    <w:name w:val="Sin lista2211"/>
    <w:next w:val="Sinlista"/>
    <w:uiPriority w:val="99"/>
    <w:semiHidden/>
    <w:unhideWhenUsed/>
    <w:rsid w:val="003E520C"/>
  </w:style>
  <w:style w:type="numbering" w:customStyle="1" w:styleId="Sinlista511">
    <w:name w:val="Sin lista511"/>
    <w:next w:val="Sinlista"/>
    <w:uiPriority w:val="99"/>
    <w:semiHidden/>
    <w:unhideWhenUsed/>
    <w:rsid w:val="003E520C"/>
  </w:style>
  <w:style w:type="numbering" w:customStyle="1" w:styleId="111111511">
    <w:name w:val="1 / 1.1 / 1.1.1511"/>
    <w:basedOn w:val="Sinlista"/>
    <w:next w:val="111111"/>
    <w:rsid w:val="003E520C"/>
    <w:pPr>
      <w:numPr>
        <w:numId w:val="10"/>
      </w:numPr>
    </w:pPr>
  </w:style>
  <w:style w:type="numbering" w:customStyle="1" w:styleId="Estilo1511">
    <w:name w:val="Estilo1511"/>
    <w:rsid w:val="003E520C"/>
    <w:pPr>
      <w:numPr>
        <w:numId w:val="12"/>
      </w:numPr>
    </w:pPr>
  </w:style>
  <w:style w:type="numbering" w:customStyle="1" w:styleId="111511">
    <w:name w:val="1.1.1511"/>
    <w:rsid w:val="003E520C"/>
    <w:pPr>
      <w:numPr>
        <w:numId w:val="11"/>
      </w:numPr>
    </w:pPr>
  </w:style>
  <w:style w:type="numbering" w:customStyle="1" w:styleId="Estilo11311">
    <w:name w:val="Estilo11311"/>
    <w:rsid w:val="003E520C"/>
  </w:style>
  <w:style w:type="numbering" w:customStyle="1" w:styleId="1111111311">
    <w:name w:val="1 / 1.1 / 1.1.11311"/>
    <w:basedOn w:val="Sinlista"/>
    <w:next w:val="111111"/>
    <w:semiHidden/>
    <w:unhideWhenUsed/>
    <w:rsid w:val="003E520C"/>
  </w:style>
  <w:style w:type="numbering" w:customStyle="1" w:styleId="1111311">
    <w:name w:val="1.1.11311"/>
    <w:rsid w:val="003E520C"/>
  </w:style>
  <w:style w:type="numbering" w:customStyle="1" w:styleId="Estilo12321">
    <w:name w:val="Estilo12321"/>
    <w:rsid w:val="003E520C"/>
    <w:pPr>
      <w:numPr>
        <w:numId w:val="5"/>
      </w:numPr>
    </w:pPr>
  </w:style>
  <w:style w:type="numbering" w:customStyle="1" w:styleId="1111112311">
    <w:name w:val="1 / 1.1 / 1.1.12311"/>
    <w:basedOn w:val="Sinlista"/>
    <w:next w:val="111111"/>
    <w:semiHidden/>
    <w:unhideWhenUsed/>
    <w:rsid w:val="003E520C"/>
    <w:pPr>
      <w:numPr>
        <w:numId w:val="13"/>
      </w:numPr>
    </w:pPr>
  </w:style>
  <w:style w:type="numbering" w:customStyle="1" w:styleId="1112311">
    <w:name w:val="1.1.12311"/>
    <w:rsid w:val="003E520C"/>
    <w:pPr>
      <w:numPr>
        <w:numId w:val="14"/>
      </w:numPr>
    </w:pPr>
  </w:style>
  <w:style w:type="numbering" w:customStyle="1" w:styleId="Sinlista1411">
    <w:name w:val="Sin lista1411"/>
    <w:next w:val="Sinlista"/>
    <w:uiPriority w:val="99"/>
    <w:semiHidden/>
    <w:unhideWhenUsed/>
    <w:rsid w:val="003E520C"/>
  </w:style>
  <w:style w:type="numbering" w:customStyle="1" w:styleId="Sinlista2311">
    <w:name w:val="Sin lista2311"/>
    <w:next w:val="Sinlista"/>
    <w:uiPriority w:val="99"/>
    <w:semiHidden/>
    <w:unhideWhenUsed/>
    <w:rsid w:val="003E520C"/>
  </w:style>
  <w:style w:type="numbering" w:customStyle="1" w:styleId="Sinlista611">
    <w:name w:val="Sin lista611"/>
    <w:next w:val="Sinlista"/>
    <w:uiPriority w:val="99"/>
    <w:semiHidden/>
    <w:rsid w:val="003E520C"/>
  </w:style>
  <w:style w:type="numbering" w:customStyle="1" w:styleId="List711">
    <w:name w:val="List 711"/>
    <w:basedOn w:val="Sinlista"/>
    <w:rsid w:val="003E520C"/>
    <w:pPr>
      <w:numPr>
        <w:numId w:val="16"/>
      </w:numPr>
    </w:pPr>
  </w:style>
  <w:style w:type="numbering" w:customStyle="1" w:styleId="List1111">
    <w:name w:val="List 1111"/>
    <w:basedOn w:val="Sinlista"/>
    <w:rsid w:val="003E520C"/>
    <w:pPr>
      <w:numPr>
        <w:numId w:val="17"/>
      </w:numPr>
    </w:pPr>
  </w:style>
  <w:style w:type="numbering" w:customStyle="1" w:styleId="List1211">
    <w:name w:val="List 1211"/>
    <w:basedOn w:val="Sinlista"/>
    <w:rsid w:val="003E520C"/>
    <w:pPr>
      <w:numPr>
        <w:numId w:val="18"/>
      </w:numPr>
    </w:pPr>
  </w:style>
  <w:style w:type="numbering" w:customStyle="1" w:styleId="Sinlista711">
    <w:name w:val="Sin lista711"/>
    <w:next w:val="Sinlista"/>
    <w:uiPriority w:val="99"/>
    <w:semiHidden/>
    <w:unhideWhenUsed/>
    <w:rsid w:val="003E520C"/>
  </w:style>
  <w:style w:type="numbering" w:customStyle="1" w:styleId="Sinlista1511">
    <w:name w:val="Sin lista1511"/>
    <w:next w:val="Sinlista"/>
    <w:semiHidden/>
    <w:unhideWhenUsed/>
    <w:rsid w:val="003E520C"/>
  </w:style>
  <w:style w:type="numbering" w:customStyle="1" w:styleId="Sinlista1112">
    <w:name w:val="Sin lista1112"/>
    <w:next w:val="Sinlista"/>
    <w:semiHidden/>
    <w:unhideWhenUsed/>
    <w:rsid w:val="003E520C"/>
  </w:style>
  <w:style w:type="numbering" w:customStyle="1" w:styleId="Sinlista2411">
    <w:name w:val="Sin lista2411"/>
    <w:next w:val="Sinlista"/>
    <w:uiPriority w:val="99"/>
    <w:semiHidden/>
    <w:rsid w:val="003E520C"/>
  </w:style>
  <w:style w:type="numbering" w:customStyle="1" w:styleId="Sinlista3111">
    <w:name w:val="Sin lista3111"/>
    <w:next w:val="Sinlista"/>
    <w:uiPriority w:val="99"/>
    <w:semiHidden/>
    <w:unhideWhenUsed/>
    <w:rsid w:val="003E520C"/>
  </w:style>
  <w:style w:type="numbering" w:customStyle="1" w:styleId="Sinlista12111">
    <w:name w:val="Sin lista12111"/>
    <w:next w:val="Sinlista"/>
    <w:uiPriority w:val="99"/>
    <w:semiHidden/>
    <w:unhideWhenUsed/>
    <w:rsid w:val="003E520C"/>
  </w:style>
  <w:style w:type="numbering" w:customStyle="1" w:styleId="Sinlista811">
    <w:name w:val="Sin lista811"/>
    <w:next w:val="Sinlista"/>
    <w:uiPriority w:val="99"/>
    <w:semiHidden/>
    <w:unhideWhenUsed/>
    <w:rsid w:val="003E520C"/>
  </w:style>
  <w:style w:type="numbering" w:customStyle="1" w:styleId="Sinlista1611">
    <w:name w:val="Sin lista1611"/>
    <w:next w:val="Sinlista"/>
    <w:semiHidden/>
    <w:unhideWhenUsed/>
    <w:rsid w:val="003E520C"/>
  </w:style>
  <w:style w:type="numbering" w:customStyle="1" w:styleId="Sinlista11211">
    <w:name w:val="Sin lista11211"/>
    <w:next w:val="Sinlista"/>
    <w:semiHidden/>
    <w:unhideWhenUsed/>
    <w:rsid w:val="003E520C"/>
  </w:style>
  <w:style w:type="numbering" w:customStyle="1" w:styleId="Sinlista2511">
    <w:name w:val="Sin lista2511"/>
    <w:next w:val="Sinlista"/>
    <w:uiPriority w:val="99"/>
    <w:semiHidden/>
    <w:rsid w:val="003E520C"/>
  </w:style>
  <w:style w:type="numbering" w:customStyle="1" w:styleId="Sinlista3211">
    <w:name w:val="Sin lista3211"/>
    <w:next w:val="Sinlista"/>
    <w:uiPriority w:val="99"/>
    <w:semiHidden/>
    <w:unhideWhenUsed/>
    <w:rsid w:val="003E520C"/>
  </w:style>
  <w:style w:type="numbering" w:customStyle="1" w:styleId="Sinlista12211">
    <w:name w:val="Sin lista12211"/>
    <w:next w:val="Sinlista"/>
    <w:uiPriority w:val="99"/>
    <w:semiHidden/>
    <w:unhideWhenUsed/>
    <w:rsid w:val="003E520C"/>
  </w:style>
  <w:style w:type="numbering" w:customStyle="1" w:styleId="Sinlista911">
    <w:name w:val="Sin lista911"/>
    <w:next w:val="Sinlista"/>
    <w:uiPriority w:val="99"/>
    <w:semiHidden/>
    <w:unhideWhenUsed/>
    <w:rsid w:val="003E520C"/>
  </w:style>
  <w:style w:type="numbering" w:customStyle="1" w:styleId="Sinlista1711">
    <w:name w:val="Sin lista1711"/>
    <w:next w:val="Sinlista"/>
    <w:semiHidden/>
    <w:unhideWhenUsed/>
    <w:rsid w:val="003E520C"/>
  </w:style>
  <w:style w:type="numbering" w:customStyle="1" w:styleId="Sinlista11311">
    <w:name w:val="Sin lista11311"/>
    <w:next w:val="Sinlista"/>
    <w:semiHidden/>
    <w:unhideWhenUsed/>
    <w:rsid w:val="003E520C"/>
  </w:style>
  <w:style w:type="numbering" w:customStyle="1" w:styleId="Sinlista2611">
    <w:name w:val="Sin lista2611"/>
    <w:next w:val="Sinlista"/>
    <w:uiPriority w:val="99"/>
    <w:semiHidden/>
    <w:rsid w:val="003E520C"/>
  </w:style>
  <w:style w:type="numbering" w:customStyle="1" w:styleId="Sinlista3311">
    <w:name w:val="Sin lista3311"/>
    <w:next w:val="Sinlista"/>
    <w:uiPriority w:val="99"/>
    <w:semiHidden/>
    <w:unhideWhenUsed/>
    <w:rsid w:val="003E520C"/>
  </w:style>
  <w:style w:type="numbering" w:customStyle="1" w:styleId="Sinlista12311">
    <w:name w:val="Sin lista12311"/>
    <w:next w:val="Sinlista"/>
    <w:uiPriority w:val="99"/>
    <w:semiHidden/>
    <w:unhideWhenUsed/>
    <w:rsid w:val="003E520C"/>
  </w:style>
  <w:style w:type="numbering" w:customStyle="1" w:styleId="WW8Num45111">
    <w:name w:val="WW8Num45111"/>
    <w:rsid w:val="003E520C"/>
    <w:pPr>
      <w:numPr>
        <w:numId w:val="33"/>
      </w:numPr>
    </w:pPr>
  </w:style>
  <w:style w:type="numbering" w:customStyle="1" w:styleId="WW8Num32111">
    <w:name w:val="WW8Num32111"/>
    <w:rsid w:val="003E520C"/>
    <w:pPr>
      <w:numPr>
        <w:numId w:val="34"/>
      </w:numPr>
    </w:pPr>
  </w:style>
  <w:style w:type="numbering" w:customStyle="1" w:styleId="Estilo123111">
    <w:name w:val="Estilo123111"/>
    <w:rsid w:val="003E520C"/>
  </w:style>
  <w:style w:type="table" w:customStyle="1" w:styleId="Tablaconcuadrcula55">
    <w:name w:val="Tabla con cuadrícula55"/>
    <w:basedOn w:val="Tablanormal"/>
    <w:next w:val="Tablaconcuadrcula"/>
    <w:uiPriority w:val="59"/>
    <w:rsid w:val="003E520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nguno">
    <w:name w:val="Ninguno"/>
    <w:rsid w:val="003E520C"/>
  </w:style>
  <w:style w:type="paragraph" w:customStyle="1" w:styleId="Formatolibre">
    <w:name w:val="Formato libre"/>
    <w:rsid w:val="003E520C"/>
    <w:pPr>
      <w:pBdr>
        <w:top w:val="nil"/>
        <w:left w:val="nil"/>
        <w:bottom w:val="nil"/>
        <w:right w:val="nil"/>
        <w:between w:val="nil"/>
        <w:bar w:val="nil"/>
      </w:pBdr>
      <w:spacing w:after="0" w:line="240" w:lineRule="auto"/>
    </w:pPr>
    <w:rPr>
      <w:rFonts w:ascii="Calibri" w:eastAsia="Calibri" w:hAnsi="Calibri" w:cs="Calibri"/>
      <w:color w:val="000000"/>
      <w:sz w:val="20"/>
      <w:szCs w:val="20"/>
      <w:bdr w:val="nil"/>
      <w:lang w:eastAsia="es-MX"/>
    </w:rPr>
  </w:style>
  <w:style w:type="paragraph" w:customStyle="1" w:styleId="gmail-m-869887289119533111msobodytext">
    <w:name w:val="gmail-m_-869887289119533111msobodytext"/>
    <w:basedOn w:val="Normal"/>
    <w:rsid w:val="003E520C"/>
    <w:pPr>
      <w:spacing w:before="100" w:beforeAutospacing="1" w:after="100" w:afterAutospacing="1"/>
    </w:pPr>
    <w:rPr>
      <w:rFonts w:ascii="Times New Roman" w:hAnsi="Times New Roman" w:cs="Times New Roman"/>
      <w:sz w:val="18"/>
      <w:szCs w:val="24"/>
      <w:lang w:val="en-US"/>
    </w:rPr>
  </w:style>
  <w:style w:type="paragraph" w:customStyle="1" w:styleId="xxmsonormal">
    <w:name w:val="x_x_msonormal"/>
    <w:basedOn w:val="Normal"/>
    <w:rsid w:val="003E520C"/>
    <w:pPr>
      <w:spacing w:before="100" w:beforeAutospacing="1" w:after="100" w:afterAutospacing="1"/>
    </w:pPr>
    <w:rPr>
      <w:rFonts w:ascii="Times New Roman" w:eastAsia="Times New Roman" w:hAnsi="Times New Roman" w:cs="Times New Roman"/>
      <w:sz w:val="18"/>
      <w:szCs w:val="24"/>
      <w:lang w:eastAsia="es-MX"/>
    </w:rPr>
  </w:style>
  <w:style w:type="paragraph" w:customStyle="1" w:styleId="xxgmail-m-869887289119533111msobodytext">
    <w:name w:val="x_xgmail-m-869887289119533111msobodytext"/>
    <w:basedOn w:val="Normal"/>
    <w:rsid w:val="003E520C"/>
    <w:rPr>
      <w:lang w:eastAsia="es-MX"/>
    </w:rPr>
  </w:style>
  <w:style w:type="character" w:customStyle="1" w:styleId="xmsosmartlink">
    <w:name w:val="x_msosmartlink"/>
    <w:basedOn w:val="Fuentedeprrafopredeter"/>
    <w:rsid w:val="003E520C"/>
    <w:rPr>
      <w:color w:val="0000FF"/>
      <w:u w:val="single"/>
      <w:shd w:val="clear" w:color="auto" w:fill="F3F2F1"/>
    </w:rPr>
  </w:style>
  <w:style w:type="character" w:customStyle="1" w:styleId="Mencinsinresolver2">
    <w:name w:val="Mención sin resolver2"/>
    <w:basedOn w:val="Fuentedeprrafopredeter"/>
    <w:uiPriority w:val="99"/>
    <w:semiHidden/>
    <w:unhideWhenUsed/>
    <w:rsid w:val="003E520C"/>
    <w:rPr>
      <w:color w:val="605E5C"/>
      <w:shd w:val="clear" w:color="auto" w:fill="E1DFDD"/>
    </w:rPr>
  </w:style>
  <w:style w:type="table" w:customStyle="1" w:styleId="Tablaconcuadrcula65">
    <w:name w:val="Tabla con cuadrícula65"/>
    <w:basedOn w:val="Tablanormal"/>
    <w:next w:val="Tablaconcuadrcula"/>
    <w:uiPriority w:val="39"/>
    <w:rsid w:val="003E520C"/>
    <w:pPr>
      <w:spacing w:after="16" w:line="240" w:lineRule="exact"/>
    </w:pPr>
    <w:rPr>
      <w:rFonts w:ascii="Adobe Caslon Pro" w:eastAsia="Times New Roman" w:hAnsi="Adobe Caslon Pro"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3E520C"/>
    <w:pPr>
      <w:spacing w:before="100" w:beforeAutospacing="1" w:after="100" w:afterAutospacing="1"/>
    </w:pPr>
    <w:rPr>
      <w:rFonts w:ascii="Times New Roman" w:eastAsia="Times New Roman" w:hAnsi="Times New Roman" w:cs="Times New Roman"/>
      <w:sz w:val="24"/>
      <w:szCs w:val="24"/>
      <w:lang w:eastAsia="es-MX"/>
    </w:rPr>
  </w:style>
  <w:style w:type="character" w:customStyle="1" w:styleId="normaltextrun">
    <w:name w:val="normaltextrun"/>
    <w:basedOn w:val="Fuentedeprrafopredeter"/>
    <w:rsid w:val="003E520C"/>
  </w:style>
  <w:style w:type="character" w:customStyle="1" w:styleId="eop">
    <w:name w:val="eop"/>
    <w:basedOn w:val="Fuentedeprrafopredeter"/>
    <w:rsid w:val="003E520C"/>
  </w:style>
  <w:style w:type="character" w:customStyle="1" w:styleId="pagebreaktextspan">
    <w:name w:val="pagebreaktextspan"/>
    <w:basedOn w:val="Fuentedeprrafopredeter"/>
    <w:rsid w:val="003E520C"/>
  </w:style>
  <w:style w:type="character" w:customStyle="1" w:styleId="tabchar">
    <w:name w:val="tabchar"/>
    <w:basedOn w:val="Fuentedeprrafopredeter"/>
    <w:rsid w:val="003E520C"/>
  </w:style>
  <w:style w:type="table" w:customStyle="1" w:styleId="TablaMicrosoftServicios2">
    <w:name w:val="Tabla Microsoft Servicios2"/>
    <w:basedOn w:val="Tablanormal"/>
    <w:next w:val="Tablaconcuadrcula"/>
    <w:rsid w:val="003E520C"/>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3E520C"/>
  </w:style>
  <w:style w:type="table" w:customStyle="1" w:styleId="TablaMicrosoftServicios1">
    <w:name w:val="Tabla Microsoft Servicios1"/>
    <w:basedOn w:val="Tablanormal"/>
    <w:next w:val="Tablaconcuadrcula"/>
    <w:uiPriority w:val="39"/>
    <w:rsid w:val="003E52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rsid w:val="003E520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Sinlista20">
    <w:name w:val="Sin lista20"/>
    <w:next w:val="Sinlista"/>
    <w:uiPriority w:val="99"/>
    <w:semiHidden/>
    <w:unhideWhenUsed/>
    <w:rsid w:val="00F17143"/>
  </w:style>
  <w:style w:type="numbering" w:customStyle="1" w:styleId="Sinlista110">
    <w:name w:val="Sin lista110"/>
    <w:next w:val="Sinlista"/>
    <w:uiPriority w:val="99"/>
    <w:semiHidden/>
    <w:unhideWhenUsed/>
    <w:rsid w:val="00F17143"/>
  </w:style>
  <w:style w:type="numbering" w:customStyle="1" w:styleId="1111117">
    <w:name w:val="1 / 1.1 / 1.1.17"/>
    <w:basedOn w:val="Sinlista"/>
    <w:next w:val="111111"/>
    <w:rsid w:val="00F17143"/>
  </w:style>
  <w:style w:type="numbering" w:customStyle="1" w:styleId="Estilo17">
    <w:name w:val="Estilo17"/>
    <w:rsid w:val="00F17143"/>
  </w:style>
  <w:style w:type="numbering" w:customStyle="1" w:styleId="1117">
    <w:name w:val="1.1.17"/>
    <w:rsid w:val="00F17143"/>
  </w:style>
  <w:style w:type="numbering" w:customStyle="1" w:styleId="Estilo115">
    <w:name w:val="Estilo115"/>
    <w:rsid w:val="00F17143"/>
  </w:style>
  <w:style w:type="numbering" w:customStyle="1" w:styleId="11111115">
    <w:name w:val="1 / 1.1 / 1.1.115"/>
    <w:basedOn w:val="Sinlista"/>
    <w:next w:val="111111"/>
    <w:semiHidden/>
    <w:unhideWhenUsed/>
    <w:rsid w:val="00F17143"/>
  </w:style>
  <w:style w:type="numbering" w:customStyle="1" w:styleId="11115">
    <w:name w:val="1.1.115"/>
    <w:rsid w:val="00F17143"/>
  </w:style>
  <w:style w:type="numbering" w:customStyle="1" w:styleId="Estilo125">
    <w:name w:val="Estilo125"/>
    <w:rsid w:val="00F17143"/>
  </w:style>
  <w:style w:type="numbering" w:customStyle="1" w:styleId="11111125">
    <w:name w:val="1 / 1.1 / 1.1.125"/>
    <w:basedOn w:val="Sinlista"/>
    <w:next w:val="111111"/>
    <w:semiHidden/>
    <w:unhideWhenUsed/>
    <w:rsid w:val="00F17143"/>
  </w:style>
  <w:style w:type="numbering" w:customStyle="1" w:styleId="11125">
    <w:name w:val="1.1.125"/>
    <w:rsid w:val="00F17143"/>
  </w:style>
  <w:style w:type="numbering" w:customStyle="1" w:styleId="Sinlista115">
    <w:name w:val="Sin lista115"/>
    <w:next w:val="Sinlista"/>
    <w:uiPriority w:val="99"/>
    <w:semiHidden/>
    <w:unhideWhenUsed/>
    <w:rsid w:val="00F17143"/>
  </w:style>
  <w:style w:type="numbering" w:customStyle="1" w:styleId="Sinlista28">
    <w:name w:val="Sin lista28"/>
    <w:next w:val="Sinlista"/>
    <w:uiPriority w:val="99"/>
    <w:semiHidden/>
    <w:unhideWhenUsed/>
    <w:rsid w:val="00F17143"/>
  </w:style>
  <w:style w:type="numbering" w:customStyle="1" w:styleId="Sinlista35">
    <w:name w:val="Sin lista35"/>
    <w:next w:val="Sinlista"/>
    <w:uiPriority w:val="99"/>
    <w:semiHidden/>
    <w:unhideWhenUsed/>
    <w:rsid w:val="00F17143"/>
  </w:style>
  <w:style w:type="numbering" w:customStyle="1" w:styleId="11111132">
    <w:name w:val="1 / 1.1 / 1.1.132"/>
    <w:basedOn w:val="Sinlista"/>
    <w:next w:val="111111"/>
    <w:rsid w:val="00F17143"/>
  </w:style>
  <w:style w:type="numbering" w:customStyle="1" w:styleId="Estilo132">
    <w:name w:val="Estilo132"/>
    <w:rsid w:val="00F17143"/>
  </w:style>
  <w:style w:type="numbering" w:customStyle="1" w:styleId="11132">
    <w:name w:val="1.1.132"/>
    <w:rsid w:val="00F17143"/>
  </w:style>
  <w:style w:type="numbering" w:customStyle="1" w:styleId="Estilo1112">
    <w:name w:val="Estilo1112"/>
    <w:rsid w:val="00F17143"/>
  </w:style>
  <w:style w:type="numbering" w:customStyle="1" w:styleId="111111112">
    <w:name w:val="1 / 1.1 / 1.1.1112"/>
    <w:basedOn w:val="Sinlista"/>
    <w:next w:val="111111"/>
    <w:semiHidden/>
    <w:unhideWhenUsed/>
    <w:rsid w:val="00F17143"/>
  </w:style>
  <w:style w:type="numbering" w:customStyle="1" w:styleId="111112">
    <w:name w:val="1.1.1112"/>
    <w:rsid w:val="00F17143"/>
  </w:style>
  <w:style w:type="numbering" w:customStyle="1" w:styleId="Estilo1212">
    <w:name w:val="Estilo1212"/>
    <w:rsid w:val="00F17143"/>
  </w:style>
  <w:style w:type="numbering" w:customStyle="1" w:styleId="111111212">
    <w:name w:val="1 / 1.1 / 1.1.1212"/>
    <w:basedOn w:val="Sinlista"/>
    <w:next w:val="111111"/>
    <w:semiHidden/>
    <w:unhideWhenUsed/>
    <w:rsid w:val="00F17143"/>
  </w:style>
  <w:style w:type="numbering" w:customStyle="1" w:styleId="111212">
    <w:name w:val="1.1.1212"/>
    <w:rsid w:val="00F17143"/>
  </w:style>
  <w:style w:type="numbering" w:customStyle="1" w:styleId="Sinlista125">
    <w:name w:val="Sin lista125"/>
    <w:next w:val="Sinlista"/>
    <w:uiPriority w:val="99"/>
    <w:semiHidden/>
    <w:unhideWhenUsed/>
    <w:rsid w:val="00F17143"/>
  </w:style>
  <w:style w:type="numbering" w:customStyle="1" w:styleId="Sinlista212">
    <w:name w:val="Sin lista212"/>
    <w:next w:val="Sinlista"/>
    <w:uiPriority w:val="99"/>
    <w:semiHidden/>
    <w:unhideWhenUsed/>
    <w:rsid w:val="00F17143"/>
  </w:style>
  <w:style w:type="numbering" w:customStyle="1" w:styleId="Sinlista42">
    <w:name w:val="Sin lista42"/>
    <w:next w:val="Sinlista"/>
    <w:uiPriority w:val="99"/>
    <w:semiHidden/>
    <w:unhideWhenUsed/>
    <w:rsid w:val="00F17143"/>
  </w:style>
  <w:style w:type="numbering" w:customStyle="1" w:styleId="11111142">
    <w:name w:val="1 / 1.1 / 1.1.142"/>
    <w:basedOn w:val="Sinlista"/>
    <w:next w:val="111111"/>
    <w:rsid w:val="00F17143"/>
  </w:style>
  <w:style w:type="numbering" w:customStyle="1" w:styleId="Estilo142">
    <w:name w:val="Estilo142"/>
    <w:rsid w:val="00F17143"/>
  </w:style>
  <w:style w:type="numbering" w:customStyle="1" w:styleId="11142">
    <w:name w:val="1.1.142"/>
    <w:rsid w:val="00F17143"/>
  </w:style>
  <w:style w:type="numbering" w:customStyle="1" w:styleId="Estilo1122">
    <w:name w:val="Estilo1122"/>
    <w:rsid w:val="00F17143"/>
  </w:style>
  <w:style w:type="numbering" w:customStyle="1" w:styleId="111111122">
    <w:name w:val="1 / 1.1 / 1.1.1122"/>
    <w:basedOn w:val="Sinlista"/>
    <w:next w:val="111111"/>
    <w:semiHidden/>
    <w:unhideWhenUsed/>
    <w:rsid w:val="00F17143"/>
  </w:style>
  <w:style w:type="numbering" w:customStyle="1" w:styleId="111122">
    <w:name w:val="1.1.1122"/>
    <w:rsid w:val="00F17143"/>
  </w:style>
  <w:style w:type="numbering" w:customStyle="1" w:styleId="Estilo1222">
    <w:name w:val="Estilo1222"/>
    <w:rsid w:val="00F17143"/>
  </w:style>
  <w:style w:type="numbering" w:customStyle="1" w:styleId="111111222">
    <w:name w:val="1 / 1.1 / 1.1.1222"/>
    <w:basedOn w:val="Sinlista"/>
    <w:next w:val="111111"/>
    <w:semiHidden/>
    <w:unhideWhenUsed/>
    <w:rsid w:val="00F17143"/>
  </w:style>
  <w:style w:type="numbering" w:customStyle="1" w:styleId="111222">
    <w:name w:val="1.1.1222"/>
    <w:rsid w:val="00F17143"/>
  </w:style>
  <w:style w:type="numbering" w:customStyle="1" w:styleId="Sinlista132">
    <w:name w:val="Sin lista132"/>
    <w:next w:val="Sinlista"/>
    <w:uiPriority w:val="99"/>
    <w:semiHidden/>
    <w:unhideWhenUsed/>
    <w:rsid w:val="00F17143"/>
  </w:style>
  <w:style w:type="numbering" w:customStyle="1" w:styleId="Sinlista222">
    <w:name w:val="Sin lista222"/>
    <w:next w:val="Sinlista"/>
    <w:uiPriority w:val="99"/>
    <w:semiHidden/>
    <w:unhideWhenUsed/>
    <w:rsid w:val="00F17143"/>
  </w:style>
  <w:style w:type="numbering" w:customStyle="1" w:styleId="Sinlista52">
    <w:name w:val="Sin lista52"/>
    <w:next w:val="Sinlista"/>
    <w:uiPriority w:val="99"/>
    <w:semiHidden/>
    <w:unhideWhenUsed/>
    <w:rsid w:val="00F17143"/>
  </w:style>
  <w:style w:type="numbering" w:customStyle="1" w:styleId="11111152">
    <w:name w:val="1 / 1.1 / 1.1.152"/>
    <w:basedOn w:val="Sinlista"/>
    <w:next w:val="111111"/>
    <w:rsid w:val="00F17143"/>
  </w:style>
  <w:style w:type="numbering" w:customStyle="1" w:styleId="Estilo152">
    <w:name w:val="Estilo152"/>
    <w:rsid w:val="00F17143"/>
  </w:style>
  <w:style w:type="numbering" w:customStyle="1" w:styleId="11152">
    <w:name w:val="1.1.152"/>
    <w:rsid w:val="00F17143"/>
  </w:style>
  <w:style w:type="numbering" w:customStyle="1" w:styleId="Estilo1132">
    <w:name w:val="Estilo1132"/>
    <w:rsid w:val="00F17143"/>
  </w:style>
  <w:style w:type="numbering" w:customStyle="1" w:styleId="111111132">
    <w:name w:val="1 / 1.1 / 1.1.1132"/>
    <w:basedOn w:val="Sinlista"/>
    <w:next w:val="111111"/>
    <w:semiHidden/>
    <w:unhideWhenUsed/>
    <w:rsid w:val="00F17143"/>
  </w:style>
  <w:style w:type="numbering" w:customStyle="1" w:styleId="111132">
    <w:name w:val="1.1.1132"/>
    <w:rsid w:val="00F17143"/>
  </w:style>
  <w:style w:type="numbering" w:customStyle="1" w:styleId="Estilo1233">
    <w:name w:val="Estilo1233"/>
    <w:rsid w:val="00F17143"/>
  </w:style>
  <w:style w:type="numbering" w:customStyle="1" w:styleId="111111232">
    <w:name w:val="1 / 1.1 / 1.1.1232"/>
    <w:basedOn w:val="Sinlista"/>
    <w:next w:val="111111"/>
    <w:semiHidden/>
    <w:unhideWhenUsed/>
    <w:rsid w:val="00F17143"/>
  </w:style>
  <w:style w:type="numbering" w:customStyle="1" w:styleId="111232">
    <w:name w:val="1.1.1232"/>
    <w:rsid w:val="00F17143"/>
  </w:style>
  <w:style w:type="numbering" w:customStyle="1" w:styleId="Sinlista142">
    <w:name w:val="Sin lista142"/>
    <w:next w:val="Sinlista"/>
    <w:uiPriority w:val="99"/>
    <w:semiHidden/>
    <w:unhideWhenUsed/>
    <w:rsid w:val="00F17143"/>
  </w:style>
  <w:style w:type="numbering" w:customStyle="1" w:styleId="Sinlista232">
    <w:name w:val="Sin lista232"/>
    <w:next w:val="Sinlista"/>
    <w:uiPriority w:val="99"/>
    <w:semiHidden/>
    <w:unhideWhenUsed/>
    <w:rsid w:val="00F17143"/>
  </w:style>
  <w:style w:type="numbering" w:customStyle="1" w:styleId="Sinlista62">
    <w:name w:val="Sin lista62"/>
    <w:next w:val="Sinlista"/>
    <w:uiPriority w:val="99"/>
    <w:semiHidden/>
    <w:rsid w:val="00F17143"/>
  </w:style>
  <w:style w:type="numbering" w:customStyle="1" w:styleId="List72">
    <w:name w:val="List 72"/>
    <w:basedOn w:val="Sinlista"/>
    <w:rsid w:val="00F17143"/>
  </w:style>
  <w:style w:type="numbering" w:customStyle="1" w:styleId="List112">
    <w:name w:val="List 112"/>
    <w:basedOn w:val="Sinlista"/>
    <w:rsid w:val="00F17143"/>
  </w:style>
  <w:style w:type="numbering" w:customStyle="1" w:styleId="List122">
    <w:name w:val="List 122"/>
    <w:basedOn w:val="Sinlista"/>
    <w:rsid w:val="00F17143"/>
  </w:style>
  <w:style w:type="numbering" w:customStyle="1" w:styleId="Sinlista72">
    <w:name w:val="Sin lista72"/>
    <w:next w:val="Sinlista"/>
    <w:uiPriority w:val="99"/>
    <w:semiHidden/>
    <w:unhideWhenUsed/>
    <w:rsid w:val="00F17143"/>
  </w:style>
  <w:style w:type="numbering" w:customStyle="1" w:styleId="Sinlista152">
    <w:name w:val="Sin lista152"/>
    <w:next w:val="Sinlista"/>
    <w:semiHidden/>
    <w:unhideWhenUsed/>
    <w:rsid w:val="00F17143"/>
  </w:style>
  <w:style w:type="numbering" w:customStyle="1" w:styleId="Sinlista1113">
    <w:name w:val="Sin lista1113"/>
    <w:next w:val="Sinlista"/>
    <w:semiHidden/>
    <w:unhideWhenUsed/>
    <w:rsid w:val="00F17143"/>
  </w:style>
  <w:style w:type="numbering" w:customStyle="1" w:styleId="Sinlista242">
    <w:name w:val="Sin lista242"/>
    <w:next w:val="Sinlista"/>
    <w:uiPriority w:val="99"/>
    <w:semiHidden/>
    <w:rsid w:val="00F17143"/>
  </w:style>
  <w:style w:type="numbering" w:customStyle="1" w:styleId="Sinlista312">
    <w:name w:val="Sin lista312"/>
    <w:next w:val="Sinlista"/>
    <w:uiPriority w:val="99"/>
    <w:semiHidden/>
    <w:unhideWhenUsed/>
    <w:rsid w:val="00F17143"/>
  </w:style>
  <w:style w:type="numbering" w:customStyle="1" w:styleId="Sinlista1212">
    <w:name w:val="Sin lista1212"/>
    <w:next w:val="Sinlista"/>
    <w:uiPriority w:val="99"/>
    <w:semiHidden/>
    <w:unhideWhenUsed/>
    <w:rsid w:val="00F17143"/>
  </w:style>
  <w:style w:type="numbering" w:customStyle="1" w:styleId="Sinlista82">
    <w:name w:val="Sin lista82"/>
    <w:next w:val="Sinlista"/>
    <w:uiPriority w:val="99"/>
    <w:semiHidden/>
    <w:unhideWhenUsed/>
    <w:rsid w:val="00F17143"/>
  </w:style>
  <w:style w:type="numbering" w:customStyle="1" w:styleId="Sinlista162">
    <w:name w:val="Sin lista162"/>
    <w:next w:val="Sinlista"/>
    <w:semiHidden/>
    <w:unhideWhenUsed/>
    <w:rsid w:val="00F17143"/>
  </w:style>
  <w:style w:type="numbering" w:customStyle="1" w:styleId="Sinlista1122">
    <w:name w:val="Sin lista1122"/>
    <w:next w:val="Sinlista"/>
    <w:semiHidden/>
    <w:unhideWhenUsed/>
    <w:rsid w:val="00F17143"/>
  </w:style>
  <w:style w:type="numbering" w:customStyle="1" w:styleId="Sinlista252">
    <w:name w:val="Sin lista252"/>
    <w:next w:val="Sinlista"/>
    <w:uiPriority w:val="99"/>
    <w:semiHidden/>
    <w:rsid w:val="00F17143"/>
  </w:style>
  <w:style w:type="numbering" w:customStyle="1" w:styleId="Sinlista322">
    <w:name w:val="Sin lista322"/>
    <w:next w:val="Sinlista"/>
    <w:uiPriority w:val="99"/>
    <w:semiHidden/>
    <w:unhideWhenUsed/>
    <w:rsid w:val="00F17143"/>
  </w:style>
  <w:style w:type="numbering" w:customStyle="1" w:styleId="Sinlista1222">
    <w:name w:val="Sin lista1222"/>
    <w:next w:val="Sinlista"/>
    <w:uiPriority w:val="99"/>
    <w:semiHidden/>
    <w:unhideWhenUsed/>
    <w:rsid w:val="00F17143"/>
  </w:style>
  <w:style w:type="numbering" w:customStyle="1" w:styleId="Sinlista92">
    <w:name w:val="Sin lista92"/>
    <w:next w:val="Sinlista"/>
    <w:uiPriority w:val="99"/>
    <w:semiHidden/>
    <w:unhideWhenUsed/>
    <w:rsid w:val="00F17143"/>
  </w:style>
  <w:style w:type="numbering" w:customStyle="1" w:styleId="Sinlista172">
    <w:name w:val="Sin lista172"/>
    <w:next w:val="Sinlista"/>
    <w:semiHidden/>
    <w:unhideWhenUsed/>
    <w:rsid w:val="00F17143"/>
  </w:style>
  <w:style w:type="numbering" w:customStyle="1" w:styleId="Sinlista1132">
    <w:name w:val="Sin lista1132"/>
    <w:next w:val="Sinlista"/>
    <w:semiHidden/>
    <w:unhideWhenUsed/>
    <w:rsid w:val="00F17143"/>
  </w:style>
  <w:style w:type="numbering" w:customStyle="1" w:styleId="Sinlista262">
    <w:name w:val="Sin lista262"/>
    <w:next w:val="Sinlista"/>
    <w:uiPriority w:val="99"/>
    <w:semiHidden/>
    <w:rsid w:val="00F17143"/>
  </w:style>
  <w:style w:type="numbering" w:customStyle="1" w:styleId="Sinlista332">
    <w:name w:val="Sin lista332"/>
    <w:next w:val="Sinlista"/>
    <w:uiPriority w:val="99"/>
    <w:semiHidden/>
    <w:unhideWhenUsed/>
    <w:rsid w:val="00F17143"/>
  </w:style>
  <w:style w:type="numbering" w:customStyle="1" w:styleId="Sinlista1232">
    <w:name w:val="Sin lista1232"/>
    <w:next w:val="Sinlista"/>
    <w:uiPriority w:val="99"/>
    <w:semiHidden/>
    <w:unhideWhenUsed/>
    <w:rsid w:val="00F17143"/>
  </w:style>
  <w:style w:type="numbering" w:customStyle="1" w:styleId="WW8Num4512">
    <w:name w:val="WW8Num4512"/>
    <w:rsid w:val="00F17143"/>
  </w:style>
  <w:style w:type="numbering" w:customStyle="1" w:styleId="WW8Num3212">
    <w:name w:val="WW8Num3212"/>
    <w:rsid w:val="00F17143"/>
  </w:style>
  <w:style w:type="numbering" w:customStyle="1" w:styleId="Estilo12312">
    <w:name w:val="Estilo12312"/>
    <w:rsid w:val="00F17143"/>
  </w:style>
  <w:style w:type="table" w:customStyle="1" w:styleId="Tablaconcuadrcula651">
    <w:name w:val="Tabla con cuadrícula651"/>
    <w:basedOn w:val="Tablanormal"/>
    <w:next w:val="Tablaconcuadrcula"/>
    <w:uiPriority w:val="39"/>
    <w:rsid w:val="00E97753"/>
    <w:pPr>
      <w:spacing w:after="16" w:line="240" w:lineRule="exact"/>
    </w:pPr>
    <w:rPr>
      <w:rFonts w:ascii="Adobe Caslon Pro" w:eastAsia="Times New Roman" w:hAnsi="Adobe Caslon Pro"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MicrosoftServicios21">
    <w:name w:val="Tabla Microsoft Servicios21"/>
    <w:basedOn w:val="Tablanormal"/>
    <w:next w:val="Tablaconcuadrcula"/>
    <w:rsid w:val="00E97753"/>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774877">
      <w:bodyDiv w:val="1"/>
      <w:marLeft w:val="0"/>
      <w:marRight w:val="0"/>
      <w:marTop w:val="0"/>
      <w:marBottom w:val="0"/>
      <w:divBdr>
        <w:top w:val="none" w:sz="0" w:space="0" w:color="auto"/>
        <w:left w:val="none" w:sz="0" w:space="0" w:color="auto"/>
        <w:bottom w:val="none" w:sz="0" w:space="0" w:color="auto"/>
        <w:right w:val="none" w:sz="0" w:space="0" w:color="auto"/>
      </w:divBdr>
    </w:div>
    <w:div w:id="81136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ompranetinfo.hacienda.gob.mx/descargas/Guia_de_registro_de_empresas_V3.pdf" TargetMode="External"/><Relationship Id="rId18" Type="http://schemas.openxmlformats.org/officeDocument/2006/relationships/hyperlink" Target="http://www.gob.mx/sfp" TargetMode="External"/><Relationship Id="rId26" Type="http://schemas.openxmlformats.org/officeDocument/2006/relationships/hyperlink" Target="http://www.plataformadetransparencia.org.mx/" TargetMode="External"/><Relationship Id="rId39" Type="http://schemas.openxmlformats.org/officeDocument/2006/relationships/image" Target="media/image9.emf"/><Relationship Id="rId3" Type="http://schemas.openxmlformats.org/officeDocument/2006/relationships/styles" Target="styles.xml"/><Relationship Id="rId21" Type="http://schemas.openxmlformats.org/officeDocument/2006/relationships/hyperlink" Target="http://www.comprasdegobierno.gob.mx/calculadora" TargetMode="External"/><Relationship Id="rId34" Type="http://schemas.openxmlformats.org/officeDocument/2006/relationships/oleObject" Target="embeddings/oleObject2.bin"/><Relationship Id="rId42"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yperlink" Target="https://www.gob.mx/compranet/documentos/modulo-de-formalizacion-de-instrumentos-juridicos" TargetMode="External"/><Relationship Id="rId17" Type="http://schemas.openxmlformats.org/officeDocument/2006/relationships/hyperlink" Target="https://compranet.hacienda.gob.mx/web/login.html" TargetMode="External"/><Relationship Id="rId25" Type="http://schemas.openxmlformats.org/officeDocument/2006/relationships/footer" Target="footer1.xml"/><Relationship Id="rId33" Type="http://schemas.openxmlformats.org/officeDocument/2006/relationships/image" Target="media/image6.emf"/><Relationship Id="rId38" Type="http://schemas.openxmlformats.org/officeDocument/2006/relationships/oleObject" Target="embeddings/oleObject3.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erificacfdi.facturaelectronica.sat.gob.mx" TargetMode="External"/><Relationship Id="rId20" Type="http://schemas.openxmlformats.org/officeDocument/2006/relationships/hyperlink" Target="https://manifiesto.funcionpublica.gob.mx/SMP-web/loginPage.jsf" TargetMode="External"/><Relationship Id="rId29" Type="http://schemas.openxmlformats.org/officeDocument/2006/relationships/image" Target="media/image4.emf"/><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upcp-compranet.hacienda.gob.mx/" TargetMode="Externa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8.emf"/><Relationship Id="rId40" Type="http://schemas.openxmlformats.org/officeDocument/2006/relationships/package" Target="embeddings/Microsoft_Word_Document4.doc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manifiesto.funcionpublica.gob.mx/SMP-web/loginPage.jsf" TargetMode="External"/><Relationship Id="rId23" Type="http://schemas.openxmlformats.org/officeDocument/2006/relationships/package" Target="embeddings/Microsoft_Excel_Worksheet1.xlsx"/><Relationship Id="rId28" Type="http://schemas.openxmlformats.org/officeDocument/2006/relationships/hyperlink" Target="http://www.imss.gob.mx/" TargetMode="External"/><Relationship Id="rId36" Type="http://schemas.openxmlformats.org/officeDocument/2006/relationships/package" Target="embeddings/Microsoft_Word_Document3.docx"/><Relationship Id="rId10" Type="http://schemas.openxmlformats.org/officeDocument/2006/relationships/hyperlink" Target="https://upcp-compranet.hacienda.gob.mx/" TargetMode="External"/><Relationship Id="rId19" Type="http://schemas.openxmlformats.org/officeDocument/2006/relationships/hyperlink" Target="http://www.gob.mx/sfp" TargetMode="External"/><Relationship Id="rId31" Type="http://schemas.openxmlformats.org/officeDocument/2006/relationships/image" Target="media/image5.emf"/><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upcp-compranet.hacienda.gob.mx/" TargetMode="External"/><Relationship Id="rId14" Type="http://schemas.openxmlformats.org/officeDocument/2006/relationships/hyperlink" Target="http://www.gob.mx/sfp" TargetMode="External"/><Relationship Id="rId22" Type="http://schemas.openxmlformats.org/officeDocument/2006/relationships/image" Target="media/image1.emf"/><Relationship Id="rId27" Type="http://schemas.openxmlformats.org/officeDocument/2006/relationships/hyperlink" Target="mailto:unidad.enlace@imss.gob.mx" TargetMode="External"/><Relationship Id="rId30" Type="http://schemas.openxmlformats.org/officeDocument/2006/relationships/package" Target="embeddings/Microsoft_Word_Document2.docx"/><Relationship Id="rId35" Type="http://schemas.openxmlformats.org/officeDocument/2006/relationships/image" Target="media/image7.emf"/><Relationship Id="rId43"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6BD016-A3B9-4149-BC9A-61B96713C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465</TotalTime>
  <Pages>126</Pages>
  <Words>39519</Words>
  <Characters>217355</Characters>
  <Application>Microsoft Office Word</Application>
  <DocSecurity>0</DocSecurity>
  <Lines>1811</Lines>
  <Paragraphs>512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256362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Tania Margarita Alvarez Elguea</dc:creator>
  <cp:lastModifiedBy>Iván Díaz Fortis</cp:lastModifiedBy>
  <cp:revision>36</cp:revision>
  <cp:lastPrinted>2024-07-06T00:17:00Z</cp:lastPrinted>
  <dcterms:created xsi:type="dcterms:W3CDTF">2024-07-04T20:52:00Z</dcterms:created>
  <dcterms:modified xsi:type="dcterms:W3CDTF">2024-07-06T00:28:00Z</dcterms:modified>
</cp:coreProperties>
</file>